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9684" w14:textId="33E15BD7" w:rsidR="00BE764E" w:rsidRDefault="00BE764E" w:rsidP="006876CA">
      <w:pPr>
        <w:pStyle w:val="Ttulo1"/>
        <w:jc w:val="center"/>
        <w:rPr>
          <w:rFonts w:cs="Arial"/>
          <w:color w:val="auto"/>
          <w:szCs w:val="20"/>
        </w:rPr>
      </w:pPr>
      <w:bookmarkStart w:id="0" w:name="_Toc508984023"/>
      <w:bookmarkStart w:id="1" w:name="_Toc509843853"/>
      <w:bookmarkStart w:id="2" w:name="_Toc511924762"/>
      <w:bookmarkStart w:id="3" w:name="_Toc32134264"/>
      <w:bookmarkStart w:id="4" w:name="_Toc32147283"/>
      <w:bookmarkStart w:id="5" w:name="_Toc32147298"/>
      <w:bookmarkStart w:id="6" w:name="_Toc75694904"/>
      <w:r>
        <w:rPr>
          <w:rFonts w:cs="Arial"/>
          <w:color w:val="auto"/>
          <w:szCs w:val="20"/>
        </w:rPr>
        <w:t>PLIEGO DE CONDICIONES DEFINITIVO</w:t>
      </w:r>
    </w:p>
    <w:p w14:paraId="5BE41DAC" w14:textId="6673862D" w:rsidR="00BE764E" w:rsidRDefault="00BE764E" w:rsidP="00BE764E">
      <w:pPr>
        <w:jc w:val="center"/>
      </w:pPr>
      <w:r>
        <w:t>DOCUMENTO BASE DEFINITIVO</w:t>
      </w:r>
    </w:p>
    <w:p w14:paraId="78EF577E" w14:textId="4DC25B9A" w:rsidR="00BE764E" w:rsidRPr="00BE764E" w:rsidRDefault="00BE764E" w:rsidP="00BE764E">
      <w:pPr>
        <w:jc w:val="center"/>
      </w:pPr>
      <w:r>
        <w:t>VEINTE (20) SEPTIEMBRE 2021</w:t>
      </w:r>
    </w:p>
    <w:p w14:paraId="6BE1E428" w14:textId="4E89FE99" w:rsidR="005F51F0" w:rsidRPr="007A09E6" w:rsidRDefault="005F51F0" w:rsidP="006876CA">
      <w:pPr>
        <w:pStyle w:val="Ttulo1"/>
        <w:jc w:val="center"/>
        <w:rPr>
          <w:rFonts w:eastAsia="Arial" w:cs="Arial"/>
          <w:color w:val="auto"/>
          <w:szCs w:val="20"/>
        </w:rPr>
      </w:pPr>
      <w:r w:rsidRPr="007A09E6">
        <w:rPr>
          <w:rFonts w:cs="Arial"/>
          <w:color w:val="auto"/>
          <w:szCs w:val="20"/>
        </w:rPr>
        <w:t>INTRODUCCIÓ</w:t>
      </w:r>
      <w:bookmarkEnd w:id="0"/>
      <w:bookmarkEnd w:id="1"/>
      <w:bookmarkEnd w:id="2"/>
      <w:bookmarkEnd w:id="3"/>
      <w:bookmarkEnd w:id="4"/>
      <w:bookmarkEnd w:id="5"/>
      <w:bookmarkEnd w:id="6"/>
      <w:r w:rsidR="00630B34">
        <w:rPr>
          <w:rFonts w:cs="Arial"/>
          <w:color w:val="auto"/>
          <w:szCs w:val="20"/>
        </w:rPr>
        <w:t>N</w:t>
      </w:r>
    </w:p>
    <w:p w14:paraId="6BCA1928" w14:textId="53791D69" w:rsidR="006644DB" w:rsidRPr="00B809E6" w:rsidRDefault="0049725B" w:rsidP="006644DB">
      <w:pPr>
        <w:spacing w:line="276" w:lineRule="auto"/>
        <w:jc w:val="both"/>
        <w:rPr>
          <w:rFonts w:eastAsia="Arial" w:cs="Arial"/>
          <w:color w:val="auto"/>
        </w:rPr>
      </w:pPr>
      <w:r>
        <w:rPr>
          <w:rFonts w:cs="Arial"/>
          <w:color w:val="auto"/>
        </w:rPr>
        <w:t>La Dirección de Tránsito de Bucaramanga</w:t>
      </w:r>
      <w:r w:rsidR="006644DB" w:rsidRPr="0077126F">
        <w:rPr>
          <w:rFonts w:eastAsia="Arial" w:cs="Arial"/>
          <w:color w:val="auto"/>
        </w:rPr>
        <w:t xml:space="preserve">, </w:t>
      </w:r>
      <w:r w:rsidR="006644DB" w:rsidRPr="0077126F">
        <w:rPr>
          <w:rFonts w:cs="Arial"/>
          <w:color w:val="auto"/>
        </w:rPr>
        <w:t>en</w:t>
      </w:r>
      <w:r w:rsidR="006644DB" w:rsidRPr="0077126F">
        <w:rPr>
          <w:rFonts w:eastAsia="Arial" w:cs="Arial"/>
          <w:color w:val="auto"/>
        </w:rPr>
        <w:t xml:space="preserve"> </w:t>
      </w:r>
      <w:r w:rsidR="006644DB" w:rsidRPr="0077126F">
        <w:rPr>
          <w:rFonts w:cs="Arial"/>
          <w:color w:val="auto"/>
        </w:rPr>
        <w:t>adelante</w:t>
      </w:r>
      <w:r w:rsidR="006644DB" w:rsidRPr="0077126F">
        <w:rPr>
          <w:rFonts w:eastAsia="Arial" w:cs="Arial"/>
          <w:color w:val="auto"/>
        </w:rPr>
        <w:t xml:space="preserve"> </w:t>
      </w:r>
      <w:r w:rsidR="006644DB" w:rsidRPr="0077126F">
        <w:rPr>
          <w:rFonts w:cs="Arial"/>
          <w:color w:val="auto"/>
        </w:rPr>
        <w:t>la</w:t>
      </w:r>
      <w:r w:rsidR="006644DB" w:rsidRPr="0077126F">
        <w:rPr>
          <w:rFonts w:eastAsia="Arial" w:cs="Arial"/>
          <w:color w:val="auto"/>
        </w:rPr>
        <w:t xml:space="preserve"> </w:t>
      </w:r>
      <w:r w:rsidR="006644DB" w:rsidRPr="0077126F">
        <w:rPr>
          <w:rFonts w:cs="Arial"/>
          <w:color w:val="auto"/>
        </w:rPr>
        <w:t>“</w:t>
      </w:r>
      <w:r>
        <w:rPr>
          <w:rFonts w:cs="Arial"/>
          <w:color w:val="auto"/>
        </w:rPr>
        <w:t>ENTIDAD</w:t>
      </w:r>
      <w:r w:rsidR="006644DB" w:rsidRPr="0077126F">
        <w:rPr>
          <w:rFonts w:cs="Arial"/>
          <w:color w:val="auto"/>
        </w:rPr>
        <w:t>”,</w:t>
      </w:r>
      <w:r w:rsidR="006644DB" w:rsidRPr="0077126F">
        <w:rPr>
          <w:rFonts w:eastAsia="Arial" w:cs="Arial"/>
          <w:color w:val="auto"/>
        </w:rPr>
        <w:t xml:space="preserve"> </w:t>
      </w:r>
      <w:r w:rsidR="006644DB" w:rsidRPr="0077126F">
        <w:rPr>
          <w:rFonts w:cs="Arial"/>
          <w:color w:val="auto"/>
        </w:rPr>
        <w:t>pone</w:t>
      </w:r>
      <w:r w:rsidR="006644DB" w:rsidRPr="0077126F">
        <w:rPr>
          <w:rFonts w:eastAsia="Arial" w:cs="Arial"/>
          <w:color w:val="auto"/>
        </w:rPr>
        <w:t xml:space="preserve"> </w:t>
      </w:r>
      <w:r w:rsidR="006644DB" w:rsidRPr="0077126F">
        <w:rPr>
          <w:rFonts w:cs="Arial"/>
          <w:color w:val="auto"/>
        </w:rPr>
        <w:t>a</w:t>
      </w:r>
      <w:r w:rsidR="006644DB" w:rsidRPr="0077126F">
        <w:rPr>
          <w:rFonts w:eastAsia="Arial" w:cs="Arial"/>
          <w:color w:val="auto"/>
        </w:rPr>
        <w:t xml:space="preserve"> </w:t>
      </w:r>
      <w:r w:rsidR="006644DB" w:rsidRPr="0077126F">
        <w:rPr>
          <w:rFonts w:cs="Arial"/>
          <w:color w:val="auto"/>
        </w:rPr>
        <w:t>disposición</w:t>
      </w:r>
      <w:r w:rsidR="006644DB" w:rsidRPr="0077126F">
        <w:rPr>
          <w:rFonts w:eastAsia="Arial" w:cs="Arial"/>
          <w:color w:val="auto"/>
        </w:rPr>
        <w:t xml:space="preserve"> </w:t>
      </w:r>
      <w:r w:rsidR="006644DB" w:rsidRPr="0077126F">
        <w:rPr>
          <w:rFonts w:cs="Arial"/>
          <w:color w:val="auto"/>
        </w:rPr>
        <w:t>de</w:t>
      </w:r>
      <w:r w:rsidR="006644DB" w:rsidRPr="0077126F">
        <w:rPr>
          <w:rFonts w:eastAsia="Arial" w:cs="Arial"/>
          <w:color w:val="auto"/>
        </w:rPr>
        <w:t xml:space="preserve"> </w:t>
      </w:r>
      <w:r w:rsidR="006644DB" w:rsidRPr="0077126F">
        <w:rPr>
          <w:rFonts w:cs="Arial"/>
          <w:color w:val="auto"/>
        </w:rPr>
        <w:t>los</w:t>
      </w:r>
      <w:r w:rsidR="006644DB" w:rsidRPr="0077126F">
        <w:rPr>
          <w:rFonts w:eastAsia="Arial" w:cs="Arial"/>
          <w:color w:val="auto"/>
        </w:rPr>
        <w:t xml:space="preserve"> </w:t>
      </w:r>
      <w:r w:rsidR="006644DB" w:rsidRPr="0077126F">
        <w:rPr>
          <w:rFonts w:cs="Arial"/>
          <w:color w:val="auto"/>
        </w:rPr>
        <w:t>interesados</w:t>
      </w:r>
      <w:r w:rsidR="006644DB" w:rsidRPr="0077126F">
        <w:rPr>
          <w:rFonts w:eastAsia="Arial" w:cs="Arial"/>
          <w:color w:val="auto"/>
        </w:rPr>
        <w:t xml:space="preserve"> </w:t>
      </w:r>
      <w:r w:rsidR="006644DB" w:rsidRPr="0077126F">
        <w:rPr>
          <w:rFonts w:cs="Arial"/>
          <w:color w:val="auto"/>
        </w:rPr>
        <w:t>el</w:t>
      </w:r>
      <w:r w:rsidR="006644DB" w:rsidRPr="0077126F">
        <w:rPr>
          <w:rFonts w:eastAsia="Arial" w:cs="Arial"/>
          <w:color w:val="auto"/>
        </w:rPr>
        <w:t xml:space="preserve"> </w:t>
      </w:r>
      <w:r w:rsidR="006644DB">
        <w:rPr>
          <w:rFonts w:cs="Arial"/>
          <w:color w:val="auto"/>
        </w:rPr>
        <w:t>p</w:t>
      </w:r>
      <w:r w:rsidR="006644DB" w:rsidRPr="0077126F">
        <w:rPr>
          <w:rFonts w:cs="Arial"/>
          <w:color w:val="auto"/>
        </w:rPr>
        <w:t>liego</w:t>
      </w:r>
      <w:r w:rsidR="006644DB" w:rsidRPr="0077126F">
        <w:rPr>
          <w:rFonts w:eastAsia="Arial" w:cs="Arial"/>
          <w:color w:val="auto"/>
        </w:rPr>
        <w:t xml:space="preserve"> </w:t>
      </w:r>
      <w:r w:rsidR="006644DB" w:rsidRPr="0077126F">
        <w:rPr>
          <w:rFonts w:cs="Arial"/>
          <w:color w:val="auto"/>
        </w:rPr>
        <w:t>de</w:t>
      </w:r>
      <w:r w:rsidR="006644DB" w:rsidRPr="0077126F">
        <w:rPr>
          <w:rFonts w:eastAsia="Arial" w:cs="Arial"/>
          <w:color w:val="auto"/>
        </w:rPr>
        <w:t xml:space="preserve"> </w:t>
      </w:r>
      <w:r w:rsidR="006644DB">
        <w:rPr>
          <w:rFonts w:cs="Arial"/>
          <w:color w:val="auto"/>
        </w:rPr>
        <w:t>c</w:t>
      </w:r>
      <w:r w:rsidR="006644DB" w:rsidRPr="0077126F">
        <w:rPr>
          <w:rFonts w:cs="Arial"/>
          <w:color w:val="auto"/>
        </w:rPr>
        <w:t>ondiciones</w:t>
      </w:r>
      <w:r w:rsidR="006644DB" w:rsidRPr="0077126F">
        <w:rPr>
          <w:rFonts w:eastAsia="Arial" w:cs="Arial"/>
          <w:color w:val="auto"/>
        </w:rPr>
        <w:t xml:space="preserve"> </w:t>
      </w:r>
      <w:r w:rsidR="006644DB" w:rsidRPr="0077126F">
        <w:rPr>
          <w:rFonts w:cs="Arial"/>
          <w:color w:val="auto"/>
        </w:rPr>
        <w:t>para</w:t>
      </w:r>
      <w:r w:rsidR="006644DB" w:rsidRPr="0077126F">
        <w:rPr>
          <w:rFonts w:eastAsia="Arial" w:cs="Arial"/>
          <w:color w:val="auto"/>
        </w:rPr>
        <w:t xml:space="preserve"> </w:t>
      </w:r>
      <w:r w:rsidR="006644DB" w:rsidRPr="0077126F">
        <w:rPr>
          <w:rFonts w:cs="Arial"/>
          <w:color w:val="auto"/>
        </w:rPr>
        <w:t>la</w:t>
      </w:r>
      <w:r w:rsidR="006644DB" w:rsidRPr="0077126F">
        <w:rPr>
          <w:rFonts w:eastAsia="Arial" w:cs="Arial"/>
          <w:color w:val="auto"/>
        </w:rPr>
        <w:t xml:space="preserve"> </w:t>
      </w:r>
      <w:r w:rsidR="006644DB" w:rsidRPr="0077126F">
        <w:rPr>
          <w:rFonts w:cs="Arial"/>
          <w:color w:val="auto"/>
        </w:rPr>
        <w:t>selección</w:t>
      </w:r>
      <w:r w:rsidR="006644DB" w:rsidRPr="0077126F">
        <w:rPr>
          <w:rFonts w:eastAsia="Arial" w:cs="Arial"/>
          <w:color w:val="auto"/>
        </w:rPr>
        <w:t xml:space="preserve"> </w:t>
      </w:r>
      <w:r w:rsidR="006644DB" w:rsidRPr="0077126F">
        <w:rPr>
          <w:rFonts w:cs="Arial"/>
          <w:color w:val="auto"/>
        </w:rPr>
        <w:t>del</w:t>
      </w:r>
      <w:r w:rsidR="006644DB" w:rsidRPr="0077126F">
        <w:rPr>
          <w:rFonts w:eastAsia="Arial" w:cs="Arial"/>
          <w:color w:val="auto"/>
        </w:rPr>
        <w:t xml:space="preserve"> </w:t>
      </w:r>
      <w:r w:rsidR="006644DB">
        <w:rPr>
          <w:rFonts w:cs="Arial"/>
          <w:color w:val="auto"/>
        </w:rPr>
        <w:t>c</w:t>
      </w:r>
      <w:r w:rsidR="006644DB" w:rsidRPr="0077126F">
        <w:rPr>
          <w:rFonts w:cs="Arial"/>
          <w:color w:val="auto"/>
        </w:rPr>
        <w:t>ontratista</w:t>
      </w:r>
      <w:r w:rsidR="006644DB" w:rsidRPr="0077126F">
        <w:rPr>
          <w:rFonts w:eastAsia="Arial" w:cs="Arial"/>
          <w:color w:val="auto"/>
        </w:rPr>
        <w:t xml:space="preserve"> </w:t>
      </w:r>
      <w:r w:rsidR="006644DB" w:rsidRPr="0077126F">
        <w:rPr>
          <w:rFonts w:cs="Arial"/>
          <w:color w:val="auto"/>
        </w:rPr>
        <w:t>encargado</w:t>
      </w:r>
      <w:r w:rsidR="006644DB" w:rsidRPr="0077126F">
        <w:rPr>
          <w:rFonts w:eastAsia="Arial" w:cs="Arial"/>
          <w:color w:val="auto"/>
        </w:rPr>
        <w:t xml:space="preserve"> </w:t>
      </w:r>
      <w:r w:rsidR="006644DB" w:rsidRPr="0077126F">
        <w:rPr>
          <w:rFonts w:cs="Arial"/>
          <w:color w:val="auto"/>
        </w:rPr>
        <w:t>de</w:t>
      </w:r>
      <w:r w:rsidR="006644DB" w:rsidRPr="0077126F">
        <w:rPr>
          <w:rFonts w:eastAsia="Arial" w:cs="Arial"/>
          <w:color w:val="auto"/>
        </w:rPr>
        <w:t xml:space="preserve"> </w:t>
      </w:r>
      <w:r w:rsidR="006644DB" w:rsidRPr="0077126F">
        <w:rPr>
          <w:rFonts w:cs="Arial"/>
          <w:color w:val="auto"/>
        </w:rPr>
        <w:t>ejecutar</w:t>
      </w:r>
      <w:r w:rsidR="006644DB" w:rsidRPr="0077126F">
        <w:rPr>
          <w:rFonts w:eastAsia="Arial" w:cs="Arial"/>
          <w:color w:val="auto"/>
        </w:rPr>
        <w:t xml:space="preserve"> </w:t>
      </w:r>
      <w:r w:rsidR="006644DB" w:rsidRPr="0077126F">
        <w:rPr>
          <w:rFonts w:cs="Arial"/>
          <w:color w:val="auto"/>
        </w:rPr>
        <w:t>el</w:t>
      </w:r>
      <w:r w:rsidR="006644DB" w:rsidRPr="0077126F">
        <w:rPr>
          <w:rFonts w:eastAsia="Arial" w:cs="Arial"/>
          <w:color w:val="auto"/>
        </w:rPr>
        <w:t xml:space="preserve"> </w:t>
      </w:r>
      <w:r w:rsidR="006644DB" w:rsidRPr="0077126F">
        <w:rPr>
          <w:rFonts w:cs="Arial"/>
          <w:color w:val="auto"/>
        </w:rPr>
        <w:t>contrato</w:t>
      </w:r>
      <w:r w:rsidR="006644DB" w:rsidRPr="0077126F">
        <w:rPr>
          <w:rFonts w:eastAsia="Arial" w:cs="Arial"/>
          <w:color w:val="auto"/>
        </w:rPr>
        <w:t xml:space="preserve"> </w:t>
      </w:r>
      <w:r w:rsidR="006644DB" w:rsidRPr="0077126F">
        <w:rPr>
          <w:rFonts w:cs="Arial"/>
          <w:color w:val="auto"/>
        </w:rPr>
        <w:t>de</w:t>
      </w:r>
      <w:r w:rsidR="006644DB" w:rsidRPr="0077126F">
        <w:rPr>
          <w:rFonts w:eastAsia="Arial" w:cs="Arial"/>
          <w:color w:val="auto"/>
        </w:rPr>
        <w:t xml:space="preserve"> </w:t>
      </w:r>
      <w:r w:rsidR="006644DB" w:rsidRPr="0077126F">
        <w:rPr>
          <w:rFonts w:cs="Arial"/>
          <w:color w:val="auto"/>
        </w:rPr>
        <w:t>obra</w:t>
      </w:r>
      <w:r w:rsidR="006644DB" w:rsidRPr="0077126F">
        <w:rPr>
          <w:rFonts w:eastAsia="Arial" w:cs="Arial"/>
          <w:color w:val="auto"/>
        </w:rPr>
        <w:t xml:space="preserve"> </w:t>
      </w:r>
      <w:r w:rsidR="006644DB" w:rsidRPr="0077126F">
        <w:rPr>
          <w:rFonts w:cs="Arial"/>
          <w:color w:val="auto"/>
        </w:rPr>
        <w:t>pública</w:t>
      </w:r>
      <w:r w:rsidR="006644DB" w:rsidRPr="0077126F">
        <w:rPr>
          <w:rFonts w:eastAsia="Arial" w:cs="Arial"/>
          <w:color w:val="auto"/>
        </w:rPr>
        <w:t xml:space="preserve"> </w:t>
      </w:r>
      <w:r w:rsidR="006644DB" w:rsidRPr="00B809E6">
        <w:rPr>
          <w:rFonts w:cs="Arial"/>
          <w:color w:val="auto"/>
        </w:rPr>
        <w:t>para</w:t>
      </w:r>
      <w:r w:rsidR="006644DB" w:rsidRPr="00B809E6">
        <w:rPr>
          <w:rFonts w:eastAsia="Arial" w:cs="Arial"/>
          <w:color w:val="auto"/>
        </w:rPr>
        <w:t xml:space="preserve"> </w:t>
      </w:r>
      <w:r w:rsidRPr="00B809E6">
        <w:rPr>
          <w:rFonts w:cs="Arial"/>
          <w:color w:val="auto"/>
          <w:szCs w:val="20"/>
        </w:rPr>
        <w:t>CONTRATAR EL MANTENIMIENTO Y PINTURA A LOS POSTES, ARMARIOS Y BASES PARA EQUIPOS DE CONTROL LOCAL INSTALADOS SOBRE LOS DIFERENTES CORREDORES VIALES DE LA CIUDAD DE BUCARAMANGA, EN EL MARCO DEL PROYECTO “MANTENIMIENTO DEL SISTEMA DE SEMAFORIZACIÓN DEL MUNICIPIO DE BUCARAMANGA</w:t>
      </w:r>
      <w:r w:rsidR="006644DB" w:rsidRPr="00B809E6">
        <w:rPr>
          <w:rFonts w:eastAsia="Arial" w:cs="Arial"/>
          <w:color w:val="auto"/>
          <w:szCs w:val="20"/>
        </w:rPr>
        <w:t xml:space="preserve">, </w:t>
      </w:r>
      <w:r w:rsidR="006644DB" w:rsidRPr="00B809E6">
        <w:rPr>
          <w:rFonts w:cs="Arial"/>
          <w:color w:val="auto"/>
        </w:rPr>
        <w:t>en</w:t>
      </w:r>
      <w:r w:rsidR="006644DB" w:rsidRPr="00B809E6">
        <w:rPr>
          <w:rFonts w:eastAsia="Arial" w:cs="Arial"/>
          <w:color w:val="auto"/>
        </w:rPr>
        <w:t xml:space="preserve"> </w:t>
      </w:r>
      <w:r w:rsidR="006644DB" w:rsidRPr="00B809E6">
        <w:rPr>
          <w:rFonts w:cs="Arial"/>
          <w:color w:val="auto"/>
        </w:rPr>
        <w:t>adelante</w:t>
      </w:r>
      <w:r w:rsidR="006644DB" w:rsidRPr="00B809E6">
        <w:rPr>
          <w:rFonts w:eastAsia="Arial" w:cs="Arial"/>
          <w:color w:val="auto"/>
        </w:rPr>
        <w:t xml:space="preserve"> </w:t>
      </w:r>
      <w:r w:rsidR="006644DB" w:rsidRPr="00B809E6">
        <w:rPr>
          <w:rFonts w:cs="Arial"/>
          <w:color w:val="auto"/>
        </w:rPr>
        <w:t>el</w:t>
      </w:r>
      <w:r w:rsidR="006644DB" w:rsidRPr="00B809E6">
        <w:rPr>
          <w:rFonts w:eastAsia="Arial" w:cs="Arial"/>
          <w:color w:val="auto"/>
        </w:rPr>
        <w:t xml:space="preserve"> </w:t>
      </w:r>
      <w:r w:rsidR="006644DB" w:rsidRPr="00B809E6">
        <w:rPr>
          <w:rFonts w:cs="Arial"/>
          <w:color w:val="auto"/>
        </w:rPr>
        <w:t>“contrato”.</w:t>
      </w:r>
      <w:r w:rsidR="006644DB" w:rsidRPr="00B809E6">
        <w:rPr>
          <w:rFonts w:eastAsia="Arial" w:cs="Arial"/>
          <w:color w:val="auto"/>
        </w:rPr>
        <w:t xml:space="preserve"> </w:t>
      </w:r>
    </w:p>
    <w:p w14:paraId="43340499" w14:textId="033F4F9A" w:rsidR="006644DB" w:rsidRPr="00B809E6" w:rsidRDefault="006644DB" w:rsidP="006644DB">
      <w:pPr>
        <w:spacing w:line="276" w:lineRule="auto"/>
        <w:jc w:val="both"/>
        <w:rPr>
          <w:rFonts w:eastAsia="Arial" w:cs="Arial"/>
          <w:color w:val="auto"/>
        </w:rPr>
      </w:pPr>
      <w:r w:rsidRPr="00B809E6">
        <w:rPr>
          <w:rFonts w:cs="Arial"/>
          <w:color w:val="auto"/>
        </w:rPr>
        <w:t>Los</w:t>
      </w:r>
      <w:r w:rsidRPr="00B809E6">
        <w:rPr>
          <w:rFonts w:eastAsia="Arial" w:cs="Arial"/>
          <w:color w:val="auto"/>
        </w:rPr>
        <w:t xml:space="preserve"> </w:t>
      </w:r>
      <w:r w:rsidRPr="00B809E6">
        <w:rPr>
          <w:rFonts w:cs="Arial"/>
          <w:color w:val="auto"/>
        </w:rPr>
        <w:t>documentos del proceso</w:t>
      </w:r>
      <w:r w:rsidRPr="00B809E6">
        <w:rPr>
          <w:rFonts w:eastAsia="Arial" w:cs="Arial"/>
          <w:color w:val="auto"/>
        </w:rPr>
        <w:t xml:space="preserve"> </w:t>
      </w:r>
      <w:r w:rsidRPr="00B809E6">
        <w:rPr>
          <w:rFonts w:cs="Arial"/>
          <w:color w:val="auto"/>
        </w:rPr>
        <w:t>que</w:t>
      </w:r>
      <w:r w:rsidRPr="00B809E6">
        <w:rPr>
          <w:rFonts w:eastAsia="Arial" w:cs="Arial"/>
          <w:color w:val="auto"/>
        </w:rPr>
        <w:t xml:space="preserve"> </w:t>
      </w:r>
      <w:r w:rsidRPr="00B809E6">
        <w:rPr>
          <w:rFonts w:cs="Arial"/>
          <w:color w:val="auto"/>
        </w:rPr>
        <w:t>incluyen</w:t>
      </w:r>
      <w:r w:rsidRPr="00B809E6">
        <w:rPr>
          <w:rFonts w:eastAsia="Arial" w:cs="Arial"/>
          <w:color w:val="auto"/>
        </w:rPr>
        <w:t xml:space="preserve"> </w:t>
      </w:r>
      <w:r w:rsidRPr="00B809E6">
        <w:rPr>
          <w:rFonts w:cs="Arial"/>
          <w:color w:val="auto"/>
        </w:rPr>
        <w:t>los</w:t>
      </w:r>
      <w:r w:rsidRPr="00B809E6">
        <w:rPr>
          <w:rFonts w:eastAsia="Arial" w:cs="Arial"/>
          <w:color w:val="auto"/>
        </w:rPr>
        <w:t xml:space="preserve"> </w:t>
      </w:r>
      <w:r w:rsidRPr="00B809E6">
        <w:rPr>
          <w:rFonts w:cs="Arial"/>
          <w:color w:val="auto"/>
        </w:rPr>
        <w:t>estudios</w:t>
      </w:r>
      <w:r w:rsidRPr="00B809E6">
        <w:rPr>
          <w:rFonts w:eastAsia="Arial" w:cs="Arial"/>
          <w:color w:val="auto"/>
        </w:rPr>
        <w:t xml:space="preserve"> </w:t>
      </w:r>
      <w:r w:rsidRPr="00B809E6">
        <w:rPr>
          <w:rFonts w:cs="Arial"/>
          <w:color w:val="auto"/>
        </w:rPr>
        <w:t>y</w:t>
      </w:r>
      <w:r w:rsidRPr="00B809E6">
        <w:rPr>
          <w:rFonts w:eastAsia="Arial" w:cs="Arial"/>
          <w:color w:val="auto"/>
        </w:rPr>
        <w:t xml:space="preserve"> </w:t>
      </w:r>
      <w:r w:rsidRPr="00B809E6">
        <w:rPr>
          <w:rFonts w:cs="Arial"/>
          <w:color w:val="auto"/>
        </w:rPr>
        <w:t>documentos</w:t>
      </w:r>
      <w:r w:rsidRPr="00B809E6">
        <w:rPr>
          <w:rFonts w:eastAsia="Arial" w:cs="Arial"/>
          <w:color w:val="auto"/>
        </w:rPr>
        <w:t xml:space="preserve"> </w:t>
      </w:r>
      <w:r w:rsidRPr="00B809E6">
        <w:rPr>
          <w:rFonts w:cs="Arial"/>
          <w:color w:val="auto"/>
        </w:rPr>
        <w:t>previos,</w:t>
      </w:r>
      <w:r w:rsidRPr="00B809E6">
        <w:rPr>
          <w:rFonts w:eastAsia="Arial" w:cs="Arial"/>
          <w:color w:val="auto"/>
        </w:rPr>
        <w:t xml:space="preserve"> </w:t>
      </w:r>
      <w:r w:rsidRPr="00B809E6">
        <w:rPr>
          <w:rFonts w:cs="Arial"/>
          <w:color w:val="auto"/>
        </w:rPr>
        <w:t>el</w:t>
      </w:r>
      <w:r w:rsidRPr="00B809E6">
        <w:rPr>
          <w:rFonts w:eastAsia="Arial" w:cs="Arial"/>
          <w:color w:val="auto"/>
        </w:rPr>
        <w:t xml:space="preserve"> </w:t>
      </w:r>
      <w:r w:rsidRPr="00B809E6">
        <w:rPr>
          <w:rFonts w:cs="Arial"/>
          <w:color w:val="auto"/>
        </w:rPr>
        <w:t>estudio</w:t>
      </w:r>
      <w:r w:rsidRPr="00B809E6">
        <w:rPr>
          <w:rFonts w:eastAsia="Arial" w:cs="Arial"/>
          <w:color w:val="auto"/>
        </w:rPr>
        <w:t xml:space="preserve"> </w:t>
      </w:r>
      <w:r w:rsidRPr="00B809E6">
        <w:rPr>
          <w:rFonts w:cs="Arial"/>
          <w:color w:val="auto"/>
        </w:rPr>
        <w:t>de</w:t>
      </w:r>
      <w:r w:rsidRPr="00B809E6">
        <w:rPr>
          <w:rFonts w:eastAsia="Arial" w:cs="Arial"/>
          <w:color w:val="auto"/>
        </w:rPr>
        <w:t xml:space="preserve"> </w:t>
      </w:r>
      <w:r w:rsidRPr="00B809E6">
        <w:rPr>
          <w:rFonts w:cs="Arial"/>
          <w:color w:val="auto"/>
        </w:rPr>
        <w:t>sector,</w:t>
      </w:r>
      <w:r w:rsidRPr="00B809E6">
        <w:rPr>
          <w:rFonts w:eastAsia="Arial" w:cs="Arial"/>
          <w:color w:val="auto"/>
        </w:rPr>
        <w:t xml:space="preserve"> </w:t>
      </w:r>
      <w:r w:rsidRPr="00B809E6">
        <w:rPr>
          <w:rFonts w:cs="Arial"/>
          <w:color w:val="auto"/>
        </w:rPr>
        <w:t>así</w:t>
      </w:r>
      <w:r w:rsidRPr="00B809E6">
        <w:rPr>
          <w:rFonts w:eastAsia="Arial" w:cs="Arial"/>
          <w:color w:val="auto"/>
        </w:rPr>
        <w:t xml:space="preserve"> </w:t>
      </w:r>
      <w:r w:rsidRPr="00B809E6">
        <w:rPr>
          <w:rFonts w:cs="Arial"/>
          <w:color w:val="auto"/>
        </w:rPr>
        <w:t>como</w:t>
      </w:r>
      <w:r w:rsidRPr="00B809E6">
        <w:rPr>
          <w:rFonts w:eastAsia="Arial" w:cs="Arial"/>
          <w:color w:val="auto"/>
        </w:rPr>
        <w:t xml:space="preserve"> </w:t>
      </w:r>
      <w:r w:rsidRPr="00B809E6">
        <w:rPr>
          <w:rFonts w:cs="Arial"/>
          <w:color w:val="auto"/>
        </w:rPr>
        <w:t>cualquiera</w:t>
      </w:r>
      <w:r w:rsidRPr="00B809E6">
        <w:rPr>
          <w:rFonts w:eastAsia="Arial" w:cs="Arial"/>
          <w:color w:val="auto"/>
        </w:rPr>
        <w:t xml:space="preserve"> </w:t>
      </w:r>
      <w:r w:rsidRPr="00B809E6">
        <w:rPr>
          <w:rFonts w:cs="Arial"/>
          <w:color w:val="auto"/>
        </w:rPr>
        <w:t>de</w:t>
      </w:r>
      <w:r w:rsidRPr="00B809E6">
        <w:rPr>
          <w:rFonts w:eastAsia="Arial" w:cs="Arial"/>
          <w:color w:val="auto"/>
        </w:rPr>
        <w:t xml:space="preserve"> </w:t>
      </w:r>
      <w:r w:rsidRPr="00B809E6">
        <w:rPr>
          <w:rFonts w:cs="Arial"/>
          <w:color w:val="auto"/>
        </w:rPr>
        <w:t>sus</w:t>
      </w:r>
      <w:r w:rsidRPr="00B809E6">
        <w:rPr>
          <w:rFonts w:eastAsia="Arial" w:cs="Arial"/>
          <w:color w:val="auto"/>
        </w:rPr>
        <w:t xml:space="preserve"> </w:t>
      </w:r>
      <w:r w:rsidRPr="00B809E6">
        <w:rPr>
          <w:rFonts w:cs="Arial"/>
          <w:color w:val="auto"/>
        </w:rPr>
        <w:t>anexos</w:t>
      </w:r>
      <w:r w:rsidRPr="00B809E6">
        <w:rPr>
          <w:rFonts w:eastAsia="Arial" w:cs="Arial"/>
          <w:color w:val="auto"/>
        </w:rPr>
        <w:t xml:space="preserve">, </w:t>
      </w:r>
      <w:r w:rsidRPr="00B809E6">
        <w:rPr>
          <w:rFonts w:cs="Arial"/>
          <w:color w:val="auto"/>
        </w:rPr>
        <w:t>están</w:t>
      </w:r>
      <w:r w:rsidRPr="00B809E6">
        <w:rPr>
          <w:rFonts w:eastAsia="Arial" w:cs="Arial"/>
          <w:color w:val="auto"/>
        </w:rPr>
        <w:t xml:space="preserve"> </w:t>
      </w:r>
      <w:r w:rsidRPr="00B809E6">
        <w:rPr>
          <w:rFonts w:cs="Arial"/>
          <w:color w:val="auto"/>
        </w:rPr>
        <w:t>a</w:t>
      </w:r>
      <w:r w:rsidRPr="00B809E6">
        <w:rPr>
          <w:rFonts w:eastAsia="Arial" w:cs="Arial"/>
          <w:color w:val="auto"/>
        </w:rPr>
        <w:t xml:space="preserve"> </w:t>
      </w:r>
      <w:r w:rsidRPr="00B809E6">
        <w:rPr>
          <w:rFonts w:cs="Arial"/>
          <w:color w:val="auto"/>
        </w:rPr>
        <w:t>disposición</w:t>
      </w:r>
      <w:r w:rsidRPr="00B809E6">
        <w:rPr>
          <w:rFonts w:eastAsia="Arial" w:cs="Arial"/>
          <w:color w:val="auto"/>
        </w:rPr>
        <w:t xml:space="preserve"> </w:t>
      </w:r>
      <w:r w:rsidRPr="00B809E6">
        <w:rPr>
          <w:rFonts w:cs="Arial"/>
          <w:color w:val="auto"/>
        </w:rPr>
        <w:t>del</w:t>
      </w:r>
      <w:r w:rsidRPr="00B809E6">
        <w:rPr>
          <w:rFonts w:eastAsia="Arial" w:cs="Arial"/>
          <w:color w:val="auto"/>
        </w:rPr>
        <w:t xml:space="preserve"> </w:t>
      </w:r>
      <w:r w:rsidRPr="00B809E6">
        <w:rPr>
          <w:rFonts w:cs="Arial"/>
          <w:color w:val="auto"/>
        </w:rPr>
        <w:t>público</w:t>
      </w:r>
      <w:r w:rsidRPr="00B809E6">
        <w:rPr>
          <w:rFonts w:eastAsia="Arial" w:cs="Arial"/>
          <w:color w:val="auto"/>
        </w:rPr>
        <w:t xml:space="preserve"> </w:t>
      </w:r>
      <w:r w:rsidRPr="00B809E6">
        <w:rPr>
          <w:rFonts w:cs="Arial"/>
          <w:color w:val="auto"/>
        </w:rPr>
        <w:t>en</w:t>
      </w:r>
      <w:r w:rsidRPr="00B809E6">
        <w:rPr>
          <w:rFonts w:eastAsia="Arial" w:cs="Arial"/>
          <w:color w:val="auto"/>
        </w:rPr>
        <w:t xml:space="preserve"> </w:t>
      </w:r>
      <w:r w:rsidRPr="00B809E6">
        <w:rPr>
          <w:rFonts w:cs="Arial"/>
          <w:color w:val="auto"/>
        </w:rPr>
        <w:t>el</w:t>
      </w:r>
      <w:r w:rsidRPr="00B809E6">
        <w:rPr>
          <w:rFonts w:eastAsia="Arial" w:cs="Arial"/>
          <w:color w:val="auto"/>
        </w:rPr>
        <w:t xml:space="preserve"> </w:t>
      </w:r>
      <w:r w:rsidRPr="00B809E6">
        <w:rPr>
          <w:rFonts w:cs="Arial"/>
          <w:color w:val="auto"/>
        </w:rPr>
        <w:t>Sistema</w:t>
      </w:r>
      <w:r w:rsidRPr="00B809E6">
        <w:rPr>
          <w:rFonts w:eastAsia="Arial" w:cs="Arial"/>
          <w:color w:val="auto"/>
        </w:rPr>
        <w:t xml:space="preserve"> </w:t>
      </w:r>
      <w:r w:rsidRPr="00B809E6">
        <w:rPr>
          <w:rFonts w:cs="Arial"/>
          <w:color w:val="auto"/>
        </w:rPr>
        <w:t>Electrónico</w:t>
      </w:r>
      <w:r w:rsidRPr="00B809E6">
        <w:rPr>
          <w:rFonts w:eastAsia="Arial" w:cs="Arial"/>
          <w:color w:val="auto"/>
        </w:rPr>
        <w:t xml:space="preserve"> </w:t>
      </w:r>
      <w:r w:rsidRPr="00B809E6">
        <w:rPr>
          <w:rFonts w:cs="Arial"/>
          <w:color w:val="auto"/>
        </w:rPr>
        <w:t>de</w:t>
      </w:r>
      <w:r w:rsidRPr="00B809E6">
        <w:rPr>
          <w:rFonts w:eastAsia="Arial" w:cs="Arial"/>
          <w:color w:val="auto"/>
        </w:rPr>
        <w:t xml:space="preserve"> </w:t>
      </w:r>
      <w:r w:rsidRPr="00B809E6">
        <w:rPr>
          <w:rFonts w:cs="Arial"/>
          <w:color w:val="auto"/>
        </w:rPr>
        <w:t>Contratación</w:t>
      </w:r>
      <w:r w:rsidRPr="00B809E6">
        <w:rPr>
          <w:rFonts w:eastAsia="Arial" w:cs="Arial"/>
          <w:color w:val="auto"/>
        </w:rPr>
        <w:t xml:space="preserve"> </w:t>
      </w:r>
      <w:r w:rsidRPr="00B809E6">
        <w:rPr>
          <w:rFonts w:cs="Arial"/>
          <w:color w:val="auto"/>
        </w:rPr>
        <w:t>Pública</w:t>
      </w:r>
      <w:r w:rsidRPr="00B809E6">
        <w:rPr>
          <w:rFonts w:eastAsia="Arial" w:cs="Arial"/>
          <w:color w:val="auto"/>
        </w:rPr>
        <w:t xml:space="preserve"> </w:t>
      </w:r>
      <w:r w:rsidRPr="00B809E6">
        <w:rPr>
          <w:rFonts w:cs="Arial"/>
          <w:color w:val="auto"/>
        </w:rPr>
        <w:t>–SECOP</w:t>
      </w:r>
      <w:r w:rsidR="00E37D8F">
        <w:rPr>
          <w:rFonts w:cs="Arial"/>
          <w:color w:val="auto"/>
        </w:rPr>
        <w:t xml:space="preserve"> II</w:t>
      </w:r>
      <w:r w:rsidRPr="00B809E6">
        <w:rPr>
          <w:rFonts w:cs="Arial"/>
          <w:color w:val="auto"/>
        </w:rPr>
        <w:t xml:space="preserve">–. </w:t>
      </w:r>
    </w:p>
    <w:p w14:paraId="3DA13F2B" w14:textId="458AF92D" w:rsidR="006644DB" w:rsidRPr="0077126F" w:rsidRDefault="006644DB" w:rsidP="006644DB">
      <w:pPr>
        <w:spacing w:line="276" w:lineRule="auto"/>
        <w:jc w:val="both"/>
        <w:rPr>
          <w:rFonts w:cs="Arial"/>
          <w:color w:val="auto"/>
        </w:rPr>
      </w:pPr>
      <w:r w:rsidRPr="00B809E6">
        <w:rPr>
          <w:rFonts w:cs="Arial"/>
          <w:color w:val="auto"/>
        </w:rPr>
        <w:t>La</w:t>
      </w:r>
      <w:r w:rsidRPr="00B809E6">
        <w:rPr>
          <w:rFonts w:eastAsia="Arial" w:cs="Arial"/>
          <w:color w:val="auto"/>
        </w:rPr>
        <w:t xml:space="preserve"> </w:t>
      </w:r>
      <w:r w:rsidRPr="00B809E6">
        <w:rPr>
          <w:rFonts w:cs="Arial"/>
          <w:color w:val="auto"/>
        </w:rPr>
        <w:t>selección</w:t>
      </w:r>
      <w:r w:rsidRPr="00B809E6">
        <w:rPr>
          <w:rFonts w:eastAsia="Arial" w:cs="Arial"/>
          <w:color w:val="auto"/>
        </w:rPr>
        <w:t xml:space="preserve"> </w:t>
      </w:r>
      <w:r w:rsidRPr="00B809E6">
        <w:rPr>
          <w:rFonts w:cs="Arial"/>
          <w:color w:val="auto"/>
        </w:rPr>
        <w:t>del</w:t>
      </w:r>
      <w:r w:rsidRPr="00B809E6">
        <w:rPr>
          <w:rFonts w:eastAsia="Arial" w:cs="Arial"/>
          <w:color w:val="auto"/>
        </w:rPr>
        <w:t xml:space="preserve"> </w:t>
      </w:r>
      <w:r w:rsidRPr="00B809E6">
        <w:rPr>
          <w:rFonts w:cs="Arial"/>
          <w:color w:val="auto"/>
        </w:rPr>
        <w:t>contratista</w:t>
      </w:r>
      <w:r w:rsidRPr="00B809E6">
        <w:rPr>
          <w:rFonts w:eastAsia="Arial" w:cs="Arial"/>
          <w:color w:val="auto"/>
        </w:rPr>
        <w:t xml:space="preserve"> </w:t>
      </w:r>
      <w:r w:rsidRPr="00B809E6">
        <w:rPr>
          <w:rFonts w:cs="Arial"/>
          <w:color w:val="auto"/>
        </w:rPr>
        <w:t>se</w:t>
      </w:r>
      <w:r w:rsidRPr="00B809E6">
        <w:rPr>
          <w:rFonts w:eastAsia="Arial" w:cs="Arial"/>
          <w:color w:val="auto"/>
        </w:rPr>
        <w:t xml:space="preserve"> </w:t>
      </w:r>
      <w:r w:rsidRPr="00B809E6">
        <w:rPr>
          <w:rFonts w:cs="Arial"/>
          <w:color w:val="auto"/>
        </w:rPr>
        <w:t>realizará</w:t>
      </w:r>
      <w:r w:rsidRPr="00B809E6">
        <w:rPr>
          <w:rFonts w:eastAsia="Arial" w:cs="Arial"/>
          <w:color w:val="auto"/>
        </w:rPr>
        <w:t xml:space="preserve"> </w:t>
      </w:r>
      <w:r w:rsidRPr="00B809E6">
        <w:rPr>
          <w:rFonts w:cs="Arial"/>
          <w:color w:val="auto"/>
        </w:rPr>
        <w:t>a</w:t>
      </w:r>
      <w:r w:rsidRPr="00B809E6">
        <w:rPr>
          <w:rFonts w:eastAsia="Arial" w:cs="Arial"/>
          <w:color w:val="auto"/>
        </w:rPr>
        <w:t xml:space="preserve"> </w:t>
      </w:r>
      <w:r w:rsidRPr="00B809E6">
        <w:rPr>
          <w:rFonts w:cs="Arial"/>
          <w:color w:val="auto"/>
        </w:rPr>
        <w:t>través</w:t>
      </w:r>
      <w:r w:rsidRPr="00B809E6">
        <w:rPr>
          <w:rFonts w:eastAsia="Arial" w:cs="Arial"/>
          <w:color w:val="auto"/>
        </w:rPr>
        <w:t xml:space="preserve"> </w:t>
      </w:r>
      <w:r w:rsidRPr="00B809E6">
        <w:rPr>
          <w:rFonts w:cs="Arial"/>
          <w:color w:val="auto"/>
        </w:rPr>
        <w:t>de</w:t>
      </w:r>
      <w:r w:rsidRPr="00B809E6">
        <w:rPr>
          <w:rFonts w:eastAsia="Arial" w:cs="Arial"/>
          <w:color w:val="auto"/>
        </w:rPr>
        <w:t xml:space="preserve">l proceso de contratación </w:t>
      </w:r>
      <w:r w:rsidRPr="00B809E6">
        <w:rPr>
          <w:rFonts w:cs="Arial"/>
          <w:color w:val="auto"/>
        </w:rPr>
        <w:t xml:space="preserve">No. </w:t>
      </w:r>
      <w:r w:rsidR="00EB2992" w:rsidRPr="00EB2992">
        <w:rPr>
          <w:rFonts w:cs="Arial"/>
          <w:color w:val="auto"/>
        </w:rPr>
        <w:t>SAMC-DTB-2021-002</w:t>
      </w:r>
    </w:p>
    <w:p w14:paraId="6E012970" w14:textId="77777777" w:rsidR="006644DB" w:rsidRPr="0077126F" w:rsidRDefault="006644DB" w:rsidP="006644DB">
      <w:pPr>
        <w:spacing w:line="276" w:lineRule="auto"/>
        <w:jc w:val="both"/>
        <w:rPr>
          <w:rFonts w:eastAsia="Arial" w:cs="Arial"/>
          <w:color w:val="auto"/>
        </w:rPr>
      </w:pPr>
      <w:r w:rsidRPr="0077126F">
        <w:rPr>
          <w:rFonts w:cs="Arial"/>
          <w:color w:val="auto"/>
        </w:rPr>
        <w:t>La</w:t>
      </w:r>
      <w:r w:rsidRPr="0077126F">
        <w:rPr>
          <w:rFonts w:eastAsia="Arial" w:cs="Arial"/>
          <w:color w:val="auto"/>
        </w:rPr>
        <w:t xml:space="preserve"> </w:t>
      </w:r>
      <w:r>
        <w:rPr>
          <w:rFonts w:cs="Arial"/>
          <w:color w:val="auto"/>
        </w:rPr>
        <w:t>e</w:t>
      </w:r>
      <w:r w:rsidRPr="0077126F">
        <w:rPr>
          <w:rFonts w:cs="Arial"/>
          <w:color w:val="auto"/>
        </w:rPr>
        <w:t>ntidad</w:t>
      </w:r>
      <w:r w:rsidRPr="0077126F">
        <w:rPr>
          <w:rFonts w:eastAsia="Arial" w:cs="Arial"/>
          <w:color w:val="auto"/>
        </w:rPr>
        <w:t xml:space="preserve"> </w:t>
      </w:r>
      <w:r w:rsidRPr="0077126F">
        <w:rPr>
          <w:rFonts w:cs="Arial"/>
          <w:color w:val="auto"/>
        </w:rPr>
        <w:t>evaluará</w:t>
      </w:r>
      <w:r w:rsidRPr="0077126F">
        <w:rPr>
          <w:rFonts w:eastAsia="Arial" w:cs="Arial"/>
          <w:color w:val="auto"/>
        </w:rPr>
        <w:t xml:space="preserve"> </w:t>
      </w:r>
      <w:r w:rsidRPr="0077126F">
        <w:rPr>
          <w:rFonts w:cs="Arial"/>
          <w:color w:val="auto"/>
        </w:rPr>
        <w:t>las</w:t>
      </w:r>
      <w:r w:rsidRPr="0077126F">
        <w:rPr>
          <w:rFonts w:eastAsia="Arial" w:cs="Arial"/>
          <w:color w:val="auto"/>
        </w:rPr>
        <w:t xml:space="preserve"> </w:t>
      </w:r>
      <w:r w:rsidRPr="0077126F">
        <w:rPr>
          <w:rFonts w:cs="Arial"/>
          <w:color w:val="auto"/>
        </w:rPr>
        <w:t>ofertas</w:t>
      </w:r>
      <w:r w:rsidRPr="0077126F">
        <w:rPr>
          <w:rFonts w:eastAsia="Arial" w:cs="Arial"/>
          <w:color w:val="auto"/>
        </w:rPr>
        <w:t xml:space="preserve"> </w:t>
      </w:r>
      <w:r w:rsidRPr="0077126F">
        <w:rPr>
          <w:rFonts w:cs="Arial"/>
          <w:color w:val="auto"/>
        </w:rPr>
        <w:t>con</w:t>
      </w:r>
      <w:r w:rsidRPr="0077126F">
        <w:rPr>
          <w:rFonts w:eastAsia="Arial" w:cs="Arial"/>
          <w:color w:val="auto"/>
        </w:rPr>
        <w:t xml:space="preserve"> </w:t>
      </w:r>
      <w:r w:rsidRPr="0077126F">
        <w:rPr>
          <w:rFonts w:cs="Arial"/>
          <w:color w:val="auto"/>
        </w:rPr>
        <w:t>base</w:t>
      </w:r>
      <w:r w:rsidRPr="0077126F">
        <w:rPr>
          <w:rFonts w:eastAsia="Arial" w:cs="Arial"/>
          <w:color w:val="auto"/>
        </w:rPr>
        <w:t xml:space="preserve"> </w:t>
      </w:r>
      <w:r w:rsidRPr="0077126F">
        <w:rPr>
          <w:rFonts w:cs="Arial"/>
          <w:color w:val="auto"/>
        </w:rPr>
        <w:t>en</w:t>
      </w:r>
      <w:r w:rsidRPr="0077126F">
        <w:rPr>
          <w:rFonts w:eastAsia="Arial" w:cs="Arial"/>
          <w:color w:val="auto"/>
        </w:rPr>
        <w:t xml:space="preserve"> </w:t>
      </w:r>
      <w:r w:rsidRPr="0077126F">
        <w:rPr>
          <w:rFonts w:cs="Arial"/>
          <w:color w:val="auto"/>
        </w:rPr>
        <w:t>las</w:t>
      </w:r>
      <w:r w:rsidRPr="0077126F">
        <w:rPr>
          <w:rFonts w:eastAsia="Arial" w:cs="Arial"/>
          <w:color w:val="auto"/>
        </w:rPr>
        <w:t xml:space="preserve"> </w:t>
      </w:r>
      <w:r w:rsidRPr="0077126F">
        <w:rPr>
          <w:rFonts w:cs="Arial"/>
          <w:color w:val="auto"/>
        </w:rPr>
        <w:t>reglas</w:t>
      </w:r>
      <w:r w:rsidRPr="0077126F">
        <w:rPr>
          <w:rFonts w:eastAsia="Arial" w:cs="Arial"/>
          <w:color w:val="auto"/>
        </w:rPr>
        <w:t xml:space="preserve"> </w:t>
      </w:r>
      <w:r w:rsidRPr="0077126F">
        <w:rPr>
          <w:rFonts w:cs="Arial"/>
          <w:color w:val="auto"/>
        </w:rPr>
        <w:t>establecidas</w:t>
      </w:r>
      <w:r w:rsidRPr="0077126F">
        <w:rPr>
          <w:rFonts w:eastAsia="Arial" w:cs="Arial"/>
          <w:color w:val="auto"/>
        </w:rPr>
        <w:t xml:space="preserve"> </w:t>
      </w:r>
      <w:r w:rsidRPr="0077126F">
        <w:rPr>
          <w:rFonts w:cs="Arial"/>
          <w:color w:val="auto"/>
        </w:rPr>
        <w:t>en</w:t>
      </w:r>
      <w:r w:rsidRPr="0077126F">
        <w:rPr>
          <w:rFonts w:eastAsia="Arial" w:cs="Arial"/>
          <w:color w:val="auto"/>
        </w:rPr>
        <w:t xml:space="preserve"> </w:t>
      </w:r>
      <w:r w:rsidRPr="0077126F">
        <w:rPr>
          <w:rFonts w:cs="Arial"/>
          <w:color w:val="auto"/>
        </w:rPr>
        <w:t>el</w:t>
      </w:r>
      <w:r w:rsidRPr="0077126F">
        <w:rPr>
          <w:rFonts w:eastAsia="Arial" w:cs="Arial"/>
          <w:color w:val="auto"/>
        </w:rPr>
        <w:t xml:space="preserve"> </w:t>
      </w:r>
      <w:r>
        <w:rPr>
          <w:rFonts w:cs="Arial"/>
          <w:color w:val="auto"/>
        </w:rPr>
        <w:t>p</w:t>
      </w:r>
      <w:r w:rsidRPr="0077126F">
        <w:rPr>
          <w:rFonts w:cs="Arial"/>
          <w:color w:val="auto"/>
        </w:rPr>
        <w:t>liego</w:t>
      </w:r>
      <w:r w:rsidRPr="0077126F">
        <w:rPr>
          <w:rFonts w:eastAsia="Arial" w:cs="Arial"/>
          <w:color w:val="auto"/>
        </w:rPr>
        <w:t xml:space="preserve"> </w:t>
      </w:r>
      <w:r w:rsidRPr="0077126F">
        <w:rPr>
          <w:rFonts w:cs="Arial"/>
          <w:color w:val="auto"/>
        </w:rPr>
        <w:t>de</w:t>
      </w:r>
      <w:r w:rsidRPr="0077126F">
        <w:rPr>
          <w:rFonts w:eastAsia="Arial" w:cs="Arial"/>
          <w:color w:val="auto"/>
        </w:rPr>
        <w:t xml:space="preserve"> </w:t>
      </w:r>
      <w:r>
        <w:rPr>
          <w:rFonts w:cs="Arial"/>
          <w:color w:val="auto"/>
        </w:rPr>
        <w:t>c</w:t>
      </w:r>
      <w:r w:rsidRPr="0077126F">
        <w:rPr>
          <w:rFonts w:cs="Arial"/>
          <w:color w:val="auto"/>
        </w:rPr>
        <w:t>ondiciones</w:t>
      </w:r>
      <w:r w:rsidRPr="0077126F">
        <w:rPr>
          <w:rFonts w:eastAsia="Arial" w:cs="Arial"/>
          <w:color w:val="auto"/>
        </w:rPr>
        <w:t xml:space="preserve"> </w:t>
      </w:r>
      <w:r w:rsidRPr="0077126F">
        <w:rPr>
          <w:rFonts w:cs="Arial"/>
          <w:color w:val="auto"/>
        </w:rPr>
        <w:t>y</w:t>
      </w:r>
      <w:r w:rsidRPr="0077126F">
        <w:rPr>
          <w:rFonts w:eastAsia="Arial" w:cs="Arial"/>
          <w:color w:val="auto"/>
        </w:rPr>
        <w:t xml:space="preserve"> </w:t>
      </w:r>
      <w:r w:rsidRPr="0077126F">
        <w:rPr>
          <w:rFonts w:cs="Arial"/>
          <w:color w:val="auto"/>
        </w:rPr>
        <w:t>en</w:t>
      </w:r>
      <w:r w:rsidRPr="0077126F">
        <w:rPr>
          <w:rFonts w:eastAsia="Arial" w:cs="Arial"/>
          <w:color w:val="auto"/>
        </w:rPr>
        <w:t xml:space="preserve"> </w:t>
      </w:r>
      <w:r w:rsidRPr="0077126F">
        <w:rPr>
          <w:rFonts w:cs="Arial"/>
          <w:color w:val="auto"/>
        </w:rPr>
        <w:t>la</w:t>
      </w:r>
      <w:r w:rsidRPr="0077126F">
        <w:rPr>
          <w:rFonts w:eastAsia="Arial" w:cs="Arial"/>
          <w:color w:val="auto"/>
        </w:rPr>
        <w:t xml:space="preserve"> </w:t>
      </w:r>
      <w:r w:rsidRPr="0077126F">
        <w:rPr>
          <w:rFonts w:cs="Arial"/>
          <w:color w:val="auto"/>
        </w:rPr>
        <w:t>normativa aplicable</w:t>
      </w:r>
      <w:r w:rsidRPr="0077126F">
        <w:rPr>
          <w:rFonts w:eastAsia="Arial" w:cs="Arial"/>
          <w:color w:val="auto"/>
        </w:rPr>
        <w:t>.</w:t>
      </w:r>
    </w:p>
    <w:p w14:paraId="3D9F9F34" w14:textId="77777777" w:rsidR="006644DB" w:rsidRPr="000A2239" w:rsidRDefault="006644DB" w:rsidP="006644DB">
      <w:pPr>
        <w:spacing w:before="100" w:beforeAutospacing="1" w:after="100" w:afterAutospacing="1" w:line="276" w:lineRule="auto"/>
        <w:jc w:val="both"/>
        <w:rPr>
          <w:rFonts w:eastAsia="Arial" w:cs="Arial"/>
          <w:color w:val="auto"/>
          <w:lang w:val="es-ES"/>
        </w:rPr>
      </w:pPr>
      <w:r w:rsidRPr="0077126F">
        <w:rPr>
          <w:rFonts w:eastAsia="Arial" w:cs="Arial"/>
          <w:color w:val="auto"/>
          <w:lang w:val="es-ES"/>
        </w:rPr>
        <w:t xml:space="preserve">El uso de los </w:t>
      </w:r>
      <w:r>
        <w:rPr>
          <w:rFonts w:eastAsia="Arial" w:cs="Arial"/>
          <w:color w:val="auto"/>
          <w:lang w:val="es-ES"/>
        </w:rPr>
        <w:t>D</w:t>
      </w:r>
      <w:r w:rsidRPr="0077126F">
        <w:rPr>
          <w:rFonts w:eastAsia="Arial" w:cs="Arial"/>
          <w:color w:val="auto"/>
          <w:lang w:val="es-ES"/>
        </w:rPr>
        <w:t>ocumentos</w:t>
      </w:r>
      <w:r>
        <w:rPr>
          <w:rFonts w:eastAsia="Arial" w:cs="Arial"/>
          <w:color w:val="auto"/>
          <w:lang w:val="es-ES"/>
        </w:rPr>
        <w:t xml:space="preserve"> T</w:t>
      </w:r>
      <w:r w:rsidRPr="0077126F">
        <w:rPr>
          <w:rFonts w:eastAsia="Arial" w:cs="Arial"/>
          <w:color w:val="auto"/>
          <w:lang w:val="es-ES"/>
        </w:rPr>
        <w:t xml:space="preserve">ipo no exime a la </w:t>
      </w:r>
      <w:r>
        <w:rPr>
          <w:rFonts w:eastAsia="Arial" w:cs="Arial"/>
          <w:color w:val="auto"/>
          <w:lang w:val="es-ES"/>
        </w:rPr>
        <w:t>e</w:t>
      </w:r>
      <w:r w:rsidRPr="0077126F">
        <w:rPr>
          <w:rFonts w:eastAsia="Arial" w:cs="Arial"/>
          <w:color w:val="auto"/>
          <w:lang w:val="es-ES"/>
        </w:rPr>
        <w:t xml:space="preserve">ntidad </w:t>
      </w:r>
      <w:r>
        <w:rPr>
          <w:rFonts w:eastAsia="Arial" w:cs="Arial"/>
          <w:color w:val="auto"/>
          <w:lang w:val="es-ES"/>
        </w:rPr>
        <w:t>e</w:t>
      </w:r>
      <w:r w:rsidRPr="0077126F">
        <w:rPr>
          <w:rFonts w:eastAsia="Arial" w:cs="Arial"/>
          <w:color w:val="auto"/>
          <w:lang w:val="es-ES"/>
        </w:rPr>
        <w:t xml:space="preserve">statal de la obligación que le asiste de aplicar la normativa y la jurisprudencia aplicable al </w:t>
      </w:r>
      <w:r>
        <w:rPr>
          <w:rFonts w:eastAsia="Arial" w:cs="Arial"/>
          <w:color w:val="auto"/>
          <w:lang w:val="es-ES"/>
        </w:rPr>
        <w:t>p</w:t>
      </w:r>
      <w:r w:rsidRPr="0077126F">
        <w:rPr>
          <w:rFonts w:eastAsia="Arial" w:cs="Arial"/>
          <w:color w:val="auto"/>
          <w:lang w:val="es-ES"/>
        </w:rPr>
        <w:t xml:space="preserve">roceso de </w:t>
      </w:r>
      <w:r>
        <w:rPr>
          <w:rFonts w:eastAsia="Arial" w:cs="Arial"/>
          <w:color w:val="auto"/>
          <w:lang w:val="es-ES"/>
        </w:rPr>
        <w:t>c</w:t>
      </w:r>
      <w:r w:rsidRPr="0077126F">
        <w:rPr>
          <w:rFonts w:eastAsia="Arial" w:cs="Arial"/>
          <w:color w:val="auto"/>
          <w:lang w:val="es-ES"/>
        </w:rPr>
        <w:t xml:space="preserve">ontratación, así como de dar cumplimiento </w:t>
      </w:r>
      <w:r w:rsidRPr="000A2239">
        <w:rPr>
          <w:rFonts w:eastAsia="Arial" w:cs="Arial"/>
          <w:color w:val="auto"/>
          <w:lang w:val="es-ES"/>
        </w:rPr>
        <w:t xml:space="preserve">a lo ordenado por sentencia judicial. </w:t>
      </w:r>
    </w:p>
    <w:p w14:paraId="2FAB6EED" w14:textId="0CBB8C53" w:rsidR="006644DB" w:rsidRPr="0077126F" w:rsidRDefault="006644DB" w:rsidP="006644DB">
      <w:pPr>
        <w:spacing w:line="276" w:lineRule="auto"/>
        <w:jc w:val="both"/>
        <w:rPr>
          <w:rFonts w:eastAsia="Arial" w:cs="Arial"/>
          <w:color w:val="auto"/>
        </w:rPr>
      </w:pPr>
      <w:r w:rsidRPr="000A2239">
        <w:rPr>
          <w:rFonts w:eastAsia="Arial" w:cs="Arial"/>
          <w:color w:val="auto"/>
        </w:rPr>
        <w:t>La entidad no podrá modificar los Formatos, Anexos, Matrices y Formularios, ni solicitar soportes o requisitos adicionales a los establecidos en el documento tipo</w:t>
      </w:r>
      <w:r w:rsidR="001C0303" w:rsidRPr="000A2239">
        <w:rPr>
          <w:rFonts w:eastAsia="Arial" w:cs="Arial"/>
          <w:color w:val="auto"/>
        </w:rPr>
        <w:t>.</w:t>
      </w:r>
    </w:p>
    <w:p w14:paraId="5ECB3630" w14:textId="77777777" w:rsidR="006644DB" w:rsidRPr="006644DB" w:rsidRDefault="006644DB" w:rsidP="006644DB">
      <w:pPr>
        <w:spacing w:line="276" w:lineRule="auto"/>
        <w:jc w:val="both"/>
        <w:rPr>
          <w:rFonts w:eastAsia="Arial" w:cs="Arial"/>
          <w:color w:val="000000" w:themeColor="text1"/>
        </w:rPr>
      </w:pPr>
      <w:r w:rsidRPr="0077126F">
        <w:rPr>
          <w:rFonts w:eastAsia="Arial" w:cs="Arial"/>
          <w:color w:val="auto"/>
        </w:rPr>
        <w:t xml:space="preserve">Todas las personas y organizaciones interesadas en hacer control social al presente </w:t>
      </w:r>
      <w:r>
        <w:rPr>
          <w:rFonts w:eastAsia="Arial" w:cs="Arial"/>
          <w:color w:val="auto"/>
        </w:rPr>
        <w:t>p</w:t>
      </w:r>
      <w:r w:rsidRPr="0077126F">
        <w:rPr>
          <w:rFonts w:eastAsia="Arial" w:cs="Arial"/>
          <w:color w:val="auto"/>
        </w:rPr>
        <w:t xml:space="preserve">roceso de </w:t>
      </w:r>
      <w:r>
        <w:rPr>
          <w:rFonts w:eastAsia="Arial" w:cs="Arial"/>
          <w:color w:val="auto"/>
        </w:rPr>
        <w:t>c</w:t>
      </w:r>
      <w:r w:rsidRPr="0077126F">
        <w:rPr>
          <w:rFonts w:eastAsia="Arial" w:cs="Arial"/>
          <w:color w:val="auto"/>
        </w:rPr>
        <w:t xml:space="preserve">ontratación, en cualquiera de sus fases o etapas pueden presentar las recomendaciones que consideren convenientes, intervenir en las audiencias y consultar los Documentos del Proceso en </w:t>
      </w:r>
      <w:r w:rsidRPr="006644DB">
        <w:rPr>
          <w:rFonts w:eastAsia="Arial" w:cs="Arial"/>
          <w:color w:val="000000" w:themeColor="text1"/>
        </w:rPr>
        <w:t xml:space="preserve">los términos previstos en el inciso 3 del artículo 66 de la Ley 80 de 1993 y el artículo 2.2.1.1.1.2.1 del Decreto 1082 de 2015.  </w:t>
      </w:r>
    </w:p>
    <w:p w14:paraId="76C4CAE1" w14:textId="075074BD" w:rsidR="00196961" w:rsidRPr="006644DB" w:rsidRDefault="502C1CEF" w:rsidP="001D077C">
      <w:pPr>
        <w:spacing w:line="276" w:lineRule="auto"/>
        <w:jc w:val="both"/>
        <w:rPr>
          <w:rFonts w:eastAsia="Arial" w:cs="Arial"/>
          <w:color w:val="000000" w:themeColor="text1"/>
        </w:rPr>
      </w:pPr>
      <w:r w:rsidRPr="006644DB">
        <w:rPr>
          <w:rFonts w:eastAsia="Arial" w:cs="Arial"/>
          <w:color w:val="000000" w:themeColor="text1"/>
        </w:rPr>
        <w:t>Est</w:t>
      </w:r>
      <w:r w:rsidR="00FB4A0F" w:rsidRPr="006644DB">
        <w:rPr>
          <w:rFonts w:eastAsia="Arial" w:cs="Arial"/>
          <w:color w:val="000000" w:themeColor="text1"/>
        </w:rPr>
        <w:t xml:space="preserve">os Documentos Tipo aplican a los procesos de </w:t>
      </w:r>
      <w:r w:rsidR="28C6A061" w:rsidRPr="006644DB">
        <w:rPr>
          <w:rFonts w:eastAsia="Arial" w:cs="Arial"/>
          <w:color w:val="000000" w:themeColor="text1"/>
        </w:rPr>
        <w:t>selección abreviada de menor cuantía</w:t>
      </w:r>
      <w:r w:rsidR="00E8253D" w:rsidRPr="006644DB">
        <w:rPr>
          <w:rFonts w:eastAsia="Arial" w:cs="Arial"/>
          <w:color w:val="000000" w:themeColor="text1"/>
        </w:rPr>
        <w:t xml:space="preserve"> </w:t>
      </w:r>
      <w:r w:rsidR="00FB4A0F" w:rsidRPr="006644DB">
        <w:rPr>
          <w:rFonts w:eastAsia="Arial" w:cs="Arial"/>
          <w:color w:val="000000" w:themeColor="text1"/>
        </w:rPr>
        <w:t>de obra pública de infraestructura de transporte</w:t>
      </w:r>
      <w:r w:rsidR="0035213A">
        <w:rPr>
          <w:rFonts w:eastAsia="Arial" w:cs="Arial"/>
          <w:color w:val="000000" w:themeColor="text1"/>
        </w:rPr>
        <w:t xml:space="preserve"> (Versión 2)</w:t>
      </w:r>
      <w:r w:rsidR="00FB4A0F" w:rsidRPr="006644DB">
        <w:rPr>
          <w:rFonts w:eastAsia="Arial" w:cs="Arial"/>
          <w:color w:val="000000" w:themeColor="text1"/>
        </w:rPr>
        <w:t>, que correspondan a las actividades definidas en la Matriz 1 – Experiencia. En consecuencia, las actividades de infraestructura de transporte no contempladas en la Matriz 1 – Experiencia no tienen que aplicar</w:t>
      </w:r>
      <w:r w:rsidR="17C1FF8A" w:rsidRPr="006644DB">
        <w:rPr>
          <w:rFonts w:eastAsia="Arial" w:cs="Arial"/>
          <w:color w:val="000000" w:themeColor="text1"/>
        </w:rPr>
        <w:t xml:space="preserve"> </w:t>
      </w:r>
      <w:r w:rsidR="00FB4A0F" w:rsidRPr="006644DB">
        <w:rPr>
          <w:rFonts w:eastAsia="Arial" w:cs="Arial"/>
          <w:color w:val="000000" w:themeColor="text1"/>
        </w:rPr>
        <w:t xml:space="preserve">los Documentos Tipo; sin perjuicio de lo previsto en el </w:t>
      </w:r>
      <w:r w:rsidR="00F30B09" w:rsidRPr="006644DB">
        <w:rPr>
          <w:rFonts w:eastAsia="Arial" w:cs="Arial"/>
          <w:color w:val="000000" w:themeColor="text1"/>
        </w:rPr>
        <w:t xml:space="preserve">artículo </w:t>
      </w:r>
      <w:r w:rsidR="00FB4A0F" w:rsidRPr="006644DB">
        <w:rPr>
          <w:rFonts w:eastAsia="Arial" w:cs="Arial"/>
          <w:color w:val="000000" w:themeColor="text1"/>
        </w:rPr>
        <w:t>2.2.1.2.6.1.5. del Decreto 1082 de 2015.</w:t>
      </w:r>
    </w:p>
    <w:p w14:paraId="4F7DA43C" w14:textId="77777777" w:rsidR="00196961" w:rsidRPr="006644DB" w:rsidRDefault="00196961">
      <w:pPr>
        <w:rPr>
          <w:rFonts w:eastAsia="Arial" w:cs="Arial"/>
          <w:color w:val="000000" w:themeColor="text1"/>
        </w:rPr>
      </w:pPr>
      <w:r w:rsidRPr="006644DB">
        <w:rPr>
          <w:rFonts w:eastAsia="Arial" w:cs="Arial"/>
          <w:color w:val="000000" w:themeColor="text1"/>
        </w:rPr>
        <w:br w:type="page"/>
      </w:r>
    </w:p>
    <w:p w14:paraId="0F7752F8" w14:textId="77777777" w:rsidR="00EC08A2" w:rsidRPr="006644DB" w:rsidRDefault="00EC08A2" w:rsidP="006876CA">
      <w:pPr>
        <w:jc w:val="both"/>
        <w:rPr>
          <w:rFonts w:eastAsia="Arial" w:cs="Arial"/>
          <w:color w:val="000000" w:themeColor="text1"/>
        </w:rPr>
      </w:pPr>
    </w:p>
    <w:sdt>
      <w:sdtPr>
        <w:rPr>
          <w:rFonts w:ascii="Arial" w:eastAsiaTheme="minorHAnsi" w:hAnsi="Arial" w:cs="Arial"/>
          <w:color w:val="000000" w:themeColor="text1"/>
          <w:sz w:val="18"/>
          <w:szCs w:val="18"/>
          <w:lang w:val="es-ES" w:eastAsia="en-US"/>
        </w:rPr>
        <w:id w:val="-402061688"/>
        <w:docPartObj>
          <w:docPartGallery w:val="Table of Contents"/>
          <w:docPartUnique/>
        </w:docPartObj>
      </w:sdtPr>
      <w:sdtEndPr>
        <w:rPr>
          <w:lang w:val="es-CO"/>
        </w:rPr>
      </w:sdtEndPr>
      <w:sdtContent>
        <w:p w14:paraId="3F1EA624" w14:textId="11CF000A" w:rsidR="00D02163" w:rsidRPr="00922E3C" w:rsidRDefault="002E2636" w:rsidP="000224B1">
          <w:pPr>
            <w:pStyle w:val="TtuloTDC"/>
            <w:jc w:val="center"/>
            <w:rPr>
              <w:rStyle w:val="Hipervnculo"/>
              <w:rFonts w:ascii="Arial" w:eastAsiaTheme="minorHAnsi" w:hAnsi="Arial" w:cs="Arial"/>
              <w:b/>
              <w:noProof/>
              <w:color w:val="auto"/>
              <w:sz w:val="18"/>
              <w:szCs w:val="18"/>
              <w:u w:val="none"/>
              <w:lang w:eastAsia="en-US"/>
            </w:rPr>
          </w:pPr>
          <w:r w:rsidRPr="00922E3C">
            <w:rPr>
              <w:rStyle w:val="Hipervnculo"/>
              <w:rFonts w:ascii="Arial" w:eastAsiaTheme="minorHAnsi" w:hAnsi="Arial" w:cs="Arial"/>
              <w:b/>
              <w:noProof/>
              <w:color w:val="auto"/>
              <w:sz w:val="18"/>
              <w:szCs w:val="18"/>
              <w:u w:val="none"/>
              <w:lang w:eastAsia="en-US"/>
            </w:rPr>
            <w:t>TABLA DE CONTENIDO</w:t>
          </w:r>
        </w:p>
        <w:p w14:paraId="137E500F" w14:textId="2861141A" w:rsidR="00922E3C" w:rsidRPr="00922E3C" w:rsidRDefault="00D02163" w:rsidP="00922E3C">
          <w:pPr>
            <w:pStyle w:val="TDC1"/>
            <w:jc w:val="both"/>
            <w:rPr>
              <w:rFonts w:asciiTheme="minorHAnsi" w:eastAsiaTheme="minorEastAsia" w:hAnsiTheme="minorHAnsi"/>
              <w:b w:val="0"/>
              <w:sz w:val="18"/>
              <w:szCs w:val="18"/>
              <w:lang w:eastAsia="es-CO"/>
            </w:rPr>
          </w:pPr>
          <w:r w:rsidRPr="00922E3C">
            <w:rPr>
              <w:rFonts w:cs="Arial"/>
              <w:bCs/>
              <w:sz w:val="18"/>
              <w:szCs w:val="18"/>
            </w:rPr>
            <w:fldChar w:fldCharType="begin"/>
          </w:r>
          <w:r w:rsidRPr="00922E3C">
            <w:rPr>
              <w:rFonts w:cs="Arial"/>
              <w:sz w:val="18"/>
              <w:szCs w:val="18"/>
            </w:rPr>
            <w:instrText xml:space="preserve"> TOC \o "1-3" \h \z \u </w:instrText>
          </w:r>
          <w:r w:rsidRPr="00922E3C">
            <w:rPr>
              <w:rFonts w:cs="Arial"/>
              <w:bCs/>
              <w:sz w:val="18"/>
              <w:szCs w:val="18"/>
            </w:rPr>
            <w:fldChar w:fldCharType="separate"/>
          </w:r>
          <w:hyperlink w:anchor="_Toc75694904" w:history="1">
            <w:r w:rsidR="00922E3C" w:rsidRPr="00922E3C">
              <w:rPr>
                <w:rStyle w:val="Hipervnculo"/>
                <w:rFonts w:cs="Arial"/>
                <w:sz w:val="18"/>
                <w:szCs w:val="18"/>
              </w:rPr>
              <w:t>INTRODUCCIÓN</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_Toc75694904 \h </w:instrText>
            </w:r>
            <w:r w:rsidR="00922E3C" w:rsidRPr="00922E3C">
              <w:rPr>
                <w:webHidden/>
                <w:sz w:val="18"/>
                <w:szCs w:val="18"/>
              </w:rPr>
            </w:r>
            <w:r w:rsidR="00922E3C" w:rsidRPr="00922E3C">
              <w:rPr>
                <w:webHidden/>
                <w:sz w:val="18"/>
                <w:szCs w:val="18"/>
              </w:rPr>
              <w:fldChar w:fldCharType="separate"/>
            </w:r>
            <w:r w:rsidR="00B944B1">
              <w:rPr>
                <w:webHidden/>
                <w:sz w:val="18"/>
                <w:szCs w:val="18"/>
              </w:rPr>
              <w:t>1</w:t>
            </w:r>
            <w:r w:rsidR="00922E3C" w:rsidRPr="00922E3C">
              <w:rPr>
                <w:webHidden/>
                <w:sz w:val="18"/>
                <w:szCs w:val="18"/>
              </w:rPr>
              <w:fldChar w:fldCharType="end"/>
            </w:r>
          </w:hyperlink>
        </w:p>
        <w:p w14:paraId="6FD1FD87" w14:textId="36C1A1C0" w:rsidR="00922E3C" w:rsidRPr="00922E3C" w:rsidRDefault="00AB7D0E" w:rsidP="00922E3C">
          <w:pPr>
            <w:pStyle w:val="TDC1"/>
            <w:jc w:val="both"/>
            <w:rPr>
              <w:rFonts w:asciiTheme="minorHAnsi" w:eastAsiaTheme="minorEastAsia" w:hAnsiTheme="minorHAnsi"/>
              <w:b w:val="0"/>
              <w:sz w:val="18"/>
              <w:szCs w:val="18"/>
              <w:lang w:eastAsia="es-CO"/>
            </w:rPr>
          </w:pPr>
          <w:hyperlink w:anchor="_Toc75694905" w:history="1">
            <w:r w:rsidR="00922E3C" w:rsidRPr="00922E3C">
              <w:rPr>
                <w:rStyle w:val="Hipervnculo"/>
                <w:sz w:val="18"/>
                <w:szCs w:val="18"/>
              </w:rPr>
              <w:t>CAPÍTULO I INFORMACIÓN GENERAL</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_Toc75694905 \h </w:instrText>
            </w:r>
            <w:r w:rsidR="00922E3C" w:rsidRPr="00922E3C">
              <w:rPr>
                <w:webHidden/>
                <w:sz w:val="18"/>
                <w:szCs w:val="18"/>
              </w:rPr>
            </w:r>
            <w:r w:rsidR="00922E3C" w:rsidRPr="00922E3C">
              <w:rPr>
                <w:webHidden/>
                <w:sz w:val="18"/>
                <w:szCs w:val="18"/>
              </w:rPr>
              <w:fldChar w:fldCharType="separate"/>
            </w:r>
            <w:r w:rsidR="00B944B1">
              <w:rPr>
                <w:webHidden/>
                <w:sz w:val="18"/>
                <w:szCs w:val="18"/>
              </w:rPr>
              <w:t>6</w:t>
            </w:r>
            <w:r w:rsidR="00922E3C" w:rsidRPr="00922E3C">
              <w:rPr>
                <w:webHidden/>
                <w:sz w:val="18"/>
                <w:szCs w:val="18"/>
              </w:rPr>
              <w:fldChar w:fldCharType="end"/>
            </w:r>
          </w:hyperlink>
        </w:p>
        <w:p w14:paraId="65F81914" w14:textId="36CF2964"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06" w:history="1">
            <w:r w:rsidR="00922E3C" w:rsidRPr="00922E3C">
              <w:rPr>
                <w:rStyle w:val="Hipervnculo"/>
                <w:sz w:val="18"/>
                <w:szCs w:val="18"/>
              </w:rPr>
              <w:t>1.1.</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OBJETO, PRESUPUESTO OFICIAL, PLAZO Y UBICACIÓN</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_Toc75694906 \h </w:instrText>
            </w:r>
            <w:r w:rsidR="00922E3C" w:rsidRPr="00922E3C">
              <w:rPr>
                <w:webHidden/>
                <w:sz w:val="18"/>
                <w:szCs w:val="18"/>
              </w:rPr>
            </w:r>
            <w:r w:rsidR="00922E3C" w:rsidRPr="00922E3C">
              <w:rPr>
                <w:webHidden/>
                <w:sz w:val="18"/>
                <w:szCs w:val="18"/>
              </w:rPr>
              <w:fldChar w:fldCharType="separate"/>
            </w:r>
            <w:r w:rsidR="00B944B1">
              <w:rPr>
                <w:webHidden/>
                <w:sz w:val="18"/>
                <w:szCs w:val="18"/>
              </w:rPr>
              <w:t>6</w:t>
            </w:r>
            <w:r w:rsidR="00922E3C" w:rsidRPr="00922E3C">
              <w:rPr>
                <w:webHidden/>
                <w:sz w:val="18"/>
                <w:szCs w:val="18"/>
              </w:rPr>
              <w:fldChar w:fldCharType="end"/>
            </w:r>
          </w:hyperlink>
        </w:p>
        <w:p w14:paraId="79E709FA" w14:textId="26F17185"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07" w:history="1">
            <w:r w:rsidR="00922E3C" w:rsidRPr="00922E3C">
              <w:rPr>
                <w:rStyle w:val="Hipervnculo"/>
                <w:sz w:val="18"/>
                <w:szCs w:val="18"/>
              </w:rPr>
              <w:t>1.2.</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DOCUMENTOS DEL PROCESO</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_Toc75694907 \h </w:instrText>
            </w:r>
            <w:r w:rsidR="00922E3C" w:rsidRPr="00922E3C">
              <w:rPr>
                <w:webHidden/>
                <w:sz w:val="18"/>
                <w:szCs w:val="18"/>
              </w:rPr>
            </w:r>
            <w:r w:rsidR="00922E3C" w:rsidRPr="00922E3C">
              <w:rPr>
                <w:webHidden/>
                <w:sz w:val="18"/>
                <w:szCs w:val="18"/>
              </w:rPr>
              <w:fldChar w:fldCharType="separate"/>
            </w:r>
            <w:r w:rsidR="00B944B1">
              <w:rPr>
                <w:webHidden/>
                <w:sz w:val="18"/>
                <w:szCs w:val="18"/>
              </w:rPr>
              <w:t>6</w:t>
            </w:r>
            <w:r w:rsidR="00922E3C" w:rsidRPr="00922E3C">
              <w:rPr>
                <w:webHidden/>
                <w:sz w:val="18"/>
                <w:szCs w:val="18"/>
              </w:rPr>
              <w:fldChar w:fldCharType="end"/>
            </w:r>
          </w:hyperlink>
        </w:p>
        <w:p w14:paraId="2F76A35F" w14:textId="72E45CA7"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08" w:history="1">
            <w:r w:rsidR="00922E3C" w:rsidRPr="00922E3C">
              <w:rPr>
                <w:rStyle w:val="Hipervnculo"/>
                <w:sz w:val="18"/>
                <w:szCs w:val="18"/>
              </w:rPr>
              <w:t>1.3.</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COMUNICACIONES Y OBSERVACIONES AL PROCESO</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_Toc75694908 \h </w:instrText>
            </w:r>
            <w:r w:rsidR="00922E3C" w:rsidRPr="00922E3C">
              <w:rPr>
                <w:webHidden/>
                <w:sz w:val="18"/>
                <w:szCs w:val="18"/>
              </w:rPr>
            </w:r>
            <w:r w:rsidR="00922E3C" w:rsidRPr="00922E3C">
              <w:rPr>
                <w:webHidden/>
                <w:sz w:val="18"/>
                <w:szCs w:val="18"/>
              </w:rPr>
              <w:fldChar w:fldCharType="separate"/>
            </w:r>
            <w:r w:rsidR="00B944B1">
              <w:rPr>
                <w:webHidden/>
                <w:sz w:val="18"/>
                <w:szCs w:val="18"/>
              </w:rPr>
              <w:t>6</w:t>
            </w:r>
            <w:r w:rsidR="00922E3C" w:rsidRPr="00922E3C">
              <w:rPr>
                <w:webHidden/>
                <w:sz w:val="18"/>
                <w:szCs w:val="18"/>
              </w:rPr>
              <w:fldChar w:fldCharType="end"/>
            </w:r>
          </w:hyperlink>
        </w:p>
        <w:p w14:paraId="75664E8C" w14:textId="0E936155"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09" w:history="1">
            <w:r w:rsidR="00922E3C" w:rsidRPr="00922E3C">
              <w:rPr>
                <w:rStyle w:val="Hipervnculo"/>
                <w:sz w:val="18"/>
                <w:szCs w:val="18"/>
              </w:rPr>
              <w:t>1.4</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CLASIFICADOR DE BIENES Y SERVICIOS DE NACIONES UNIDAS (UNSPSC)</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_Toc75694909 \h </w:instrText>
            </w:r>
            <w:r w:rsidR="00922E3C" w:rsidRPr="00922E3C">
              <w:rPr>
                <w:webHidden/>
                <w:sz w:val="18"/>
                <w:szCs w:val="18"/>
              </w:rPr>
            </w:r>
            <w:r w:rsidR="00922E3C" w:rsidRPr="00922E3C">
              <w:rPr>
                <w:webHidden/>
                <w:sz w:val="18"/>
                <w:szCs w:val="18"/>
              </w:rPr>
              <w:fldChar w:fldCharType="separate"/>
            </w:r>
            <w:r w:rsidR="00B944B1">
              <w:rPr>
                <w:webHidden/>
                <w:sz w:val="18"/>
                <w:szCs w:val="18"/>
              </w:rPr>
              <w:t>7</w:t>
            </w:r>
            <w:r w:rsidR="00922E3C" w:rsidRPr="00922E3C">
              <w:rPr>
                <w:webHidden/>
                <w:sz w:val="18"/>
                <w:szCs w:val="18"/>
              </w:rPr>
              <w:fldChar w:fldCharType="end"/>
            </w:r>
          </w:hyperlink>
        </w:p>
        <w:p w14:paraId="70E0454C" w14:textId="5755445D"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10" w:history="1">
            <w:r w:rsidR="00922E3C" w:rsidRPr="00922E3C">
              <w:rPr>
                <w:rStyle w:val="Hipervnculo"/>
                <w:sz w:val="18"/>
                <w:szCs w:val="18"/>
              </w:rPr>
              <w:t>1.5</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RECURSOS QUE RESPALDAN LA PRESENTE CONTRATACIÓN</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_Toc75694910 \h </w:instrText>
            </w:r>
            <w:r w:rsidR="00922E3C" w:rsidRPr="00922E3C">
              <w:rPr>
                <w:webHidden/>
                <w:sz w:val="18"/>
                <w:szCs w:val="18"/>
              </w:rPr>
            </w:r>
            <w:r w:rsidR="00922E3C" w:rsidRPr="00922E3C">
              <w:rPr>
                <w:webHidden/>
                <w:sz w:val="18"/>
                <w:szCs w:val="18"/>
              </w:rPr>
              <w:fldChar w:fldCharType="separate"/>
            </w:r>
            <w:r w:rsidR="00B944B1">
              <w:rPr>
                <w:webHidden/>
                <w:sz w:val="18"/>
                <w:szCs w:val="18"/>
              </w:rPr>
              <w:t>7</w:t>
            </w:r>
            <w:r w:rsidR="00922E3C" w:rsidRPr="00922E3C">
              <w:rPr>
                <w:webHidden/>
                <w:sz w:val="18"/>
                <w:szCs w:val="18"/>
              </w:rPr>
              <w:fldChar w:fldCharType="end"/>
            </w:r>
          </w:hyperlink>
        </w:p>
        <w:p w14:paraId="66CF58F0" w14:textId="2DA2E2E5"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11" w:history="1">
            <w:r w:rsidR="00922E3C" w:rsidRPr="00922E3C">
              <w:rPr>
                <w:rStyle w:val="Hipervnculo"/>
                <w:sz w:val="18"/>
                <w:szCs w:val="18"/>
              </w:rPr>
              <w:t>1.6</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REGLAS DE SUBSANABILIDAD, EXPLICACIONES Y ACLARACIONES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_Toc75694911 \h </w:instrText>
            </w:r>
            <w:r w:rsidR="00922E3C" w:rsidRPr="00922E3C">
              <w:rPr>
                <w:webHidden/>
                <w:sz w:val="18"/>
                <w:szCs w:val="18"/>
              </w:rPr>
            </w:r>
            <w:r w:rsidR="00922E3C" w:rsidRPr="00922E3C">
              <w:rPr>
                <w:webHidden/>
                <w:sz w:val="18"/>
                <w:szCs w:val="18"/>
              </w:rPr>
              <w:fldChar w:fldCharType="separate"/>
            </w:r>
            <w:r w:rsidR="00B944B1">
              <w:rPr>
                <w:webHidden/>
                <w:sz w:val="18"/>
                <w:szCs w:val="18"/>
              </w:rPr>
              <w:t>8</w:t>
            </w:r>
            <w:r w:rsidR="00922E3C" w:rsidRPr="00922E3C">
              <w:rPr>
                <w:webHidden/>
                <w:sz w:val="18"/>
                <w:szCs w:val="18"/>
              </w:rPr>
              <w:fldChar w:fldCharType="end"/>
            </w:r>
          </w:hyperlink>
        </w:p>
        <w:p w14:paraId="3B93D16B" w14:textId="2D95697F"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12" w:history="1">
            <w:r w:rsidR="00922E3C" w:rsidRPr="00922E3C">
              <w:rPr>
                <w:rStyle w:val="Hipervnculo"/>
                <w:sz w:val="18"/>
                <w:szCs w:val="18"/>
              </w:rPr>
              <w:t>1.7</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CRONOGRAMA DEL PROCESO</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_Toc75694912 \h </w:instrText>
            </w:r>
            <w:r w:rsidR="00922E3C" w:rsidRPr="00922E3C">
              <w:rPr>
                <w:webHidden/>
                <w:sz w:val="18"/>
                <w:szCs w:val="18"/>
              </w:rPr>
            </w:r>
            <w:r w:rsidR="00922E3C" w:rsidRPr="00922E3C">
              <w:rPr>
                <w:webHidden/>
                <w:sz w:val="18"/>
                <w:szCs w:val="18"/>
              </w:rPr>
              <w:fldChar w:fldCharType="separate"/>
            </w:r>
            <w:r w:rsidR="00B944B1">
              <w:rPr>
                <w:webHidden/>
                <w:sz w:val="18"/>
                <w:szCs w:val="18"/>
              </w:rPr>
              <w:t>8</w:t>
            </w:r>
            <w:r w:rsidR="00922E3C" w:rsidRPr="00922E3C">
              <w:rPr>
                <w:webHidden/>
                <w:sz w:val="18"/>
                <w:szCs w:val="18"/>
              </w:rPr>
              <w:fldChar w:fldCharType="end"/>
            </w:r>
          </w:hyperlink>
        </w:p>
        <w:p w14:paraId="30D5D4BB" w14:textId="1E4F9588"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13" w:history="1">
            <w:r w:rsidR="00922E3C" w:rsidRPr="00922E3C">
              <w:rPr>
                <w:rStyle w:val="Hipervnculo"/>
                <w:sz w:val="18"/>
                <w:szCs w:val="18"/>
              </w:rPr>
              <w:t>1.8</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IDIOMA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_Toc75694913 \h </w:instrText>
            </w:r>
            <w:r w:rsidR="00922E3C" w:rsidRPr="00922E3C">
              <w:rPr>
                <w:webHidden/>
                <w:sz w:val="18"/>
                <w:szCs w:val="18"/>
              </w:rPr>
            </w:r>
            <w:r w:rsidR="00922E3C" w:rsidRPr="00922E3C">
              <w:rPr>
                <w:webHidden/>
                <w:sz w:val="18"/>
                <w:szCs w:val="18"/>
              </w:rPr>
              <w:fldChar w:fldCharType="separate"/>
            </w:r>
            <w:r w:rsidR="00B944B1">
              <w:rPr>
                <w:webHidden/>
                <w:sz w:val="18"/>
                <w:szCs w:val="18"/>
              </w:rPr>
              <w:t>8</w:t>
            </w:r>
            <w:r w:rsidR="00922E3C" w:rsidRPr="00922E3C">
              <w:rPr>
                <w:webHidden/>
                <w:sz w:val="18"/>
                <w:szCs w:val="18"/>
              </w:rPr>
              <w:fldChar w:fldCharType="end"/>
            </w:r>
          </w:hyperlink>
        </w:p>
        <w:p w14:paraId="164EE221" w14:textId="1C147DD2"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14" w:history="1">
            <w:r w:rsidR="00922E3C" w:rsidRPr="00922E3C">
              <w:rPr>
                <w:rStyle w:val="Hipervnculo"/>
                <w:sz w:val="18"/>
                <w:szCs w:val="18"/>
              </w:rPr>
              <w:t>1.9</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DOCUMENTOS OTORGADOS EN EL EXTERIOR</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_Toc75694914 \h </w:instrText>
            </w:r>
            <w:r w:rsidR="00922E3C" w:rsidRPr="00922E3C">
              <w:rPr>
                <w:webHidden/>
                <w:sz w:val="18"/>
                <w:szCs w:val="18"/>
              </w:rPr>
            </w:r>
            <w:r w:rsidR="00922E3C" w:rsidRPr="00922E3C">
              <w:rPr>
                <w:webHidden/>
                <w:sz w:val="18"/>
                <w:szCs w:val="18"/>
              </w:rPr>
              <w:fldChar w:fldCharType="separate"/>
            </w:r>
            <w:r w:rsidR="00B944B1">
              <w:rPr>
                <w:webHidden/>
                <w:sz w:val="18"/>
                <w:szCs w:val="18"/>
              </w:rPr>
              <w:t>9</w:t>
            </w:r>
            <w:r w:rsidR="00922E3C" w:rsidRPr="00922E3C">
              <w:rPr>
                <w:webHidden/>
                <w:sz w:val="18"/>
                <w:szCs w:val="18"/>
              </w:rPr>
              <w:fldChar w:fldCharType="end"/>
            </w:r>
          </w:hyperlink>
        </w:p>
        <w:p w14:paraId="6B45B772" w14:textId="7BC848E7"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15" w:history="1">
            <w:r w:rsidR="00922E3C" w:rsidRPr="00922E3C">
              <w:rPr>
                <w:rStyle w:val="Hipervnculo"/>
                <w:sz w:val="18"/>
                <w:szCs w:val="18"/>
              </w:rPr>
              <w:t>1.10</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GLOSARIO</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_Toc75694915 \h </w:instrText>
            </w:r>
            <w:r w:rsidR="00922E3C" w:rsidRPr="00922E3C">
              <w:rPr>
                <w:webHidden/>
                <w:sz w:val="18"/>
                <w:szCs w:val="18"/>
              </w:rPr>
            </w:r>
            <w:r w:rsidR="00922E3C" w:rsidRPr="00922E3C">
              <w:rPr>
                <w:webHidden/>
                <w:sz w:val="18"/>
                <w:szCs w:val="18"/>
              </w:rPr>
              <w:fldChar w:fldCharType="separate"/>
            </w:r>
            <w:r w:rsidR="00B944B1">
              <w:rPr>
                <w:webHidden/>
                <w:sz w:val="18"/>
                <w:szCs w:val="18"/>
              </w:rPr>
              <w:t>9</w:t>
            </w:r>
            <w:r w:rsidR="00922E3C" w:rsidRPr="00922E3C">
              <w:rPr>
                <w:webHidden/>
                <w:sz w:val="18"/>
                <w:szCs w:val="18"/>
              </w:rPr>
              <w:fldChar w:fldCharType="end"/>
            </w:r>
          </w:hyperlink>
        </w:p>
        <w:p w14:paraId="6C9B77BD" w14:textId="4F26C871"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16" w:history="1">
            <w:r w:rsidR="00922E3C" w:rsidRPr="00922E3C">
              <w:rPr>
                <w:rStyle w:val="Hipervnculo"/>
                <w:sz w:val="18"/>
                <w:szCs w:val="18"/>
              </w:rPr>
              <w:t>1.11</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INFORMACIÓN INEXACTA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_Toc75694916 \h </w:instrText>
            </w:r>
            <w:r w:rsidR="00922E3C" w:rsidRPr="00922E3C">
              <w:rPr>
                <w:webHidden/>
                <w:sz w:val="18"/>
                <w:szCs w:val="18"/>
              </w:rPr>
            </w:r>
            <w:r w:rsidR="00922E3C" w:rsidRPr="00922E3C">
              <w:rPr>
                <w:webHidden/>
                <w:sz w:val="18"/>
                <w:szCs w:val="18"/>
              </w:rPr>
              <w:fldChar w:fldCharType="separate"/>
            </w:r>
            <w:r w:rsidR="00B944B1">
              <w:rPr>
                <w:webHidden/>
                <w:sz w:val="18"/>
                <w:szCs w:val="18"/>
              </w:rPr>
              <w:t>9</w:t>
            </w:r>
            <w:r w:rsidR="00922E3C" w:rsidRPr="00922E3C">
              <w:rPr>
                <w:webHidden/>
                <w:sz w:val="18"/>
                <w:szCs w:val="18"/>
              </w:rPr>
              <w:fldChar w:fldCharType="end"/>
            </w:r>
          </w:hyperlink>
        </w:p>
        <w:p w14:paraId="234D7A15" w14:textId="6343E489"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17" w:history="1">
            <w:r w:rsidR="00922E3C" w:rsidRPr="00922E3C">
              <w:rPr>
                <w:rStyle w:val="Hipervnculo"/>
                <w:sz w:val="18"/>
                <w:szCs w:val="18"/>
              </w:rPr>
              <w:t>1.12</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INFORMACIÓN RESERVADA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_Toc75694917 \h </w:instrText>
            </w:r>
            <w:r w:rsidR="00922E3C" w:rsidRPr="00922E3C">
              <w:rPr>
                <w:webHidden/>
                <w:sz w:val="18"/>
                <w:szCs w:val="18"/>
              </w:rPr>
            </w:r>
            <w:r w:rsidR="00922E3C" w:rsidRPr="00922E3C">
              <w:rPr>
                <w:webHidden/>
                <w:sz w:val="18"/>
                <w:szCs w:val="18"/>
              </w:rPr>
              <w:fldChar w:fldCharType="separate"/>
            </w:r>
            <w:r w:rsidR="00B944B1">
              <w:rPr>
                <w:webHidden/>
                <w:sz w:val="18"/>
                <w:szCs w:val="18"/>
              </w:rPr>
              <w:t>10</w:t>
            </w:r>
            <w:r w:rsidR="00922E3C" w:rsidRPr="00922E3C">
              <w:rPr>
                <w:webHidden/>
                <w:sz w:val="18"/>
                <w:szCs w:val="18"/>
              </w:rPr>
              <w:fldChar w:fldCharType="end"/>
            </w:r>
          </w:hyperlink>
        </w:p>
        <w:p w14:paraId="6E514B2C" w14:textId="1ADE5EB6"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18" w:history="1">
            <w:r w:rsidR="00922E3C" w:rsidRPr="00922E3C">
              <w:rPr>
                <w:rStyle w:val="Hipervnculo"/>
                <w:sz w:val="18"/>
                <w:szCs w:val="18"/>
              </w:rPr>
              <w:t>1.13</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MONEDA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_Toc75694918 \h </w:instrText>
            </w:r>
            <w:r w:rsidR="00922E3C" w:rsidRPr="00922E3C">
              <w:rPr>
                <w:webHidden/>
                <w:sz w:val="18"/>
                <w:szCs w:val="18"/>
              </w:rPr>
            </w:r>
            <w:r w:rsidR="00922E3C" w:rsidRPr="00922E3C">
              <w:rPr>
                <w:webHidden/>
                <w:sz w:val="18"/>
                <w:szCs w:val="18"/>
              </w:rPr>
              <w:fldChar w:fldCharType="separate"/>
            </w:r>
            <w:r w:rsidR="00B944B1">
              <w:rPr>
                <w:webHidden/>
                <w:sz w:val="18"/>
                <w:szCs w:val="18"/>
              </w:rPr>
              <w:t>10</w:t>
            </w:r>
            <w:r w:rsidR="00922E3C" w:rsidRPr="00922E3C">
              <w:rPr>
                <w:webHidden/>
                <w:sz w:val="18"/>
                <w:szCs w:val="18"/>
              </w:rPr>
              <w:fldChar w:fldCharType="end"/>
            </w:r>
          </w:hyperlink>
        </w:p>
        <w:p w14:paraId="3FBDC521" w14:textId="4F26AA2C"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19" w:history="1">
            <w:r w:rsidR="00922E3C" w:rsidRPr="00922E3C">
              <w:rPr>
                <w:rStyle w:val="Hipervnculo"/>
                <w:sz w:val="18"/>
                <w:szCs w:val="18"/>
              </w:rPr>
              <w:t>1.14</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CONFLICTO DE INTERÉS DE ORIGEN CONSTITUCIONAL O LEGAL</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_Toc75694919 \h </w:instrText>
            </w:r>
            <w:r w:rsidR="00922E3C" w:rsidRPr="00922E3C">
              <w:rPr>
                <w:webHidden/>
                <w:sz w:val="18"/>
                <w:szCs w:val="18"/>
              </w:rPr>
            </w:r>
            <w:r w:rsidR="00922E3C" w:rsidRPr="00922E3C">
              <w:rPr>
                <w:webHidden/>
                <w:sz w:val="18"/>
                <w:szCs w:val="18"/>
              </w:rPr>
              <w:fldChar w:fldCharType="separate"/>
            </w:r>
            <w:r w:rsidR="00B944B1">
              <w:rPr>
                <w:webHidden/>
                <w:sz w:val="18"/>
                <w:szCs w:val="18"/>
              </w:rPr>
              <w:t>11</w:t>
            </w:r>
            <w:r w:rsidR="00922E3C" w:rsidRPr="00922E3C">
              <w:rPr>
                <w:webHidden/>
                <w:sz w:val="18"/>
                <w:szCs w:val="18"/>
              </w:rPr>
              <w:fldChar w:fldCharType="end"/>
            </w:r>
          </w:hyperlink>
        </w:p>
        <w:p w14:paraId="6E405D6D" w14:textId="5C6F8559"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20" w:history="1">
            <w:r w:rsidR="00922E3C" w:rsidRPr="00922E3C">
              <w:rPr>
                <w:rStyle w:val="Hipervnculo"/>
                <w:sz w:val="18"/>
                <w:szCs w:val="18"/>
              </w:rPr>
              <w:t>1.15</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CAUSALES DE RECHAZO</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_Toc75694920 \h </w:instrText>
            </w:r>
            <w:r w:rsidR="00922E3C" w:rsidRPr="00922E3C">
              <w:rPr>
                <w:webHidden/>
                <w:sz w:val="18"/>
                <w:szCs w:val="18"/>
              </w:rPr>
            </w:r>
            <w:r w:rsidR="00922E3C" w:rsidRPr="00922E3C">
              <w:rPr>
                <w:webHidden/>
                <w:sz w:val="18"/>
                <w:szCs w:val="18"/>
              </w:rPr>
              <w:fldChar w:fldCharType="separate"/>
            </w:r>
            <w:r w:rsidR="00B944B1">
              <w:rPr>
                <w:webHidden/>
                <w:sz w:val="18"/>
                <w:szCs w:val="18"/>
              </w:rPr>
              <w:t>11</w:t>
            </w:r>
            <w:r w:rsidR="00922E3C" w:rsidRPr="00922E3C">
              <w:rPr>
                <w:webHidden/>
                <w:sz w:val="18"/>
                <w:szCs w:val="18"/>
              </w:rPr>
              <w:fldChar w:fldCharType="end"/>
            </w:r>
          </w:hyperlink>
        </w:p>
        <w:p w14:paraId="364D01A7" w14:textId="7ACAA2E7"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21" w:history="1">
            <w:r w:rsidR="00922E3C" w:rsidRPr="00922E3C">
              <w:rPr>
                <w:rStyle w:val="Hipervnculo"/>
                <w:sz w:val="18"/>
                <w:szCs w:val="18"/>
              </w:rPr>
              <w:t>1.16</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CAUSALES PARA DECLARAR DESIERTO EL PROCESO DE SELECCIÓN</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_Toc75694921 \h </w:instrText>
            </w:r>
            <w:r w:rsidR="00922E3C" w:rsidRPr="00922E3C">
              <w:rPr>
                <w:webHidden/>
                <w:sz w:val="18"/>
                <w:szCs w:val="18"/>
              </w:rPr>
            </w:r>
            <w:r w:rsidR="00922E3C" w:rsidRPr="00922E3C">
              <w:rPr>
                <w:webHidden/>
                <w:sz w:val="18"/>
                <w:szCs w:val="18"/>
              </w:rPr>
              <w:fldChar w:fldCharType="separate"/>
            </w:r>
            <w:r w:rsidR="00B944B1">
              <w:rPr>
                <w:webHidden/>
                <w:sz w:val="18"/>
                <w:szCs w:val="18"/>
              </w:rPr>
              <w:t>13</w:t>
            </w:r>
            <w:r w:rsidR="00922E3C" w:rsidRPr="00922E3C">
              <w:rPr>
                <w:webHidden/>
                <w:sz w:val="18"/>
                <w:szCs w:val="18"/>
              </w:rPr>
              <w:fldChar w:fldCharType="end"/>
            </w:r>
          </w:hyperlink>
        </w:p>
        <w:p w14:paraId="4345429A" w14:textId="6CCA377D"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22" w:history="1">
            <w:r w:rsidR="00922E3C" w:rsidRPr="00922E3C">
              <w:rPr>
                <w:rStyle w:val="Hipervnculo"/>
                <w:sz w:val="18"/>
                <w:szCs w:val="18"/>
              </w:rPr>
              <w:t>1.17</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NORMAS DE INTERPRETACIÓN DEL PLIEGO DE CONDICIONES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_Toc75694922 \h </w:instrText>
            </w:r>
            <w:r w:rsidR="00922E3C" w:rsidRPr="00922E3C">
              <w:rPr>
                <w:webHidden/>
                <w:sz w:val="18"/>
                <w:szCs w:val="18"/>
              </w:rPr>
            </w:r>
            <w:r w:rsidR="00922E3C" w:rsidRPr="00922E3C">
              <w:rPr>
                <w:webHidden/>
                <w:sz w:val="18"/>
                <w:szCs w:val="18"/>
              </w:rPr>
              <w:fldChar w:fldCharType="separate"/>
            </w:r>
            <w:r w:rsidR="00B944B1">
              <w:rPr>
                <w:webHidden/>
                <w:sz w:val="18"/>
                <w:szCs w:val="18"/>
              </w:rPr>
              <w:t>13</w:t>
            </w:r>
            <w:r w:rsidR="00922E3C" w:rsidRPr="00922E3C">
              <w:rPr>
                <w:webHidden/>
                <w:sz w:val="18"/>
                <w:szCs w:val="18"/>
              </w:rPr>
              <w:fldChar w:fldCharType="end"/>
            </w:r>
          </w:hyperlink>
        </w:p>
        <w:p w14:paraId="5318ED1A" w14:textId="65F942F4"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23" w:history="1">
            <w:r w:rsidR="00922E3C" w:rsidRPr="00922E3C">
              <w:rPr>
                <w:rStyle w:val="Hipervnculo"/>
                <w:sz w:val="18"/>
                <w:szCs w:val="18"/>
              </w:rPr>
              <w:t>1.18</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RETIRO DE LA PROPUESTA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_Toc75694923 \h </w:instrText>
            </w:r>
            <w:r w:rsidR="00922E3C" w:rsidRPr="00922E3C">
              <w:rPr>
                <w:webHidden/>
                <w:sz w:val="18"/>
                <w:szCs w:val="18"/>
              </w:rPr>
            </w:r>
            <w:r w:rsidR="00922E3C" w:rsidRPr="00922E3C">
              <w:rPr>
                <w:webHidden/>
                <w:sz w:val="18"/>
                <w:szCs w:val="18"/>
              </w:rPr>
              <w:fldChar w:fldCharType="separate"/>
            </w:r>
            <w:r w:rsidR="00B944B1">
              <w:rPr>
                <w:webHidden/>
                <w:sz w:val="18"/>
                <w:szCs w:val="18"/>
              </w:rPr>
              <w:t>14</w:t>
            </w:r>
            <w:r w:rsidR="00922E3C" w:rsidRPr="00922E3C">
              <w:rPr>
                <w:webHidden/>
                <w:sz w:val="18"/>
                <w:szCs w:val="18"/>
              </w:rPr>
              <w:fldChar w:fldCharType="end"/>
            </w:r>
          </w:hyperlink>
        </w:p>
        <w:p w14:paraId="7E4CF281" w14:textId="2BE3734E"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24" w:history="1">
            <w:r w:rsidR="00922E3C" w:rsidRPr="00922E3C">
              <w:rPr>
                <w:rStyle w:val="Hipervnculo"/>
                <w:sz w:val="18"/>
                <w:szCs w:val="18"/>
              </w:rPr>
              <w:t>1.19</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VISITA AL SITIO DE LA OBRA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_Toc75694924 \h </w:instrText>
            </w:r>
            <w:r w:rsidR="00922E3C" w:rsidRPr="00922E3C">
              <w:rPr>
                <w:webHidden/>
                <w:sz w:val="18"/>
                <w:szCs w:val="18"/>
              </w:rPr>
            </w:r>
            <w:r w:rsidR="00922E3C" w:rsidRPr="00922E3C">
              <w:rPr>
                <w:webHidden/>
                <w:sz w:val="18"/>
                <w:szCs w:val="18"/>
              </w:rPr>
              <w:fldChar w:fldCharType="separate"/>
            </w:r>
            <w:r w:rsidR="00B944B1">
              <w:rPr>
                <w:webHidden/>
                <w:sz w:val="18"/>
                <w:szCs w:val="18"/>
              </w:rPr>
              <w:t>15</w:t>
            </w:r>
            <w:r w:rsidR="00922E3C" w:rsidRPr="00922E3C">
              <w:rPr>
                <w:webHidden/>
                <w:sz w:val="18"/>
                <w:szCs w:val="18"/>
              </w:rPr>
              <w:fldChar w:fldCharType="end"/>
            </w:r>
          </w:hyperlink>
        </w:p>
        <w:p w14:paraId="69004CED" w14:textId="45B3DFFE"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25" w:history="1">
            <w:r w:rsidR="00922E3C" w:rsidRPr="00922E3C">
              <w:rPr>
                <w:rStyle w:val="Hipervnculo"/>
                <w:sz w:val="18"/>
                <w:szCs w:val="18"/>
                <w:lang w:val="es-MX"/>
              </w:rPr>
              <w:t>1.20</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lang w:val="es-MX"/>
              </w:rPr>
              <w:t>CONFIDENCIALIDAD DE LA INFORMACIÓN RELACIONADA CON DATOS SENSIBLES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_Toc75694925 \h </w:instrText>
            </w:r>
            <w:r w:rsidR="00922E3C" w:rsidRPr="00922E3C">
              <w:rPr>
                <w:webHidden/>
                <w:sz w:val="18"/>
                <w:szCs w:val="18"/>
              </w:rPr>
            </w:r>
            <w:r w:rsidR="00922E3C" w:rsidRPr="00922E3C">
              <w:rPr>
                <w:webHidden/>
                <w:sz w:val="18"/>
                <w:szCs w:val="18"/>
              </w:rPr>
              <w:fldChar w:fldCharType="separate"/>
            </w:r>
            <w:r w:rsidR="00B944B1">
              <w:rPr>
                <w:webHidden/>
                <w:sz w:val="18"/>
                <w:szCs w:val="18"/>
              </w:rPr>
              <w:t>15</w:t>
            </w:r>
            <w:r w:rsidR="00922E3C" w:rsidRPr="00922E3C">
              <w:rPr>
                <w:webHidden/>
                <w:sz w:val="18"/>
                <w:szCs w:val="18"/>
              </w:rPr>
              <w:fldChar w:fldCharType="end"/>
            </w:r>
          </w:hyperlink>
        </w:p>
        <w:p w14:paraId="4B9408EC" w14:textId="74CCC4D0" w:rsidR="00922E3C" w:rsidRPr="00922E3C" w:rsidRDefault="00AB7D0E" w:rsidP="00922E3C">
          <w:pPr>
            <w:pStyle w:val="TDC1"/>
            <w:jc w:val="both"/>
            <w:rPr>
              <w:rFonts w:asciiTheme="minorHAnsi" w:eastAsiaTheme="minorEastAsia" w:hAnsiTheme="minorHAnsi"/>
              <w:b w:val="0"/>
              <w:sz w:val="18"/>
              <w:szCs w:val="18"/>
              <w:lang w:eastAsia="es-CO"/>
            </w:rPr>
          </w:pPr>
          <w:hyperlink w:anchor="_Toc75694926" w:history="1">
            <w:r w:rsidR="00922E3C" w:rsidRPr="00922E3C">
              <w:rPr>
                <w:rStyle w:val="Hipervnculo"/>
                <w:sz w:val="18"/>
                <w:szCs w:val="18"/>
              </w:rPr>
              <w:t>CAPÍTULO II ELABORACIÓN Y PRESENTACIÓN DE LA OFERTA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_Toc75694926 \h </w:instrText>
            </w:r>
            <w:r w:rsidR="00922E3C" w:rsidRPr="00922E3C">
              <w:rPr>
                <w:webHidden/>
                <w:sz w:val="18"/>
                <w:szCs w:val="18"/>
              </w:rPr>
            </w:r>
            <w:r w:rsidR="00922E3C" w:rsidRPr="00922E3C">
              <w:rPr>
                <w:webHidden/>
                <w:sz w:val="18"/>
                <w:szCs w:val="18"/>
              </w:rPr>
              <w:fldChar w:fldCharType="separate"/>
            </w:r>
            <w:r w:rsidR="00B944B1">
              <w:rPr>
                <w:webHidden/>
                <w:sz w:val="18"/>
                <w:szCs w:val="18"/>
              </w:rPr>
              <w:t>15</w:t>
            </w:r>
            <w:r w:rsidR="00922E3C" w:rsidRPr="00922E3C">
              <w:rPr>
                <w:webHidden/>
                <w:sz w:val="18"/>
                <w:szCs w:val="18"/>
              </w:rPr>
              <w:fldChar w:fldCharType="end"/>
            </w:r>
          </w:hyperlink>
        </w:p>
        <w:p w14:paraId="092723FF" w14:textId="249924D2"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27" w:history="1">
            <w:r w:rsidR="00922E3C" w:rsidRPr="00922E3C">
              <w:rPr>
                <w:rStyle w:val="Hipervnculo"/>
                <w:sz w:val="18"/>
                <w:szCs w:val="18"/>
              </w:rPr>
              <w:t>2.1.</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CARTA DE PRESENTACIÓN DE LA OFERTA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_Toc75694927 \h </w:instrText>
            </w:r>
            <w:r w:rsidR="00922E3C" w:rsidRPr="00922E3C">
              <w:rPr>
                <w:webHidden/>
                <w:sz w:val="18"/>
                <w:szCs w:val="18"/>
              </w:rPr>
            </w:r>
            <w:r w:rsidR="00922E3C" w:rsidRPr="00922E3C">
              <w:rPr>
                <w:webHidden/>
                <w:sz w:val="18"/>
                <w:szCs w:val="18"/>
              </w:rPr>
              <w:fldChar w:fldCharType="separate"/>
            </w:r>
            <w:r w:rsidR="00B944B1">
              <w:rPr>
                <w:webHidden/>
                <w:sz w:val="18"/>
                <w:szCs w:val="18"/>
              </w:rPr>
              <w:t>15</w:t>
            </w:r>
            <w:r w:rsidR="00922E3C" w:rsidRPr="00922E3C">
              <w:rPr>
                <w:webHidden/>
                <w:sz w:val="18"/>
                <w:szCs w:val="18"/>
              </w:rPr>
              <w:fldChar w:fldCharType="end"/>
            </w:r>
          </w:hyperlink>
        </w:p>
        <w:p w14:paraId="3D9CB472" w14:textId="30C50FBD"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28" w:history="1">
            <w:r w:rsidR="00922E3C" w:rsidRPr="00922E3C">
              <w:rPr>
                <w:rStyle w:val="Hipervnculo"/>
                <w:sz w:val="18"/>
                <w:szCs w:val="18"/>
              </w:rPr>
              <w:t>2.2.</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APODERADO</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_Toc75694928 \h </w:instrText>
            </w:r>
            <w:r w:rsidR="00922E3C" w:rsidRPr="00922E3C">
              <w:rPr>
                <w:webHidden/>
                <w:sz w:val="18"/>
                <w:szCs w:val="18"/>
              </w:rPr>
            </w:r>
            <w:r w:rsidR="00922E3C" w:rsidRPr="00922E3C">
              <w:rPr>
                <w:webHidden/>
                <w:sz w:val="18"/>
                <w:szCs w:val="18"/>
              </w:rPr>
              <w:fldChar w:fldCharType="separate"/>
            </w:r>
            <w:r w:rsidR="00B944B1">
              <w:rPr>
                <w:webHidden/>
                <w:sz w:val="18"/>
                <w:szCs w:val="18"/>
              </w:rPr>
              <w:t>16</w:t>
            </w:r>
            <w:r w:rsidR="00922E3C" w:rsidRPr="00922E3C">
              <w:rPr>
                <w:webHidden/>
                <w:sz w:val="18"/>
                <w:szCs w:val="18"/>
              </w:rPr>
              <w:fldChar w:fldCharType="end"/>
            </w:r>
          </w:hyperlink>
        </w:p>
        <w:p w14:paraId="3FC345D7" w14:textId="0AD3A0EC"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29" w:history="1">
            <w:r w:rsidR="00922E3C" w:rsidRPr="00922E3C">
              <w:rPr>
                <w:rStyle w:val="Hipervnculo"/>
                <w:sz w:val="18"/>
                <w:szCs w:val="18"/>
              </w:rPr>
              <w:t>2.3.</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MANIFESTACIÓN DE INTERÉS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_Toc75694929 \h </w:instrText>
            </w:r>
            <w:r w:rsidR="00922E3C" w:rsidRPr="00922E3C">
              <w:rPr>
                <w:webHidden/>
                <w:sz w:val="18"/>
                <w:szCs w:val="18"/>
              </w:rPr>
            </w:r>
            <w:r w:rsidR="00922E3C" w:rsidRPr="00922E3C">
              <w:rPr>
                <w:webHidden/>
                <w:sz w:val="18"/>
                <w:szCs w:val="18"/>
              </w:rPr>
              <w:fldChar w:fldCharType="separate"/>
            </w:r>
            <w:r w:rsidR="00B944B1">
              <w:rPr>
                <w:webHidden/>
                <w:sz w:val="18"/>
                <w:szCs w:val="18"/>
              </w:rPr>
              <w:t>17</w:t>
            </w:r>
            <w:r w:rsidR="00922E3C" w:rsidRPr="00922E3C">
              <w:rPr>
                <w:webHidden/>
                <w:sz w:val="18"/>
                <w:szCs w:val="18"/>
              </w:rPr>
              <w:fldChar w:fldCharType="end"/>
            </w:r>
          </w:hyperlink>
        </w:p>
        <w:p w14:paraId="415B2D6F" w14:textId="39994A77"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30" w:history="1">
            <w:r w:rsidR="00922E3C" w:rsidRPr="00922E3C">
              <w:rPr>
                <w:rStyle w:val="Hipervnculo"/>
                <w:sz w:val="18"/>
                <w:szCs w:val="18"/>
              </w:rPr>
              <w:t>2.4.</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AUDIENCIA PÚBLICA DE SORTEO</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_Toc75694930 \h </w:instrText>
            </w:r>
            <w:r w:rsidR="00922E3C" w:rsidRPr="00922E3C">
              <w:rPr>
                <w:webHidden/>
                <w:sz w:val="18"/>
                <w:szCs w:val="18"/>
              </w:rPr>
            </w:r>
            <w:r w:rsidR="00922E3C" w:rsidRPr="00922E3C">
              <w:rPr>
                <w:webHidden/>
                <w:sz w:val="18"/>
                <w:szCs w:val="18"/>
              </w:rPr>
              <w:fldChar w:fldCharType="separate"/>
            </w:r>
            <w:r w:rsidR="00B944B1">
              <w:rPr>
                <w:webHidden/>
                <w:sz w:val="18"/>
                <w:szCs w:val="18"/>
              </w:rPr>
              <w:t>17</w:t>
            </w:r>
            <w:r w:rsidR="00922E3C" w:rsidRPr="00922E3C">
              <w:rPr>
                <w:webHidden/>
                <w:sz w:val="18"/>
                <w:szCs w:val="18"/>
              </w:rPr>
              <w:fldChar w:fldCharType="end"/>
            </w:r>
          </w:hyperlink>
        </w:p>
        <w:p w14:paraId="61EADD7B" w14:textId="1CBC41C4"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31" w:history="1">
            <w:r w:rsidR="00922E3C" w:rsidRPr="00922E3C">
              <w:rPr>
                <w:rStyle w:val="Hipervnculo"/>
                <w:sz w:val="18"/>
                <w:szCs w:val="18"/>
              </w:rPr>
              <w:t>2.5.</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LIMITACIÓN A MIPYME</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_Toc75694931 \h </w:instrText>
            </w:r>
            <w:r w:rsidR="00922E3C" w:rsidRPr="00922E3C">
              <w:rPr>
                <w:webHidden/>
                <w:sz w:val="18"/>
                <w:szCs w:val="18"/>
              </w:rPr>
            </w:r>
            <w:r w:rsidR="00922E3C" w:rsidRPr="00922E3C">
              <w:rPr>
                <w:webHidden/>
                <w:sz w:val="18"/>
                <w:szCs w:val="18"/>
              </w:rPr>
              <w:fldChar w:fldCharType="separate"/>
            </w:r>
            <w:r w:rsidR="00B944B1">
              <w:rPr>
                <w:webHidden/>
                <w:sz w:val="18"/>
                <w:szCs w:val="18"/>
              </w:rPr>
              <w:t>17</w:t>
            </w:r>
            <w:r w:rsidR="00922E3C" w:rsidRPr="00922E3C">
              <w:rPr>
                <w:webHidden/>
                <w:sz w:val="18"/>
                <w:szCs w:val="18"/>
              </w:rPr>
              <w:fldChar w:fldCharType="end"/>
            </w:r>
          </w:hyperlink>
        </w:p>
        <w:p w14:paraId="0A3F8F94" w14:textId="472606FF"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32" w:history="1">
            <w:r w:rsidR="00922E3C" w:rsidRPr="00922E3C">
              <w:rPr>
                <w:rStyle w:val="Hipervnculo"/>
                <w:sz w:val="18"/>
                <w:szCs w:val="18"/>
              </w:rPr>
              <w:t>2.6.</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ELABORACIÓN Y PRESENTACIÓN DE LA OFERTA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_Toc75694932 \h </w:instrText>
            </w:r>
            <w:r w:rsidR="00922E3C" w:rsidRPr="00922E3C">
              <w:rPr>
                <w:webHidden/>
                <w:sz w:val="18"/>
                <w:szCs w:val="18"/>
              </w:rPr>
            </w:r>
            <w:r w:rsidR="00922E3C" w:rsidRPr="00922E3C">
              <w:rPr>
                <w:webHidden/>
                <w:sz w:val="18"/>
                <w:szCs w:val="18"/>
              </w:rPr>
              <w:fldChar w:fldCharType="separate"/>
            </w:r>
            <w:r w:rsidR="00B944B1">
              <w:rPr>
                <w:webHidden/>
                <w:sz w:val="18"/>
                <w:szCs w:val="18"/>
              </w:rPr>
              <w:t>18</w:t>
            </w:r>
            <w:r w:rsidR="00922E3C" w:rsidRPr="00922E3C">
              <w:rPr>
                <w:webHidden/>
                <w:sz w:val="18"/>
                <w:szCs w:val="18"/>
              </w:rPr>
              <w:fldChar w:fldCharType="end"/>
            </w:r>
          </w:hyperlink>
        </w:p>
        <w:p w14:paraId="4373D6B7" w14:textId="7C8806A4"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33" w:history="1">
            <w:r w:rsidR="00922E3C" w:rsidRPr="00922E3C">
              <w:rPr>
                <w:rStyle w:val="Hipervnculo"/>
                <w:sz w:val="18"/>
                <w:szCs w:val="18"/>
              </w:rPr>
              <w:t>2.7.</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CIERRE DEL PROCESO Y APERTURA DE LAS OFERTAS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_Toc75694933 \h </w:instrText>
            </w:r>
            <w:r w:rsidR="00922E3C" w:rsidRPr="00922E3C">
              <w:rPr>
                <w:webHidden/>
                <w:sz w:val="18"/>
                <w:szCs w:val="18"/>
              </w:rPr>
            </w:r>
            <w:r w:rsidR="00922E3C" w:rsidRPr="00922E3C">
              <w:rPr>
                <w:webHidden/>
                <w:sz w:val="18"/>
                <w:szCs w:val="18"/>
              </w:rPr>
              <w:fldChar w:fldCharType="separate"/>
            </w:r>
            <w:r w:rsidR="00B944B1">
              <w:rPr>
                <w:webHidden/>
                <w:sz w:val="18"/>
                <w:szCs w:val="18"/>
              </w:rPr>
              <w:t>19</w:t>
            </w:r>
            <w:r w:rsidR="00922E3C" w:rsidRPr="00922E3C">
              <w:rPr>
                <w:webHidden/>
                <w:sz w:val="18"/>
                <w:szCs w:val="18"/>
              </w:rPr>
              <w:fldChar w:fldCharType="end"/>
            </w:r>
          </w:hyperlink>
        </w:p>
        <w:p w14:paraId="4E00FBED" w14:textId="387C2BCD"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34" w:history="1">
            <w:r w:rsidR="00922E3C" w:rsidRPr="00922E3C">
              <w:rPr>
                <w:rStyle w:val="Hipervnculo"/>
                <w:rFonts w:eastAsia="Arial"/>
                <w:sz w:val="18"/>
                <w:szCs w:val="18"/>
              </w:rPr>
              <w:t>2.8.</w:t>
            </w:r>
            <w:r w:rsidR="00922E3C" w:rsidRPr="00922E3C">
              <w:rPr>
                <w:rFonts w:asciiTheme="minorHAnsi" w:eastAsiaTheme="minorEastAsia" w:hAnsiTheme="minorHAnsi"/>
                <w:bCs w:val="0"/>
                <w:color w:val="auto"/>
                <w:sz w:val="18"/>
                <w:szCs w:val="18"/>
                <w:lang w:eastAsia="es-CO"/>
              </w:rPr>
              <w:tab/>
            </w:r>
            <w:r w:rsidR="00922E3C" w:rsidRPr="00922E3C">
              <w:rPr>
                <w:rStyle w:val="Hipervnculo"/>
                <w:rFonts w:eastAsia="Arial"/>
                <w:sz w:val="18"/>
                <w:szCs w:val="18"/>
              </w:rPr>
              <w:t>INFORME DE EVALUACIÓN</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_Toc75694934 \h </w:instrText>
            </w:r>
            <w:r w:rsidR="00922E3C" w:rsidRPr="00922E3C">
              <w:rPr>
                <w:webHidden/>
                <w:sz w:val="18"/>
                <w:szCs w:val="18"/>
              </w:rPr>
            </w:r>
            <w:r w:rsidR="00922E3C" w:rsidRPr="00922E3C">
              <w:rPr>
                <w:webHidden/>
                <w:sz w:val="18"/>
                <w:szCs w:val="18"/>
              </w:rPr>
              <w:fldChar w:fldCharType="separate"/>
            </w:r>
            <w:r w:rsidR="00B944B1">
              <w:rPr>
                <w:webHidden/>
                <w:sz w:val="18"/>
                <w:szCs w:val="18"/>
              </w:rPr>
              <w:t>19</w:t>
            </w:r>
            <w:r w:rsidR="00922E3C" w:rsidRPr="00922E3C">
              <w:rPr>
                <w:webHidden/>
                <w:sz w:val="18"/>
                <w:szCs w:val="18"/>
              </w:rPr>
              <w:fldChar w:fldCharType="end"/>
            </w:r>
          </w:hyperlink>
        </w:p>
        <w:p w14:paraId="16CD9DF3" w14:textId="0AD00782"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35" w:history="1">
            <w:r w:rsidR="00922E3C" w:rsidRPr="00922E3C">
              <w:rPr>
                <w:rStyle w:val="Hipervnculo"/>
                <w:sz w:val="18"/>
                <w:szCs w:val="18"/>
              </w:rPr>
              <w:t>2.9.</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ADJUDICACIÓN</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_Toc75694935 \h </w:instrText>
            </w:r>
            <w:r w:rsidR="00922E3C" w:rsidRPr="00922E3C">
              <w:rPr>
                <w:webHidden/>
                <w:sz w:val="18"/>
                <w:szCs w:val="18"/>
              </w:rPr>
            </w:r>
            <w:r w:rsidR="00922E3C" w:rsidRPr="00922E3C">
              <w:rPr>
                <w:webHidden/>
                <w:sz w:val="18"/>
                <w:szCs w:val="18"/>
              </w:rPr>
              <w:fldChar w:fldCharType="separate"/>
            </w:r>
            <w:r w:rsidR="00B944B1">
              <w:rPr>
                <w:webHidden/>
                <w:sz w:val="18"/>
                <w:szCs w:val="18"/>
              </w:rPr>
              <w:t>20</w:t>
            </w:r>
            <w:r w:rsidR="00922E3C" w:rsidRPr="00922E3C">
              <w:rPr>
                <w:webHidden/>
                <w:sz w:val="18"/>
                <w:szCs w:val="18"/>
              </w:rPr>
              <w:fldChar w:fldCharType="end"/>
            </w:r>
          </w:hyperlink>
        </w:p>
        <w:p w14:paraId="69312780" w14:textId="06D12FB7"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36" w:history="1">
            <w:r w:rsidR="00922E3C" w:rsidRPr="00922E3C">
              <w:rPr>
                <w:rStyle w:val="Hipervnculo"/>
                <w:sz w:val="18"/>
                <w:szCs w:val="18"/>
              </w:rPr>
              <w:t>2.10.</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PROPUESTAS PARCIALES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_Toc75694936 \h </w:instrText>
            </w:r>
            <w:r w:rsidR="00922E3C" w:rsidRPr="00922E3C">
              <w:rPr>
                <w:webHidden/>
                <w:sz w:val="18"/>
                <w:szCs w:val="18"/>
              </w:rPr>
            </w:r>
            <w:r w:rsidR="00922E3C" w:rsidRPr="00922E3C">
              <w:rPr>
                <w:webHidden/>
                <w:sz w:val="18"/>
                <w:szCs w:val="18"/>
              </w:rPr>
              <w:fldChar w:fldCharType="separate"/>
            </w:r>
            <w:r w:rsidR="00B944B1">
              <w:rPr>
                <w:webHidden/>
                <w:sz w:val="18"/>
                <w:szCs w:val="18"/>
              </w:rPr>
              <w:t>20</w:t>
            </w:r>
            <w:r w:rsidR="00922E3C" w:rsidRPr="00922E3C">
              <w:rPr>
                <w:webHidden/>
                <w:sz w:val="18"/>
                <w:szCs w:val="18"/>
              </w:rPr>
              <w:fldChar w:fldCharType="end"/>
            </w:r>
          </w:hyperlink>
        </w:p>
        <w:p w14:paraId="1DC54A7F" w14:textId="483B9395"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37" w:history="1">
            <w:r w:rsidR="00922E3C" w:rsidRPr="00922E3C">
              <w:rPr>
                <w:rStyle w:val="Hipervnculo"/>
                <w:sz w:val="18"/>
                <w:szCs w:val="18"/>
              </w:rPr>
              <w:t>2.11.</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PROPUESTAS ALTERNATIVAS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_Toc75694937 \h </w:instrText>
            </w:r>
            <w:r w:rsidR="00922E3C" w:rsidRPr="00922E3C">
              <w:rPr>
                <w:webHidden/>
                <w:sz w:val="18"/>
                <w:szCs w:val="18"/>
              </w:rPr>
            </w:r>
            <w:r w:rsidR="00922E3C" w:rsidRPr="00922E3C">
              <w:rPr>
                <w:webHidden/>
                <w:sz w:val="18"/>
                <w:szCs w:val="18"/>
              </w:rPr>
              <w:fldChar w:fldCharType="separate"/>
            </w:r>
            <w:r w:rsidR="00B944B1">
              <w:rPr>
                <w:webHidden/>
                <w:sz w:val="18"/>
                <w:szCs w:val="18"/>
              </w:rPr>
              <w:t>20</w:t>
            </w:r>
            <w:r w:rsidR="00922E3C" w:rsidRPr="00922E3C">
              <w:rPr>
                <w:webHidden/>
                <w:sz w:val="18"/>
                <w:szCs w:val="18"/>
              </w:rPr>
              <w:fldChar w:fldCharType="end"/>
            </w:r>
          </w:hyperlink>
        </w:p>
        <w:p w14:paraId="34C79A51" w14:textId="0D7670F8"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38" w:history="1">
            <w:r w:rsidR="00922E3C" w:rsidRPr="00922E3C">
              <w:rPr>
                <w:rStyle w:val="Hipervnculo"/>
                <w:sz w:val="18"/>
                <w:szCs w:val="18"/>
              </w:rPr>
              <w:t>2.12.</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REGLAS PARA LOS PROCESOS ESTRUCTURADOS POR LOTES O GRUPOS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_Toc75694938 \h </w:instrText>
            </w:r>
            <w:r w:rsidR="00922E3C" w:rsidRPr="00922E3C">
              <w:rPr>
                <w:webHidden/>
                <w:sz w:val="18"/>
                <w:szCs w:val="18"/>
              </w:rPr>
            </w:r>
            <w:r w:rsidR="00922E3C" w:rsidRPr="00922E3C">
              <w:rPr>
                <w:webHidden/>
                <w:sz w:val="18"/>
                <w:szCs w:val="18"/>
              </w:rPr>
              <w:fldChar w:fldCharType="separate"/>
            </w:r>
            <w:r w:rsidR="00B944B1">
              <w:rPr>
                <w:webHidden/>
                <w:sz w:val="18"/>
                <w:szCs w:val="18"/>
              </w:rPr>
              <w:t>21</w:t>
            </w:r>
            <w:r w:rsidR="00922E3C" w:rsidRPr="00922E3C">
              <w:rPr>
                <w:webHidden/>
                <w:sz w:val="18"/>
                <w:szCs w:val="18"/>
              </w:rPr>
              <w:fldChar w:fldCharType="end"/>
            </w:r>
          </w:hyperlink>
        </w:p>
        <w:p w14:paraId="6877E765" w14:textId="77513979" w:rsidR="00922E3C" w:rsidRPr="00922E3C" w:rsidRDefault="00AB7D0E" w:rsidP="00922E3C">
          <w:pPr>
            <w:pStyle w:val="TDC1"/>
            <w:jc w:val="both"/>
            <w:rPr>
              <w:rFonts w:asciiTheme="minorHAnsi" w:eastAsiaTheme="minorEastAsia" w:hAnsiTheme="minorHAnsi"/>
              <w:b w:val="0"/>
              <w:sz w:val="18"/>
              <w:szCs w:val="18"/>
              <w:lang w:eastAsia="es-CO"/>
            </w:rPr>
          </w:pPr>
          <w:hyperlink w:anchor="_Toc75694939" w:history="1">
            <w:r w:rsidR="00922E3C" w:rsidRPr="00922E3C">
              <w:rPr>
                <w:rStyle w:val="Hipervnculo"/>
                <w:sz w:val="18"/>
                <w:szCs w:val="18"/>
              </w:rPr>
              <w:t>CAPÍTULO III REQUISITOS HABILITANTES Y SU VERIFICACIÓN</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_Toc75694939 \h </w:instrText>
            </w:r>
            <w:r w:rsidR="00922E3C" w:rsidRPr="00922E3C">
              <w:rPr>
                <w:webHidden/>
                <w:sz w:val="18"/>
                <w:szCs w:val="18"/>
              </w:rPr>
            </w:r>
            <w:r w:rsidR="00922E3C" w:rsidRPr="00922E3C">
              <w:rPr>
                <w:webHidden/>
                <w:sz w:val="18"/>
                <w:szCs w:val="18"/>
              </w:rPr>
              <w:fldChar w:fldCharType="separate"/>
            </w:r>
            <w:r w:rsidR="00B944B1">
              <w:rPr>
                <w:webHidden/>
                <w:sz w:val="18"/>
                <w:szCs w:val="18"/>
              </w:rPr>
              <w:t>21</w:t>
            </w:r>
            <w:r w:rsidR="00922E3C" w:rsidRPr="00922E3C">
              <w:rPr>
                <w:webHidden/>
                <w:sz w:val="18"/>
                <w:szCs w:val="18"/>
              </w:rPr>
              <w:fldChar w:fldCharType="end"/>
            </w:r>
          </w:hyperlink>
        </w:p>
        <w:p w14:paraId="5AF502F4" w14:textId="40603C31"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40" w:history="1">
            <w:r w:rsidR="00922E3C" w:rsidRPr="00922E3C">
              <w:rPr>
                <w:rStyle w:val="Hipervnculo"/>
                <w:sz w:val="18"/>
                <w:szCs w:val="18"/>
              </w:rPr>
              <w:t>3.1</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GENERALIDADES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_Toc75694940 \h </w:instrText>
            </w:r>
            <w:r w:rsidR="00922E3C" w:rsidRPr="00922E3C">
              <w:rPr>
                <w:webHidden/>
                <w:sz w:val="18"/>
                <w:szCs w:val="18"/>
              </w:rPr>
            </w:r>
            <w:r w:rsidR="00922E3C" w:rsidRPr="00922E3C">
              <w:rPr>
                <w:webHidden/>
                <w:sz w:val="18"/>
                <w:szCs w:val="18"/>
              </w:rPr>
              <w:fldChar w:fldCharType="separate"/>
            </w:r>
            <w:r w:rsidR="00B944B1">
              <w:rPr>
                <w:webHidden/>
                <w:sz w:val="18"/>
                <w:szCs w:val="18"/>
              </w:rPr>
              <w:t>21</w:t>
            </w:r>
            <w:r w:rsidR="00922E3C" w:rsidRPr="00922E3C">
              <w:rPr>
                <w:webHidden/>
                <w:sz w:val="18"/>
                <w:szCs w:val="18"/>
              </w:rPr>
              <w:fldChar w:fldCharType="end"/>
            </w:r>
          </w:hyperlink>
        </w:p>
        <w:p w14:paraId="047F2EC0" w14:textId="4CEA01C3"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41" w:history="1">
            <w:r w:rsidR="00922E3C" w:rsidRPr="00922E3C">
              <w:rPr>
                <w:rStyle w:val="Hipervnculo"/>
                <w:sz w:val="18"/>
                <w:szCs w:val="18"/>
              </w:rPr>
              <w:t>3.2</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CAPACIDAD JURÍDICA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_Toc75694941 \h </w:instrText>
            </w:r>
            <w:r w:rsidR="00922E3C" w:rsidRPr="00922E3C">
              <w:rPr>
                <w:webHidden/>
                <w:sz w:val="18"/>
                <w:szCs w:val="18"/>
              </w:rPr>
            </w:r>
            <w:r w:rsidR="00922E3C" w:rsidRPr="00922E3C">
              <w:rPr>
                <w:webHidden/>
                <w:sz w:val="18"/>
                <w:szCs w:val="18"/>
              </w:rPr>
              <w:fldChar w:fldCharType="separate"/>
            </w:r>
            <w:r w:rsidR="00B944B1">
              <w:rPr>
                <w:webHidden/>
                <w:sz w:val="18"/>
                <w:szCs w:val="18"/>
              </w:rPr>
              <w:t>22</w:t>
            </w:r>
            <w:r w:rsidR="00922E3C" w:rsidRPr="00922E3C">
              <w:rPr>
                <w:webHidden/>
                <w:sz w:val="18"/>
                <w:szCs w:val="18"/>
              </w:rPr>
              <w:fldChar w:fldCharType="end"/>
            </w:r>
          </w:hyperlink>
        </w:p>
        <w:p w14:paraId="1E3122A4" w14:textId="1CB8C1B7"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42" w:history="1">
            <w:r w:rsidR="00922E3C" w:rsidRPr="00922E3C">
              <w:rPr>
                <w:rStyle w:val="Hipervnculo"/>
                <w:sz w:val="18"/>
                <w:szCs w:val="18"/>
              </w:rPr>
              <w:t>3.3</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EXISTENCIA Y REPRESENTACIÓN LEGAL</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_Toc75694942 \h </w:instrText>
            </w:r>
            <w:r w:rsidR="00922E3C" w:rsidRPr="00922E3C">
              <w:rPr>
                <w:webHidden/>
                <w:sz w:val="18"/>
                <w:szCs w:val="18"/>
              </w:rPr>
            </w:r>
            <w:r w:rsidR="00922E3C" w:rsidRPr="00922E3C">
              <w:rPr>
                <w:webHidden/>
                <w:sz w:val="18"/>
                <w:szCs w:val="18"/>
              </w:rPr>
              <w:fldChar w:fldCharType="separate"/>
            </w:r>
            <w:r w:rsidR="00B944B1">
              <w:rPr>
                <w:webHidden/>
                <w:sz w:val="18"/>
                <w:szCs w:val="18"/>
              </w:rPr>
              <w:t>23</w:t>
            </w:r>
            <w:r w:rsidR="00922E3C" w:rsidRPr="00922E3C">
              <w:rPr>
                <w:webHidden/>
                <w:sz w:val="18"/>
                <w:szCs w:val="18"/>
              </w:rPr>
              <w:fldChar w:fldCharType="end"/>
            </w:r>
          </w:hyperlink>
        </w:p>
        <w:p w14:paraId="5E0AAB78" w14:textId="60CB8A96" w:rsidR="00922E3C" w:rsidRPr="00922E3C" w:rsidRDefault="00AB7D0E" w:rsidP="00922E3C">
          <w:pPr>
            <w:pStyle w:val="TDC3"/>
            <w:tabs>
              <w:tab w:val="left" w:pos="1320"/>
              <w:tab w:val="right" w:leader="dot" w:pos="8828"/>
            </w:tabs>
            <w:jc w:val="both"/>
            <w:rPr>
              <w:rFonts w:cstheme="minorBidi"/>
              <w:noProof/>
              <w:sz w:val="18"/>
              <w:szCs w:val="18"/>
            </w:rPr>
          </w:pPr>
          <w:hyperlink w:anchor="_Toc75694943" w:history="1">
            <w:r w:rsidR="00922E3C" w:rsidRPr="00922E3C">
              <w:rPr>
                <w:rStyle w:val="Hipervnculo"/>
                <w:rFonts w:ascii="Arial" w:eastAsia="Arial" w:hAnsi="Arial" w:cs="Arial"/>
                <w:b/>
                <w:noProof/>
                <w:sz w:val="18"/>
                <w:szCs w:val="18"/>
              </w:rPr>
              <w:t>3.3.1.</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PERSONAS NATURALES</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_Toc75694943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23</w:t>
            </w:r>
            <w:r w:rsidR="00922E3C" w:rsidRPr="00922E3C">
              <w:rPr>
                <w:noProof/>
                <w:webHidden/>
                <w:sz w:val="18"/>
                <w:szCs w:val="18"/>
              </w:rPr>
              <w:fldChar w:fldCharType="end"/>
            </w:r>
          </w:hyperlink>
        </w:p>
        <w:p w14:paraId="5A60F5C8" w14:textId="73994433" w:rsidR="00922E3C" w:rsidRPr="00922E3C" w:rsidRDefault="00AB7D0E" w:rsidP="00922E3C">
          <w:pPr>
            <w:pStyle w:val="TDC3"/>
            <w:tabs>
              <w:tab w:val="left" w:pos="1320"/>
              <w:tab w:val="right" w:leader="dot" w:pos="8828"/>
            </w:tabs>
            <w:jc w:val="both"/>
            <w:rPr>
              <w:rFonts w:cstheme="minorBidi"/>
              <w:noProof/>
              <w:sz w:val="18"/>
              <w:szCs w:val="18"/>
            </w:rPr>
          </w:pPr>
          <w:hyperlink w:anchor="_Toc75694944" w:history="1">
            <w:r w:rsidR="00922E3C" w:rsidRPr="00922E3C">
              <w:rPr>
                <w:rStyle w:val="Hipervnculo"/>
                <w:rFonts w:ascii="Arial" w:eastAsia="Arial" w:hAnsi="Arial" w:cs="Arial"/>
                <w:b/>
                <w:noProof/>
                <w:sz w:val="18"/>
                <w:szCs w:val="18"/>
              </w:rPr>
              <w:t>3.3.2.</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PERSONAS JURÍDICAS</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_Toc75694944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23</w:t>
            </w:r>
            <w:r w:rsidR="00922E3C" w:rsidRPr="00922E3C">
              <w:rPr>
                <w:noProof/>
                <w:webHidden/>
                <w:sz w:val="18"/>
                <w:szCs w:val="18"/>
              </w:rPr>
              <w:fldChar w:fldCharType="end"/>
            </w:r>
          </w:hyperlink>
        </w:p>
        <w:p w14:paraId="54C1D5AB" w14:textId="25887257" w:rsidR="00922E3C" w:rsidRPr="00922E3C" w:rsidRDefault="00AB7D0E" w:rsidP="00922E3C">
          <w:pPr>
            <w:pStyle w:val="TDC3"/>
            <w:tabs>
              <w:tab w:val="left" w:pos="1320"/>
              <w:tab w:val="right" w:leader="dot" w:pos="8828"/>
            </w:tabs>
            <w:jc w:val="both"/>
            <w:rPr>
              <w:rFonts w:cstheme="minorBidi"/>
              <w:noProof/>
              <w:sz w:val="18"/>
              <w:szCs w:val="18"/>
            </w:rPr>
          </w:pPr>
          <w:hyperlink w:anchor="_Toc75694945" w:history="1">
            <w:r w:rsidR="00922E3C" w:rsidRPr="00922E3C">
              <w:rPr>
                <w:rStyle w:val="Hipervnculo"/>
                <w:rFonts w:ascii="Arial" w:eastAsia="Arial" w:hAnsi="Arial" w:cs="Arial"/>
                <w:b/>
                <w:noProof/>
                <w:sz w:val="18"/>
                <w:szCs w:val="18"/>
              </w:rPr>
              <w:t>3.3.3.</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PROPONENTES PLURALES</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_Toc75694945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25</w:t>
            </w:r>
            <w:r w:rsidR="00922E3C" w:rsidRPr="00922E3C">
              <w:rPr>
                <w:noProof/>
                <w:webHidden/>
                <w:sz w:val="18"/>
                <w:szCs w:val="18"/>
              </w:rPr>
              <w:fldChar w:fldCharType="end"/>
            </w:r>
          </w:hyperlink>
        </w:p>
        <w:p w14:paraId="2B2EDD0F" w14:textId="0D4682CE"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46" w:history="1">
            <w:r w:rsidR="00922E3C" w:rsidRPr="00922E3C">
              <w:rPr>
                <w:rStyle w:val="Hipervnculo"/>
                <w:sz w:val="18"/>
                <w:szCs w:val="18"/>
              </w:rPr>
              <w:t>3.4</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CERTIFICACIÓN DE PAGOS DE SEGURIDAD SOCIAL Y APORTES LEGALES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_Toc75694946 \h </w:instrText>
            </w:r>
            <w:r w:rsidR="00922E3C" w:rsidRPr="00922E3C">
              <w:rPr>
                <w:webHidden/>
                <w:sz w:val="18"/>
                <w:szCs w:val="18"/>
              </w:rPr>
            </w:r>
            <w:r w:rsidR="00922E3C" w:rsidRPr="00922E3C">
              <w:rPr>
                <w:webHidden/>
                <w:sz w:val="18"/>
                <w:szCs w:val="18"/>
              </w:rPr>
              <w:fldChar w:fldCharType="separate"/>
            </w:r>
            <w:r w:rsidR="00B944B1">
              <w:rPr>
                <w:webHidden/>
                <w:sz w:val="18"/>
                <w:szCs w:val="18"/>
              </w:rPr>
              <w:t>26</w:t>
            </w:r>
            <w:r w:rsidR="00922E3C" w:rsidRPr="00922E3C">
              <w:rPr>
                <w:webHidden/>
                <w:sz w:val="18"/>
                <w:szCs w:val="18"/>
              </w:rPr>
              <w:fldChar w:fldCharType="end"/>
            </w:r>
          </w:hyperlink>
        </w:p>
        <w:p w14:paraId="3FE35D6B" w14:textId="6B591A70" w:rsidR="00922E3C" w:rsidRPr="00922E3C" w:rsidRDefault="00AB7D0E" w:rsidP="00922E3C">
          <w:pPr>
            <w:pStyle w:val="TDC3"/>
            <w:tabs>
              <w:tab w:val="left" w:pos="1320"/>
              <w:tab w:val="right" w:leader="dot" w:pos="8828"/>
            </w:tabs>
            <w:jc w:val="both"/>
            <w:rPr>
              <w:rFonts w:cstheme="minorBidi"/>
              <w:noProof/>
              <w:sz w:val="18"/>
              <w:szCs w:val="18"/>
            </w:rPr>
          </w:pPr>
          <w:hyperlink w:anchor="_Toc75694947" w:history="1">
            <w:r w:rsidR="00922E3C" w:rsidRPr="00922E3C">
              <w:rPr>
                <w:rStyle w:val="Hipervnculo"/>
                <w:rFonts w:ascii="Arial" w:eastAsia="Arial" w:hAnsi="Arial" w:cs="Arial"/>
                <w:b/>
                <w:noProof/>
                <w:sz w:val="18"/>
                <w:szCs w:val="18"/>
              </w:rPr>
              <w:t>3.4.1.</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PERSONAS JURÍDICAS</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_Toc75694947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26</w:t>
            </w:r>
            <w:r w:rsidR="00922E3C" w:rsidRPr="00922E3C">
              <w:rPr>
                <w:noProof/>
                <w:webHidden/>
                <w:sz w:val="18"/>
                <w:szCs w:val="18"/>
              </w:rPr>
              <w:fldChar w:fldCharType="end"/>
            </w:r>
          </w:hyperlink>
        </w:p>
        <w:p w14:paraId="1083AAF7" w14:textId="54B332C9" w:rsidR="00922E3C" w:rsidRPr="00922E3C" w:rsidRDefault="00AB7D0E" w:rsidP="00922E3C">
          <w:pPr>
            <w:pStyle w:val="TDC3"/>
            <w:tabs>
              <w:tab w:val="left" w:pos="1320"/>
              <w:tab w:val="right" w:leader="dot" w:pos="8828"/>
            </w:tabs>
            <w:jc w:val="both"/>
            <w:rPr>
              <w:rFonts w:cstheme="minorBidi"/>
              <w:noProof/>
              <w:sz w:val="18"/>
              <w:szCs w:val="18"/>
            </w:rPr>
          </w:pPr>
          <w:hyperlink w:anchor="_Toc75694948" w:history="1">
            <w:r w:rsidR="00922E3C" w:rsidRPr="00922E3C">
              <w:rPr>
                <w:rStyle w:val="Hipervnculo"/>
                <w:rFonts w:ascii="Arial" w:eastAsia="Arial" w:hAnsi="Arial" w:cs="Arial"/>
                <w:b/>
                <w:noProof/>
                <w:sz w:val="18"/>
                <w:szCs w:val="18"/>
              </w:rPr>
              <w:t>3.4.2.</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PERSONAS NATURALES</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_Toc75694948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27</w:t>
            </w:r>
            <w:r w:rsidR="00922E3C" w:rsidRPr="00922E3C">
              <w:rPr>
                <w:noProof/>
                <w:webHidden/>
                <w:sz w:val="18"/>
                <w:szCs w:val="18"/>
              </w:rPr>
              <w:fldChar w:fldCharType="end"/>
            </w:r>
          </w:hyperlink>
        </w:p>
        <w:p w14:paraId="26427816" w14:textId="76A3332B" w:rsidR="00922E3C" w:rsidRPr="00922E3C" w:rsidRDefault="00AB7D0E" w:rsidP="00922E3C">
          <w:pPr>
            <w:pStyle w:val="TDC3"/>
            <w:tabs>
              <w:tab w:val="left" w:pos="1320"/>
              <w:tab w:val="right" w:leader="dot" w:pos="8828"/>
            </w:tabs>
            <w:jc w:val="both"/>
            <w:rPr>
              <w:rFonts w:cstheme="minorBidi"/>
              <w:noProof/>
              <w:sz w:val="18"/>
              <w:szCs w:val="18"/>
            </w:rPr>
          </w:pPr>
          <w:hyperlink w:anchor="_Toc75694949" w:history="1">
            <w:r w:rsidR="00922E3C" w:rsidRPr="00922E3C">
              <w:rPr>
                <w:rStyle w:val="Hipervnculo"/>
                <w:rFonts w:ascii="Arial" w:eastAsia="Arial" w:hAnsi="Arial" w:cs="Arial"/>
                <w:b/>
                <w:noProof/>
                <w:sz w:val="18"/>
                <w:szCs w:val="18"/>
              </w:rPr>
              <w:t>3.4.3.</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PROPONENTES PLURALES</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_Toc75694949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27</w:t>
            </w:r>
            <w:r w:rsidR="00922E3C" w:rsidRPr="00922E3C">
              <w:rPr>
                <w:noProof/>
                <w:webHidden/>
                <w:sz w:val="18"/>
                <w:szCs w:val="18"/>
              </w:rPr>
              <w:fldChar w:fldCharType="end"/>
            </w:r>
          </w:hyperlink>
        </w:p>
        <w:p w14:paraId="5F0599DD" w14:textId="000C7399" w:rsidR="00922E3C" w:rsidRPr="00922E3C" w:rsidRDefault="00AB7D0E" w:rsidP="00922E3C">
          <w:pPr>
            <w:pStyle w:val="TDC3"/>
            <w:tabs>
              <w:tab w:val="left" w:pos="1320"/>
              <w:tab w:val="right" w:leader="dot" w:pos="8828"/>
            </w:tabs>
            <w:jc w:val="both"/>
            <w:rPr>
              <w:rFonts w:cstheme="minorBidi"/>
              <w:noProof/>
              <w:sz w:val="18"/>
              <w:szCs w:val="18"/>
            </w:rPr>
          </w:pPr>
          <w:hyperlink w:anchor="_Toc75694950" w:history="1">
            <w:r w:rsidR="00922E3C" w:rsidRPr="00922E3C">
              <w:rPr>
                <w:rStyle w:val="Hipervnculo"/>
                <w:rFonts w:ascii="Arial" w:eastAsia="Arial" w:hAnsi="Arial" w:cs="Arial"/>
                <w:b/>
                <w:noProof/>
                <w:sz w:val="18"/>
                <w:szCs w:val="18"/>
              </w:rPr>
              <w:t>3.4.4.</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SEGURIDAD SOCIAL PARA LA SUSCRIPCIÓN DEL CONTRATO</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_Toc75694950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27</w:t>
            </w:r>
            <w:r w:rsidR="00922E3C" w:rsidRPr="00922E3C">
              <w:rPr>
                <w:noProof/>
                <w:webHidden/>
                <w:sz w:val="18"/>
                <w:szCs w:val="18"/>
              </w:rPr>
              <w:fldChar w:fldCharType="end"/>
            </w:r>
          </w:hyperlink>
        </w:p>
        <w:p w14:paraId="74ECA420" w14:textId="48DE95C3" w:rsidR="00922E3C" w:rsidRPr="00922E3C" w:rsidRDefault="00AB7D0E" w:rsidP="00922E3C">
          <w:pPr>
            <w:pStyle w:val="TDC3"/>
            <w:tabs>
              <w:tab w:val="left" w:pos="1320"/>
              <w:tab w:val="right" w:leader="dot" w:pos="8828"/>
            </w:tabs>
            <w:jc w:val="both"/>
            <w:rPr>
              <w:rFonts w:cstheme="minorBidi"/>
              <w:noProof/>
              <w:sz w:val="18"/>
              <w:szCs w:val="18"/>
            </w:rPr>
          </w:pPr>
          <w:hyperlink w:anchor="_Toc75694951" w:history="1">
            <w:r w:rsidR="00922E3C" w:rsidRPr="00922E3C">
              <w:rPr>
                <w:rStyle w:val="Hipervnculo"/>
                <w:rFonts w:ascii="Arial" w:eastAsia="Arial" w:hAnsi="Arial" w:cs="Arial"/>
                <w:b/>
                <w:bCs/>
                <w:noProof/>
                <w:sz w:val="18"/>
                <w:szCs w:val="18"/>
              </w:rPr>
              <w:t>3.4.5.</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ACREDITACIÓN DEL PAGO AL SISTEMA DE SEGURIDAD SOCIAL DURANTE LA EJECUCIÓN DEL CONTRATO</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_Toc75694951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27</w:t>
            </w:r>
            <w:r w:rsidR="00922E3C" w:rsidRPr="00922E3C">
              <w:rPr>
                <w:noProof/>
                <w:webHidden/>
                <w:sz w:val="18"/>
                <w:szCs w:val="18"/>
              </w:rPr>
              <w:fldChar w:fldCharType="end"/>
            </w:r>
          </w:hyperlink>
        </w:p>
        <w:p w14:paraId="35614E98" w14:textId="6B50095E"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52" w:history="1">
            <w:r w:rsidR="00922E3C" w:rsidRPr="00922E3C">
              <w:rPr>
                <w:rStyle w:val="Hipervnculo"/>
                <w:sz w:val="18"/>
                <w:szCs w:val="18"/>
              </w:rPr>
              <w:t>3.5</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EXPERIENCIA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_Toc75694952 \h </w:instrText>
            </w:r>
            <w:r w:rsidR="00922E3C" w:rsidRPr="00922E3C">
              <w:rPr>
                <w:webHidden/>
                <w:sz w:val="18"/>
                <w:szCs w:val="18"/>
              </w:rPr>
            </w:r>
            <w:r w:rsidR="00922E3C" w:rsidRPr="00922E3C">
              <w:rPr>
                <w:webHidden/>
                <w:sz w:val="18"/>
                <w:szCs w:val="18"/>
              </w:rPr>
              <w:fldChar w:fldCharType="separate"/>
            </w:r>
            <w:r w:rsidR="00B944B1">
              <w:rPr>
                <w:webHidden/>
                <w:sz w:val="18"/>
                <w:szCs w:val="18"/>
              </w:rPr>
              <w:t>28</w:t>
            </w:r>
            <w:r w:rsidR="00922E3C" w:rsidRPr="00922E3C">
              <w:rPr>
                <w:webHidden/>
                <w:sz w:val="18"/>
                <w:szCs w:val="18"/>
              </w:rPr>
              <w:fldChar w:fldCharType="end"/>
            </w:r>
          </w:hyperlink>
        </w:p>
        <w:p w14:paraId="7110F781" w14:textId="05B4BFD9" w:rsidR="00922E3C" w:rsidRPr="00922E3C" w:rsidRDefault="00AB7D0E" w:rsidP="00922E3C">
          <w:pPr>
            <w:pStyle w:val="TDC3"/>
            <w:tabs>
              <w:tab w:val="left" w:pos="1320"/>
              <w:tab w:val="right" w:leader="dot" w:pos="8828"/>
            </w:tabs>
            <w:jc w:val="both"/>
            <w:rPr>
              <w:rFonts w:cstheme="minorBidi"/>
              <w:noProof/>
              <w:sz w:val="18"/>
              <w:szCs w:val="18"/>
            </w:rPr>
          </w:pPr>
          <w:hyperlink w:anchor="_Toc75694953" w:history="1">
            <w:r w:rsidR="00922E3C" w:rsidRPr="00922E3C">
              <w:rPr>
                <w:rStyle w:val="Hipervnculo"/>
                <w:rFonts w:ascii="Arial" w:eastAsia="Arial" w:hAnsi="Arial" w:cs="Arial"/>
                <w:b/>
                <w:noProof/>
                <w:sz w:val="18"/>
                <w:szCs w:val="18"/>
              </w:rPr>
              <w:t>3.5.1.</w:t>
            </w:r>
            <w:r w:rsidR="00922E3C" w:rsidRPr="00922E3C">
              <w:rPr>
                <w:rFonts w:cstheme="minorBidi"/>
                <w:noProof/>
                <w:sz w:val="18"/>
                <w:szCs w:val="18"/>
              </w:rPr>
              <w:tab/>
            </w:r>
            <w:r w:rsidR="00922E3C" w:rsidRPr="00922E3C">
              <w:rPr>
                <w:rStyle w:val="Hipervnculo"/>
                <w:rFonts w:ascii="Arial" w:eastAsia="Arial" w:hAnsi="Arial" w:cs="Arial"/>
                <w:b/>
                <w:bCs/>
                <w:noProof/>
                <w:sz w:val="18"/>
                <w:szCs w:val="18"/>
              </w:rPr>
              <w:t>DETERMINACIÓN DE LOS REQUISITOS MÍNIMOS DE EXPERIENCIA SEGÚN LA MATRIZ 1 – EXPERIENCIA</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_Toc75694953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28</w:t>
            </w:r>
            <w:r w:rsidR="00922E3C" w:rsidRPr="00922E3C">
              <w:rPr>
                <w:noProof/>
                <w:webHidden/>
                <w:sz w:val="18"/>
                <w:szCs w:val="18"/>
              </w:rPr>
              <w:fldChar w:fldCharType="end"/>
            </w:r>
          </w:hyperlink>
        </w:p>
        <w:p w14:paraId="32F40B59" w14:textId="1C4D4830" w:rsidR="00922E3C" w:rsidRPr="00922E3C" w:rsidRDefault="00AB7D0E" w:rsidP="00922E3C">
          <w:pPr>
            <w:pStyle w:val="TDC3"/>
            <w:tabs>
              <w:tab w:val="left" w:pos="1320"/>
              <w:tab w:val="right" w:leader="dot" w:pos="8828"/>
            </w:tabs>
            <w:jc w:val="both"/>
            <w:rPr>
              <w:rFonts w:cstheme="minorBidi"/>
              <w:noProof/>
              <w:sz w:val="18"/>
              <w:szCs w:val="18"/>
            </w:rPr>
          </w:pPr>
          <w:hyperlink w:anchor="_Toc75694954" w:history="1">
            <w:r w:rsidR="00922E3C" w:rsidRPr="00922E3C">
              <w:rPr>
                <w:rStyle w:val="Hipervnculo"/>
                <w:rFonts w:ascii="Arial" w:eastAsia="Arial" w:hAnsi="Arial" w:cs="Arial"/>
                <w:b/>
                <w:noProof/>
                <w:sz w:val="18"/>
                <w:szCs w:val="18"/>
              </w:rPr>
              <w:t>3.5.2.</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CARACTERÍSTICAS DE LOS CONTRATOS PRESENTADOS PARA ACREDITAR LA EXPERIENCIA EXIGIDA</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_Toc75694954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29</w:t>
            </w:r>
            <w:r w:rsidR="00922E3C" w:rsidRPr="00922E3C">
              <w:rPr>
                <w:noProof/>
                <w:webHidden/>
                <w:sz w:val="18"/>
                <w:szCs w:val="18"/>
              </w:rPr>
              <w:fldChar w:fldCharType="end"/>
            </w:r>
          </w:hyperlink>
        </w:p>
        <w:p w14:paraId="576415FE" w14:textId="63D258C9" w:rsidR="00922E3C" w:rsidRPr="00922E3C" w:rsidRDefault="00AB7D0E" w:rsidP="00922E3C">
          <w:pPr>
            <w:pStyle w:val="TDC3"/>
            <w:tabs>
              <w:tab w:val="left" w:pos="1320"/>
              <w:tab w:val="right" w:leader="dot" w:pos="8828"/>
            </w:tabs>
            <w:jc w:val="both"/>
            <w:rPr>
              <w:rFonts w:cstheme="minorBidi"/>
              <w:noProof/>
              <w:sz w:val="18"/>
              <w:szCs w:val="18"/>
            </w:rPr>
          </w:pPr>
          <w:hyperlink w:anchor="_Toc75694955" w:history="1">
            <w:r w:rsidR="00922E3C" w:rsidRPr="00922E3C">
              <w:rPr>
                <w:rStyle w:val="Hipervnculo"/>
                <w:rFonts w:ascii="Arial" w:eastAsia="Arial" w:hAnsi="Arial" w:cs="Arial"/>
                <w:b/>
                <w:noProof/>
                <w:sz w:val="18"/>
                <w:szCs w:val="18"/>
              </w:rPr>
              <w:t>3.5.3.</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CONSIDERACIONES PARA LA VALIDEZ DE LA EXPERIENCIA REQUERIDA</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_Toc75694955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30</w:t>
            </w:r>
            <w:r w:rsidR="00922E3C" w:rsidRPr="00922E3C">
              <w:rPr>
                <w:noProof/>
                <w:webHidden/>
                <w:sz w:val="18"/>
                <w:szCs w:val="18"/>
              </w:rPr>
              <w:fldChar w:fldCharType="end"/>
            </w:r>
          </w:hyperlink>
        </w:p>
        <w:p w14:paraId="35ACA81C" w14:textId="2F9EC3BD" w:rsidR="00922E3C" w:rsidRPr="00922E3C" w:rsidRDefault="00AB7D0E" w:rsidP="00922E3C">
          <w:pPr>
            <w:pStyle w:val="TDC3"/>
            <w:tabs>
              <w:tab w:val="left" w:pos="1320"/>
              <w:tab w:val="right" w:leader="dot" w:pos="8828"/>
            </w:tabs>
            <w:jc w:val="both"/>
            <w:rPr>
              <w:rFonts w:cstheme="minorBidi"/>
              <w:noProof/>
              <w:sz w:val="18"/>
              <w:szCs w:val="18"/>
            </w:rPr>
          </w:pPr>
          <w:hyperlink w:anchor="_Toc75694956" w:history="1">
            <w:r w:rsidR="00922E3C" w:rsidRPr="00922E3C">
              <w:rPr>
                <w:rStyle w:val="Hipervnculo"/>
                <w:rFonts w:ascii="Arial" w:eastAsia="Arial" w:hAnsi="Arial" w:cs="Arial"/>
                <w:b/>
                <w:noProof/>
                <w:sz w:val="18"/>
                <w:szCs w:val="18"/>
              </w:rPr>
              <w:t>3.5.4.</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CLASIFICACIÓN DE LA EXPERIENCIA EN EL “CLASIFICADOR DE BIENES, OBRAS Y SERVICIOS DE LAS NACIONES UNIDAS”</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_Toc75694956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32</w:t>
            </w:r>
            <w:r w:rsidR="00922E3C" w:rsidRPr="00922E3C">
              <w:rPr>
                <w:noProof/>
                <w:webHidden/>
                <w:sz w:val="18"/>
                <w:szCs w:val="18"/>
              </w:rPr>
              <w:fldChar w:fldCharType="end"/>
            </w:r>
          </w:hyperlink>
        </w:p>
        <w:p w14:paraId="3BBA1729" w14:textId="2B46C22B" w:rsidR="00922E3C" w:rsidRPr="00922E3C" w:rsidRDefault="00AB7D0E" w:rsidP="00922E3C">
          <w:pPr>
            <w:pStyle w:val="TDC3"/>
            <w:tabs>
              <w:tab w:val="left" w:pos="1320"/>
              <w:tab w:val="right" w:leader="dot" w:pos="8828"/>
            </w:tabs>
            <w:jc w:val="both"/>
            <w:rPr>
              <w:rFonts w:cstheme="minorBidi"/>
              <w:noProof/>
              <w:sz w:val="18"/>
              <w:szCs w:val="18"/>
            </w:rPr>
          </w:pPr>
          <w:hyperlink w:anchor="_Toc75694957" w:history="1">
            <w:r w:rsidR="00922E3C" w:rsidRPr="00922E3C">
              <w:rPr>
                <w:rStyle w:val="Hipervnculo"/>
                <w:rFonts w:ascii="Arial" w:eastAsia="Arial" w:hAnsi="Arial" w:cs="Arial"/>
                <w:b/>
                <w:noProof/>
                <w:sz w:val="18"/>
                <w:szCs w:val="18"/>
              </w:rPr>
              <w:t>3.5.5.</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ACREDITACIÓN DE LA EXPERIENCIA REQUERIDA</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_Toc75694957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33</w:t>
            </w:r>
            <w:r w:rsidR="00922E3C" w:rsidRPr="00922E3C">
              <w:rPr>
                <w:noProof/>
                <w:webHidden/>
                <w:sz w:val="18"/>
                <w:szCs w:val="18"/>
              </w:rPr>
              <w:fldChar w:fldCharType="end"/>
            </w:r>
          </w:hyperlink>
        </w:p>
        <w:p w14:paraId="6D174354" w14:textId="3EFD8BBC" w:rsidR="00922E3C" w:rsidRPr="00922E3C" w:rsidRDefault="00AB7D0E" w:rsidP="00922E3C">
          <w:pPr>
            <w:pStyle w:val="TDC3"/>
            <w:tabs>
              <w:tab w:val="left" w:pos="1320"/>
              <w:tab w:val="right" w:leader="dot" w:pos="8828"/>
            </w:tabs>
            <w:jc w:val="both"/>
            <w:rPr>
              <w:rFonts w:cstheme="minorBidi"/>
              <w:noProof/>
              <w:sz w:val="18"/>
              <w:szCs w:val="18"/>
            </w:rPr>
          </w:pPr>
          <w:hyperlink w:anchor="_Toc75694958" w:history="1">
            <w:r w:rsidR="00922E3C" w:rsidRPr="00922E3C">
              <w:rPr>
                <w:rStyle w:val="Hipervnculo"/>
                <w:rFonts w:ascii="Arial" w:eastAsia="Arial" w:hAnsi="Arial" w:cs="Arial"/>
                <w:b/>
                <w:noProof/>
                <w:sz w:val="18"/>
                <w:szCs w:val="18"/>
              </w:rPr>
              <w:t>3.5.6.</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DOCUMENTOS VÁLIDOS PARA LA ACREDITACIÓN DE LA EXPERIENCIA REQUERIDA</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_Toc75694958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33</w:t>
            </w:r>
            <w:r w:rsidR="00922E3C" w:rsidRPr="00922E3C">
              <w:rPr>
                <w:noProof/>
                <w:webHidden/>
                <w:sz w:val="18"/>
                <w:szCs w:val="18"/>
              </w:rPr>
              <w:fldChar w:fldCharType="end"/>
            </w:r>
          </w:hyperlink>
        </w:p>
        <w:p w14:paraId="307ED9A3" w14:textId="6B714BA8" w:rsidR="00922E3C" w:rsidRPr="00922E3C" w:rsidRDefault="00AB7D0E" w:rsidP="00922E3C">
          <w:pPr>
            <w:pStyle w:val="TDC3"/>
            <w:tabs>
              <w:tab w:val="left" w:pos="1320"/>
              <w:tab w:val="right" w:leader="dot" w:pos="8828"/>
            </w:tabs>
            <w:jc w:val="both"/>
            <w:rPr>
              <w:rFonts w:cstheme="minorBidi"/>
              <w:noProof/>
              <w:sz w:val="18"/>
              <w:szCs w:val="18"/>
            </w:rPr>
          </w:pPr>
          <w:hyperlink w:anchor="_Toc75694959" w:history="1">
            <w:r w:rsidR="00922E3C" w:rsidRPr="00922E3C">
              <w:rPr>
                <w:rStyle w:val="Hipervnculo"/>
                <w:rFonts w:ascii="Arial" w:eastAsia="Arial" w:hAnsi="Arial" w:cs="Arial"/>
                <w:b/>
                <w:bCs/>
                <w:noProof/>
                <w:sz w:val="18"/>
                <w:szCs w:val="18"/>
              </w:rPr>
              <w:t>3.5.7.</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PARA SUBCONTRATOS</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_Toc75694959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34</w:t>
            </w:r>
            <w:r w:rsidR="00922E3C" w:rsidRPr="00922E3C">
              <w:rPr>
                <w:noProof/>
                <w:webHidden/>
                <w:sz w:val="18"/>
                <w:szCs w:val="18"/>
              </w:rPr>
              <w:fldChar w:fldCharType="end"/>
            </w:r>
          </w:hyperlink>
        </w:p>
        <w:p w14:paraId="0D702041" w14:textId="179ECF6D" w:rsidR="00922E3C" w:rsidRPr="00922E3C" w:rsidRDefault="00AB7D0E" w:rsidP="00922E3C">
          <w:pPr>
            <w:pStyle w:val="TDC3"/>
            <w:tabs>
              <w:tab w:val="left" w:pos="1320"/>
              <w:tab w:val="right" w:leader="dot" w:pos="8828"/>
            </w:tabs>
            <w:jc w:val="both"/>
            <w:rPr>
              <w:rFonts w:cstheme="minorBidi"/>
              <w:noProof/>
              <w:sz w:val="18"/>
              <w:szCs w:val="18"/>
            </w:rPr>
          </w:pPr>
          <w:hyperlink w:anchor="_Toc75694960" w:history="1">
            <w:r w:rsidR="00922E3C" w:rsidRPr="00922E3C">
              <w:rPr>
                <w:rStyle w:val="Hipervnculo"/>
                <w:rFonts w:ascii="Arial" w:eastAsia="Arial" w:hAnsi="Arial" w:cs="Arial"/>
                <w:b/>
                <w:noProof/>
                <w:sz w:val="18"/>
                <w:szCs w:val="18"/>
              </w:rPr>
              <w:t>3.5.8.</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RELACIÓN DE LOS CONTRATOS FRENTE AL PRESUPUESTO OFICIAL</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_Toc75694960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35</w:t>
            </w:r>
            <w:r w:rsidR="00922E3C" w:rsidRPr="00922E3C">
              <w:rPr>
                <w:noProof/>
                <w:webHidden/>
                <w:sz w:val="18"/>
                <w:szCs w:val="18"/>
              </w:rPr>
              <w:fldChar w:fldCharType="end"/>
            </w:r>
          </w:hyperlink>
        </w:p>
        <w:p w14:paraId="21920F85" w14:textId="01BA1C74"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61" w:history="1">
            <w:r w:rsidR="00922E3C" w:rsidRPr="00922E3C">
              <w:rPr>
                <w:rStyle w:val="Hipervnculo"/>
                <w:sz w:val="18"/>
                <w:szCs w:val="18"/>
              </w:rPr>
              <w:t>3.6</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CAPACIDAD FINANCIERA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_Toc75694961 \h </w:instrText>
            </w:r>
            <w:r w:rsidR="00922E3C" w:rsidRPr="00922E3C">
              <w:rPr>
                <w:webHidden/>
                <w:sz w:val="18"/>
                <w:szCs w:val="18"/>
              </w:rPr>
            </w:r>
            <w:r w:rsidR="00922E3C" w:rsidRPr="00922E3C">
              <w:rPr>
                <w:webHidden/>
                <w:sz w:val="18"/>
                <w:szCs w:val="18"/>
              </w:rPr>
              <w:fldChar w:fldCharType="separate"/>
            </w:r>
            <w:r w:rsidR="00B944B1">
              <w:rPr>
                <w:webHidden/>
                <w:sz w:val="18"/>
                <w:szCs w:val="18"/>
              </w:rPr>
              <w:t>36</w:t>
            </w:r>
            <w:r w:rsidR="00922E3C" w:rsidRPr="00922E3C">
              <w:rPr>
                <w:webHidden/>
                <w:sz w:val="18"/>
                <w:szCs w:val="18"/>
              </w:rPr>
              <w:fldChar w:fldCharType="end"/>
            </w:r>
          </w:hyperlink>
        </w:p>
        <w:p w14:paraId="7B6A13BD" w14:textId="13A588EF"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62" w:history="1">
            <w:r w:rsidR="00922E3C" w:rsidRPr="00922E3C">
              <w:rPr>
                <w:rStyle w:val="Hipervnculo"/>
                <w:sz w:val="18"/>
                <w:szCs w:val="18"/>
              </w:rPr>
              <w:t>3.7</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CAPITAL DE TRABAJO</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_Toc75694962 \h </w:instrText>
            </w:r>
            <w:r w:rsidR="00922E3C" w:rsidRPr="00922E3C">
              <w:rPr>
                <w:webHidden/>
                <w:sz w:val="18"/>
                <w:szCs w:val="18"/>
              </w:rPr>
            </w:r>
            <w:r w:rsidR="00922E3C" w:rsidRPr="00922E3C">
              <w:rPr>
                <w:webHidden/>
                <w:sz w:val="18"/>
                <w:szCs w:val="18"/>
              </w:rPr>
              <w:fldChar w:fldCharType="separate"/>
            </w:r>
            <w:r w:rsidR="00B944B1">
              <w:rPr>
                <w:webHidden/>
                <w:sz w:val="18"/>
                <w:szCs w:val="18"/>
              </w:rPr>
              <w:t>36</w:t>
            </w:r>
            <w:r w:rsidR="00922E3C" w:rsidRPr="00922E3C">
              <w:rPr>
                <w:webHidden/>
                <w:sz w:val="18"/>
                <w:szCs w:val="18"/>
              </w:rPr>
              <w:fldChar w:fldCharType="end"/>
            </w:r>
          </w:hyperlink>
        </w:p>
        <w:p w14:paraId="2F84433B" w14:textId="4DA6C9FE"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63" w:history="1">
            <w:r w:rsidR="00922E3C" w:rsidRPr="00922E3C">
              <w:rPr>
                <w:rStyle w:val="Hipervnculo"/>
                <w:sz w:val="18"/>
                <w:szCs w:val="18"/>
              </w:rPr>
              <w:t>3.8</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CAPACIDAD ORGANIZACIONAL</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_Toc75694963 \h </w:instrText>
            </w:r>
            <w:r w:rsidR="00922E3C" w:rsidRPr="00922E3C">
              <w:rPr>
                <w:webHidden/>
                <w:sz w:val="18"/>
                <w:szCs w:val="18"/>
              </w:rPr>
            </w:r>
            <w:r w:rsidR="00922E3C" w:rsidRPr="00922E3C">
              <w:rPr>
                <w:webHidden/>
                <w:sz w:val="18"/>
                <w:szCs w:val="18"/>
              </w:rPr>
              <w:fldChar w:fldCharType="separate"/>
            </w:r>
            <w:r w:rsidR="00B944B1">
              <w:rPr>
                <w:webHidden/>
                <w:sz w:val="18"/>
                <w:szCs w:val="18"/>
              </w:rPr>
              <w:t>37</w:t>
            </w:r>
            <w:r w:rsidR="00922E3C" w:rsidRPr="00922E3C">
              <w:rPr>
                <w:webHidden/>
                <w:sz w:val="18"/>
                <w:szCs w:val="18"/>
              </w:rPr>
              <w:fldChar w:fldCharType="end"/>
            </w:r>
          </w:hyperlink>
        </w:p>
        <w:p w14:paraId="0013F4CC" w14:textId="1D0998AF"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64" w:history="1">
            <w:r w:rsidR="00922E3C" w:rsidRPr="00922E3C">
              <w:rPr>
                <w:rStyle w:val="Hipervnculo"/>
                <w:sz w:val="18"/>
                <w:szCs w:val="18"/>
              </w:rPr>
              <w:t>3.9</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ACREDITACIÓN DE LA CAPACIDAD FINANCIERA Y ORGANIZACIONAL</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_Toc75694964 \h </w:instrText>
            </w:r>
            <w:r w:rsidR="00922E3C" w:rsidRPr="00922E3C">
              <w:rPr>
                <w:webHidden/>
                <w:sz w:val="18"/>
                <w:szCs w:val="18"/>
              </w:rPr>
            </w:r>
            <w:r w:rsidR="00922E3C" w:rsidRPr="00922E3C">
              <w:rPr>
                <w:webHidden/>
                <w:sz w:val="18"/>
                <w:szCs w:val="18"/>
              </w:rPr>
              <w:fldChar w:fldCharType="separate"/>
            </w:r>
            <w:r w:rsidR="00B944B1">
              <w:rPr>
                <w:webHidden/>
                <w:sz w:val="18"/>
                <w:szCs w:val="18"/>
              </w:rPr>
              <w:t>38</w:t>
            </w:r>
            <w:r w:rsidR="00922E3C" w:rsidRPr="00922E3C">
              <w:rPr>
                <w:webHidden/>
                <w:sz w:val="18"/>
                <w:szCs w:val="18"/>
              </w:rPr>
              <w:fldChar w:fldCharType="end"/>
            </w:r>
          </w:hyperlink>
        </w:p>
        <w:p w14:paraId="18A2D8BB" w14:textId="0A718644" w:rsidR="00922E3C" w:rsidRPr="00922E3C" w:rsidRDefault="00AB7D0E" w:rsidP="00922E3C">
          <w:pPr>
            <w:pStyle w:val="TDC3"/>
            <w:tabs>
              <w:tab w:val="left" w:pos="1320"/>
              <w:tab w:val="right" w:leader="dot" w:pos="8828"/>
            </w:tabs>
            <w:jc w:val="both"/>
            <w:rPr>
              <w:rFonts w:cstheme="minorBidi"/>
              <w:noProof/>
              <w:sz w:val="18"/>
              <w:szCs w:val="18"/>
            </w:rPr>
          </w:pPr>
          <w:hyperlink w:anchor="_Toc75694965" w:history="1">
            <w:r w:rsidR="00922E3C" w:rsidRPr="00922E3C">
              <w:rPr>
                <w:rStyle w:val="Hipervnculo"/>
                <w:rFonts w:ascii="Arial" w:eastAsia="Arial" w:hAnsi="Arial" w:cs="Arial"/>
                <w:b/>
                <w:noProof/>
                <w:sz w:val="18"/>
                <w:szCs w:val="18"/>
              </w:rPr>
              <w:t>3.9.1</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PERSONAS NATURALES O JURÍDICAS NACIONALES Y EXTRANJERAS CON DOMICILIO O SUCURSAL EN COLOMBIA</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_Toc75694965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38</w:t>
            </w:r>
            <w:r w:rsidR="00922E3C" w:rsidRPr="00922E3C">
              <w:rPr>
                <w:noProof/>
                <w:webHidden/>
                <w:sz w:val="18"/>
                <w:szCs w:val="18"/>
              </w:rPr>
              <w:fldChar w:fldCharType="end"/>
            </w:r>
          </w:hyperlink>
        </w:p>
        <w:p w14:paraId="3A612E44" w14:textId="57B6C494" w:rsidR="00922E3C" w:rsidRPr="00922E3C" w:rsidRDefault="00AB7D0E" w:rsidP="00922E3C">
          <w:pPr>
            <w:pStyle w:val="TDC3"/>
            <w:tabs>
              <w:tab w:val="left" w:pos="1320"/>
              <w:tab w:val="right" w:leader="dot" w:pos="8828"/>
            </w:tabs>
            <w:jc w:val="both"/>
            <w:rPr>
              <w:rFonts w:cstheme="minorBidi"/>
              <w:noProof/>
              <w:sz w:val="18"/>
              <w:szCs w:val="18"/>
            </w:rPr>
          </w:pPr>
          <w:hyperlink w:anchor="_Toc75694966" w:history="1">
            <w:r w:rsidR="00922E3C" w:rsidRPr="00922E3C">
              <w:rPr>
                <w:rStyle w:val="Hipervnculo"/>
                <w:rFonts w:ascii="Arial" w:eastAsia="Arial" w:hAnsi="Arial" w:cs="Arial"/>
                <w:b/>
                <w:noProof/>
                <w:sz w:val="18"/>
                <w:szCs w:val="18"/>
              </w:rPr>
              <w:t>3.9.2</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PERSONAS NATURALES O JURÍDICAS EXTRANJERAS SIN DOMICILIO O SUCURSAL EN COLOMBIA</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_Toc75694966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38</w:t>
            </w:r>
            <w:r w:rsidR="00922E3C" w:rsidRPr="00922E3C">
              <w:rPr>
                <w:noProof/>
                <w:webHidden/>
                <w:sz w:val="18"/>
                <w:szCs w:val="18"/>
              </w:rPr>
              <w:fldChar w:fldCharType="end"/>
            </w:r>
          </w:hyperlink>
        </w:p>
        <w:p w14:paraId="3D38ADE7" w14:textId="327D6218"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67" w:history="1">
            <w:r w:rsidR="00922E3C" w:rsidRPr="00922E3C">
              <w:rPr>
                <w:rStyle w:val="Hipervnculo"/>
                <w:sz w:val="18"/>
                <w:szCs w:val="18"/>
              </w:rPr>
              <w:t>3.10</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CAPACIDAD RESIDUAL</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_Toc75694967 \h </w:instrText>
            </w:r>
            <w:r w:rsidR="00922E3C" w:rsidRPr="00922E3C">
              <w:rPr>
                <w:webHidden/>
                <w:sz w:val="18"/>
                <w:szCs w:val="18"/>
              </w:rPr>
            </w:r>
            <w:r w:rsidR="00922E3C" w:rsidRPr="00922E3C">
              <w:rPr>
                <w:webHidden/>
                <w:sz w:val="18"/>
                <w:szCs w:val="18"/>
              </w:rPr>
              <w:fldChar w:fldCharType="separate"/>
            </w:r>
            <w:r w:rsidR="00B944B1">
              <w:rPr>
                <w:webHidden/>
                <w:sz w:val="18"/>
                <w:szCs w:val="18"/>
              </w:rPr>
              <w:t>39</w:t>
            </w:r>
            <w:r w:rsidR="00922E3C" w:rsidRPr="00922E3C">
              <w:rPr>
                <w:webHidden/>
                <w:sz w:val="18"/>
                <w:szCs w:val="18"/>
              </w:rPr>
              <w:fldChar w:fldCharType="end"/>
            </w:r>
          </w:hyperlink>
        </w:p>
        <w:p w14:paraId="42745E52" w14:textId="343B427A" w:rsidR="00922E3C" w:rsidRPr="00922E3C" w:rsidRDefault="00AB7D0E" w:rsidP="00922E3C">
          <w:pPr>
            <w:pStyle w:val="TDC3"/>
            <w:tabs>
              <w:tab w:val="left" w:pos="1320"/>
              <w:tab w:val="right" w:leader="dot" w:pos="8828"/>
            </w:tabs>
            <w:jc w:val="both"/>
            <w:rPr>
              <w:rFonts w:cstheme="minorBidi"/>
              <w:noProof/>
              <w:sz w:val="18"/>
              <w:szCs w:val="18"/>
            </w:rPr>
          </w:pPr>
          <w:hyperlink w:anchor="_Toc75694968" w:history="1">
            <w:r w:rsidR="00922E3C" w:rsidRPr="00922E3C">
              <w:rPr>
                <w:rStyle w:val="Hipervnculo"/>
                <w:rFonts w:ascii="Arial" w:eastAsia="Arial" w:hAnsi="Arial" w:cs="Arial"/>
                <w:b/>
                <w:noProof/>
                <w:sz w:val="18"/>
                <w:szCs w:val="18"/>
              </w:rPr>
              <w:t>3.10.1</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CÁLCULO DE LA CAPACIDAD RESIDUAL DEL PROCESO DE CONTRATACIÒN (CRPC)</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_Toc75694968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39</w:t>
            </w:r>
            <w:r w:rsidR="00922E3C" w:rsidRPr="00922E3C">
              <w:rPr>
                <w:noProof/>
                <w:webHidden/>
                <w:sz w:val="18"/>
                <w:szCs w:val="18"/>
              </w:rPr>
              <w:fldChar w:fldCharType="end"/>
            </w:r>
          </w:hyperlink>
        </w:p>
        <w:p w14:paraId="05533CBF" w14:textId="12DA97A6" w:rsidR="00922E3C" w:rsidRPr="00922E3C" w:rsidRDefault="00AB7D0E" w:rsidP="00922E3C">
          <w:pPr>
            <w:pStyle w:val="TDC3"/>
            <w:tabs>
              <w:tab w:val="left" w:pos="1320"/>
              <w:tab w:val="right" w:leader="dot" w:pos="8828"/>
            </w:tabs>
            <w:jc w:val="both"/>
            <w:rPr>
              <w:rFonts w:cstheme="minorBidi"/>
              <w:noProof/>
              <w:sz w:val="18"/>
              <w:szCs w:val="18"/>
            </w:rPr>
          </w:pPr>
          <w:hyperlink w:anchor="_Toc75694969" w:history="1">
            <w:r w:rsidR="00922E3C" w:rsidRPr="00922E3C">
              <w:rPr>
                <w:rStyle w:val="Hipervnculo"/>
                <w:rFonts w:ascii="Arial" w:eastAsia="Arial" w:hAnsi="Arial" w:cs="Arial"/>
                <w:b/>
                <w:noProof/>
                <w:sz w:val="18"/>
                <w:szCs w:val="18"/>
              </w:rPr>
              <w:t>3.10.2</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CÁLCULO DE LA CAPACIDAD RESIDUAL DEL PROPONENTE (CRP)</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_Toc75694969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39</w:t>
            </w:r>
            <w:r w:rsidR="00922E3C" w:rsidRPr="00922E3C">
              <w:rPr>
                <w:noProof/>
                <w:webHidden/>
                <w:sz w:val="18"/>
                <w:szCs w:val="18"/>
              </w:rPr>
              <w:fldChar w:fldCharType="end"/>
            </w:r>
          </w:hyperlink>
        </w:p>
        <w:p w14:paraId="654E0D67" w14:textId="669BBF59" w:rsidR="00922E3C" w:rsidRPr="00922E3C" w:rsidRDefault="00AB7D0E" w:rsidP="00922E3C">
          <w:pPr>
            <w:pStyle w:val="TDC1"/>
            <w:jc w:val="both"/>
            <w:rPr>
              <w:rFonts w:asciiTheme="minorHAnsi" w:eastAsiaTheme="minorEastAsia" w:hAnsiTheme="minorHAnsi"/>
              <w:b w:val="0"/>
              <w:sz w:val="18"/>
              <w:szCs w:val="18"/>
              <w:lang w:eastAsia="es-CO"/>
            </w:rPr>
          </w:pPr>
          <w:hyperlink w:anchor="_Toc75694970" w:history="1">
            <w:r w:rsidR="00922E3C" w:rsidRPr="00922E3C">
              <w:rPr>
                <w:rStyle w:val="Hipervnculo"/>
                <w:sz w:val="18"/>
                <w:szCs w:val="18"/>
              </w:rPr>
              <w:t>CAPÍTULO IV CRITERIOS DE EVALUACIÓN, ASIGNACIÓN DE PUNTAJE Y CRITERIOS DE DESEMPATE</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_Toc75694970 \h </w:instrText>
            </w:r>
            <w:r w:rsidR="00922E3C" w:rsidRPr="00922E3C">
              <w:rPr>
                <w:webHidden/>
                <w:sz w:val="18"/>
                <w:szCs w:val="18"/>
              </w:rPr>
            </w:r>
            <w:r w:rsidR="00922E3C" w:rsidRPr="00922E3C">
              <w:rPr>
                <w:webHidden/>
                <w:sz w:val="18"/>
                <w:szCs w:val="18"/>
              </w:rPr>
              <w:fldChar w:fldCharType="separate"/>
            </w:r>
            <w:r w:rsidR="00B944B1">
              <w:rPr>
                <w:webHidden/>
                <w:sz w:val="18"/>
                <w:szCs w:val="18"/>
              </w:rPr>
              <w:t>45</w:t>
            </w:r>
            <w:r w:rsidR="00922E3C" w:rsidRPr="00922E3C">
              <w:rPr>
                <w:webHidden/>
                <w:sz w:val="18"/>
                <w:szCs w:val="18"/>
              </w:rPr>
              <w:fldChar w:fldCharType="end"/>
            </w:r>
          </w:hyperlink>
        </w:p>
        <w:p w14:paraId="7E651416" w14:textId="676F8936"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71" w:history="1">
            <w:r w:rsidR="00922E3C" w:rsidRPr="00922E3C">
              <w:rPr>
                <w:rStyle w:val="Hipervnculo"/>
                <w:sz w:val="18"/>
                <w:szCs w:val="18"/>
                <w14:scene3d>
                  <w14:camera w14:prst="orthographicFront"/>
                  <w14:lightRig w14:rig="threePt" w14:dir="t">
                    <w14:rot w14:lat="0" w14:lon="0" w14:rev="0"/>
                  </w14:lightRig>
                </w14:scene3d>
              </w:rPr>
              <w:t>4.1.</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OFERTA ECONÓMICA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_Toc75694971 \h </w:instrText>
            </w:r>
            <w:r w:rsidR="00922E3C" w:rsidRPr="00922E3C">
              <w:rPr>
                <w:webHidden/>
                <w:sz w:val="18"/>
                <w:szCs w:val="18"/>
              </w:rPr>
            </w:r>
            <w:r w:rsidR="00922E3C" w:rsidRPr="00922E3C">
              <w:rPr>
                <w:webHidden/>
                <w:sz w:val="18"/>
                <w:szCs w:val="18"/>
              </w:rPr>
              <w:fldChar w:fldCharType="separate"/>
            </w:r>
            <w:r w:rsidR="00B944B1">
              <w:rPr>
                <w:webHidden/>
                <w:sz w:val="18"/>
                <w:szCs w:val="18"/>
              </w:rPr>
              <w:t>45</w:t>
            </w:r>
            <w:r w:rsidR="00922E3C" w:rsidRPr="00922E3C">
              <w:rPr>
                <w:webHidden/>
                <w:sz w:val="18"/>
                <w:szCs w:val="18"/>
              </w:rPr>
              <w:fldChar w:fldCharType="end"/>
            </w:r>
          </w:hyperlink>
        </w:p>
        <w:p w14:paraId="06C090DF" w14:textId="548216F0" w:rsidR="00922E3C" w:rsidRPr="00922E3C" w:rsidRDefault="00AB7D0E" w:rsidP="00922E3C">
          <w:pPr>
            <w:pStyle w:val="TDC1"/>
            <w:jc w:val="both"/>
            <w:rPr>
              <w:rFonts w:asciiTheme="minorHAnsi" w:eastAsiaTheme="minorEastAsia" w:hAnsiTheme="minorHAnsi"/>
              <w:b w:val="0"/>
              <w:sz w:val="18"/>
              <w:szCs w:val="18"/>
              <w:lang w:eastAsia="es-CO"/>
            </w:rPr>
          </w:pPr>
          <w:hyperlink w:anchor="_Toc75694972" w:history="1">
            <w:r w:rsidR="00922E3C" w:rsidRPr="00922E3C">
              <w:rPr>
                <w:rStyle w:val="Hipervnculo"/>
                <w:rFonts w:cs="Arial"/>
                <w:sz w:val="18"/>
                <w:szCs w:val="18"/>
              </w:rPr>
              <w:t>RETEFUENTE</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_Toc75694972 \h </w:instrText>
            </w:r>
            <w:r w:rsidR="00922E3C" w:rsidRPr="00922E3C">
              <w:rPr>
                <w:webHidden/>
                <w:sz w:val="18"/>
                <w:szCs w:val="18"/>
              </w:rPr>
            </w:r>
            <w:r w:rsidR="00922E3C" w:rsidRPr="00922E3C">
              <w:rPr>
                <w:webHidden/>
                <w:sz w:val="18"/>
                <w:szCs w:val="18"/>
              </w:rPr>
              <w:fldChar w:fldCharType="separate"/>
            </w:r>
            <w:r w:rsidR="00B944B1">
              <w:rPr>
                <w:webHidden/>
                <w:sz w:val="18"/>
                <w:szCs w:val="18"/>
              </w:rPr>
              <w:t>46</w:t>
            </w:r>
            <w:r w:rsidR="00922E3C" w:rsidRPr="00922E3C">
              <w:rPr>
                <w:webHidden/>
                <w:sz w:val="18"/>
                <w:szCs w:val="18"/>
              </w:rPr>
              <w:fldChar w:fldCharType="end"/>
            </w:r>
          </w:hyperlink>
        </w:p>
        <w:p w14:paraId="24827EAD" w14:textId="0D2D834F" w:rsidR="00922E3C" w:rsidRPr="00922E3C" w:rsidRDefault="00AB7D0E" w:rsidP="00922E3C">
          <w:pPr>
            <w:pStyle w:val="TDC1"/>
            <w:jc w:val="both"/>
            <w:rPr>
              <w:rFonts w:asciiTheme="minorHAnsi" w:eastAsiaTheme="minorEastAsia" w:hAnsiTheme="minorHAnsi"/>
              <w:b w:val="0"/>
              <w:sz w:val="18"/>
              <w:szCs w:val="18"/>
              <w:lang w:eastAsia="es-CO"/>
            </w:rPr>
          </w:pPr>
          <w:hyperlink w:anchor="_Toc75694973" w:history="1">
            <w:r w:rsidR="00922E3C" w:rsidRPr="00922E3C">
              <w:rPr>
                <w:rStyle w:val="Hipervnculo"/>
                <w:rFonts w:cs="Arial"/>
                <w:sz w:val="18"/>
                <w:szCs w:val="18"/>
              </w:rPr>
              <w:t>VERIFICAR LAS TARIFAS ESTABLECIDAS POR LA DIAN Y APLICAR DE ACUERDO CON EL TIPO DE CONTRIBUYENTE</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_Toc75694973 \h </w:instrText>
            </w:r>
            <w:r w:rsidR="00922E3C" w:rsidRPr="00922E3C">
              <w:rPr>
                <w:webHidden/>
                <w:sz w:val="18"/>
                <w:szCs w:val="18"/>
              </w:rPr>
            </w:r>
            <w:r w:rsidR="00922E3C" w:rsidRPr="00922E3C">
              <w:rPr>
                <w:webHidden/>
                <w:sz w:val="18"/>
                <w:szCs w:val="18"/>
              </w:rPr>
              <w:fldChar w:fldCharType="separate"/>
            </w:r>
            <w:r w:rsidR="00B944B1">
              <w:rPr>
                <w:webHidden/>
                <w:sz w:val="18"/>
                <w:szCs w:val="18"/>
              </w:rPr>
              <w:t>46</w:t>
            </w:r>
            <w:r w:rsidR="00922E3C" w:rsidRPr="00922E3C">
              <w:rPr>
                <w:webHidden/>
                <w:sz w:val="18"/>
                <w:szCs w:val="18"/>
              </w:rPr>
              <w:fldChar w:fldCharType="end"/>
            </w:r>
          </w:hyperlink>
        </w:p>
        <w:p w14:paraId="3D426726" w14:textId="4614F6B8" w:rsidR="00922E3C" w:rsidRPr="00922E3C" w:rsidRDefault="00AB7D0E" w:rsidP="00922E3C">
          <w:pPr>
            <w:pStyle w:val="TDC3"/>
            <w:tabs>
              <w:tab w:val="right" w:leader="dot" w:pos="8828"/>
            </w:tabs>
            <w:jc w:val="both"/>
            <w:rPr>
              <w:rFonts w:cstheme="minorBidi"/>
              <w:noProof/>
              <w:sz w:val="18"/>
              <w:szCs w:val="18"/>
            </w:rPr>
          </w:pPr>
          <w:hyperlink w:anchor="_Toc75694974" w:history="1">
            <w:r w:rsidR="00922E3C" w:rsidRPr="00922E3C">
              <w:rPr>
                <w:rStyle w:val="Hipervnculo"/>
                <w:rFonts w:cs="Arial"/>
                <w:noProof/>
                <w:sz w:val="18"/>
                <w:szCs w:val="18"/>
              </w:rPr>
              <w:t>DESCUENTAS ESTAMPILLAS A TENER EN CUENTA POR EL CONTRATISTA AL MOMENTO DE RADICAR LOS DOCUMENTOS PARA EL PAGO.</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_Toc75694974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46</w:t>
            </w:r>
            <w:r w:rsidR="00922E3C" w:rsidRPr="00922E3C">
              <w:rPr>
                <w:noProof/>
                <w:webHidden/>
                <w:sz w:val="18"/>
                <w:szCs w:val="18"/>
              </w:rPr>
              <w:fldChar w:fldCharType="end"/>
            </w:r>
          </w:hyperlink>
        </w:p>
        <w:p w14:paraId="377BEE67" w14:textId="03338A47" w:rsidR="00922E3C" w:rsidRPr="00922E3C" w:rsidRDefault="00AB7D0E" w:rsidP="00922E3C">
          <w:pPr>
            <w:pStyle w:val="TDC3"/>
            <w:tabs>
              <w:tab w:val="left" w:pos="1320"/>
              <w:tab w:val="right" w:leader="dot" w:pos="8828"/>
            </w:tabs>
            <w:jc w:val="both"/>
            <w:rPr>
              <w:rFonts w:cstheme="minorBidi"/>
              <w:noProof/>
              <w:sz w:val="18"/>
              <w:szCs w:val="18"/>
            </w:rPr>
          </w:pPr>
          <w:hyperlink w:anchor="_Toc75694975" w:history="1">
            <w:r w:rsidR="00922E3C" w:rsidRPr="00922E3C">
              <w:rPr>
                <w:rStyle w:val="Hipervnculo"/>
                <w:rFonts w:ascii="Arial" w:eastAsia="Arial" w:hAnsi="Arial" w:cs="Arial"/>
                <w:b/>
                <w:noProof/>
                <w:sz w:val="18"/>
                <w:szCs w:val="18"/>
              </w:rPr>
              <w:t>4.1.1.</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AIU</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_Toc75694975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47</w:t>
            </w:r>
            <w:r w:rsidR="00922E3C" w:rsidRPr="00922E3C">
              <w:rPr>
                <w:noProof/>
                <w:webHidden/>
                <w:sz w:val="18"/>
                <w:szCs w:val="18"/>
              </w:rPr>
              <w:fldChar w:fldCharType="end"/>
            </w:r>
          </w:hyperlink>
        </w:p>
        <w:p w14:paraId="2875B7D7" w14:textId="6D0F1DAF" w:rsidR="00922E3C" w:rsidRPr="00922E3C" w:rsidRDefault="00AB7D0E" w:rsidP="00922E3C">
          <w:pPr>
            <w:pStyle w:val="TDC3"/>
            <w:tabs>
              <w:tab w:val="left" w:pos="1320"/>
              <w:tab w:val="right" w:leader="dot" w:pos="8828"/>
            </w:tabs>
            <w:jc w:val="both"/>
            <w:rPr>
              <w:rFonts w:cstheme="minorBidi"/>
              <w:noProof/>
              <w:sz w:val="18"/>
              <w:szCs w:val="18"/>
            </w:rPr>
          </w:pPr>
          <w:hyperlink w:anchor="_Toc75694976" w:history="1">
            <w:r w:rsidR="00922E3C" w:rsidRPr="00922E3C">
              <w:rPr>
                <w:rStyle w:val="Hipervnculo"/>
                <w:rFonts w:ascii="Arial" w:eastAsia="Arial" w:hAnsi="Arial" w:cs="Arial"/>
                <w:b/>
                <w:noProof/>
                <w:sz w:val="18"/>
                <w:szCs w:val="18"/>
              </w:rPr>
              <w:t>4.1.2.</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CORRECCIONES ARITMÉTICAS</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_Toc75694976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48</w:t>
            </w:r>
            <w:r w:rsidR="00922E3C" w:rsidRPr="00922E3C">
              <w:rPr>
                <w:noProof/>
                <w:webHidden/>
                <w:sz w:val="18"/>
                <w:szCs w:val="18"/>
              </w:rPr>
              <w:fldChar w:fldCharType="end"/>
            </w:r>
          </w:hyperlink>
        </w:p>
        <w:p w14:paraId="471A8574" w14:textId="3219983D" w:rsidR="00922E3C" w:rsidRPr="00922E3C" w:rsidRDefault="00AB7D0E" w:rsidP="00922E3C">
          <w:pPr>
            <w:pStyle w:val="TDC3"/>
            <w:tabs>
              <w:tab w:val="left" w:pos="1320"/>
              <w:tab w:val="right" w:leader="dot" w:pos="8828"/>
            </w:tabs>
            <w:jc w:val="both"/>
            <w:rPr>
              <w:rFonts w:cstheme="minorBidi"/>
              <w:noProof/>
              <w:sz w:val="18"/>
              <w:szCs w:val="18"/>
            </w:rPr>
          </w:pPr>
          <w:hyperlink w:anchor="_Toc75694977" w:history="1">
            <w:r w:rsidR="00922E3C" w:rsidRPr="00922E3C">
              <w:rPr>
                <w:rStyle w:val="Hipervnculo"/>
                <w:rFonts w:ascii="Arial" w:eastAsia="Arial" w:hAnsi="Arial" w:cs="Arial"/>
                <w:b/>
                <w:noProof/>
                <w:sz w:val="18"/>
                <w:szCs w:val="18"/>
              </w:rPr>
              <w:t>4.1.3.</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PRECIO ARTIFICIALMENTE BAJO</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_Toc75694977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48</w:t>
            </w:r>
            <w:r w:rsidR="00922E3C" w:rsidRPr="00922E3C">
              <w:rPr>
                <w:noProof/>
                <w:webHidden/>
                <w:sz w:val="18"/>
                <w:szCs w:val="18"/>
              </w:rPr>
              <w:fldChar w:fldCharType="end"/>
            </w:r>
          </w:hyperlink>
        </w:p>
        <w:p w14:paraId="5F7E7E84" w14:textId="563FD001" w:rsidR="00922E3C" w:rsidRPr="00922E3C" w:rsidRDefault="00AB7D0E" w:rsidP="00922E3C">
          <w:pPr>
            <w:pStyle w:val="TDC3"/>
            <w:tabs>
              <w:tab w:val="left" w:pos="1320"/>
              <w:tab w:val="right" w:leader="dot" w:pos="8828"/>
            </w:tabs>
            <w:jc w:val="both"/>
            <w:rPr>
              <w:rFonts w:cstheme="minorBidi"/>
              <w:noProof/>
              <w:sz w:val="18"/>
              <w:szCs w:val="18"/>
            </w:rPr>
          </w:pPr>
          <w:hyperlink w:anchor="_Toc75694978" w:history="1">
            <w:r w:rsidR="00922E3C" w:rsidRPr="00922E3C">
              <w:rPr>
                <w:rStyle w:val="Hipervnculo"/>
                <w:rFonts w:ascii="Arial" w:eastAsia="Arial" w:hAnsi="Arial" w:cs="Arial"/>
                <w:b/>
                <w:noProof/>
                <w:sz w:val="18"/>
                <w:szCs w:val="18"/>
              </w:rPr>
              <w:t>4.1.4.</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DETERMINACIÓN DEL MÉTODO PARA LA PONDERACIÓN DE LA PROPUESTA ECONÓMICA</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_Toc75694978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48</w:t>
            </w:r>
            <w:r w:rsidR="00922E3C" w:rsidRPr="00922E3C">
              <w:rPr>
                <w:noProof/>
                <w:webHidden/>
                <w:sz w:val="18"/>
                <w:szCs w:val="18"/>
              </w:rPr>
              <w:fldChar w:fldCharType="end"/>
            </w:r>
          </w:hyperlink>
        </w:p>
        <w:p w14:paraId="12C883D2" w14:textId="6091F6E8"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79" w:history="1">
            <w:r w:rsidR="00922E3C" w:rsidRPr="00922E3C">
              <w:rPr>
                <w:rStyle w:val="Hipervnculo"/>
                <w:sz w:val="18"/>
                <w:szCs w:val="18"/>
                <w14:scene3d>
                  <w14:camera w14:prst="orthographicFront"/>
                  <w14:lightRig w14:rig="threePt" w14:dir="t">
                    <w14:rot w14:lat="0" w14:lon="0" w14:rev="0"/>
                  </w14:lightRig>
                </w14:scene3d>
              </w:rPr>
              <w:t>4.2.</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FACTOR DE CALIDAD</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_Toc75694979 \h </w:instrText>
            </w:r>
            <w:r w:rsidR="00922E3C" w:rsidRPr="00922E3C">
              <w:rPr>
                <w:webHidden/>
                <w:sz w:val="18"/>
                <w:szCs w:val="18"/>
              </w:rPr>
            </w:r>
            <w:r w:rsidR="00922E3C" w:rsidRPr="00922E3C">
              <w:rPr>
                <w:webHidden/>
                <w:sz w:val="18"/>
                <w:szCs w:val="18"/>
              </w:rPr>
              <w:fldChar w:fldCharType="separate"/>
            </w:r>
            <w:r w:rsidR="00B944B1">
              <w:rPr>
                <w:webHidden/>
                <w:sz w:val="18"/>
                <w:szCs w:val="18"/>
              </w:rPr>
              <w:t>52</w:t>
            </w:r>
            <w:r w:rsidR="00922E3C" w:rsidRPr="00922E3C">
              <w:rPr>
                <w:webHidden/>
                <w:sz w:val="18"/>
                <w:szCs w:val="18"/>
              </w:rPr>
              <w:fldChar w:fldCharType="end"/>
            </w:r>
          </w:hyperlink>
        </w:p>
        <w:p w14:paraId="3175B80D" w14:textId="2F629C65" w:rsidR="00922E3C" w:rsidRPr="00922E3C" w:rsidRDefault="00AB7D0E" w:rsidP="00922E3C">
          <w:pPr>
            <w:pStyle w:val="TDC3"/>
            <w:tabs>
              <w:tab w:val="left" w:pos="1320"/>
              <w:tab w:val="right" w:leader="dot" w:pos="8828"/>
            </w:tabs>
            <w:jc w:val="both"/>
            <w:rPr>
              <w:rFonts w:cstheme="minorBidi"/>
              <w:noProof/>
              <w:sz w:val="18"/>
              <w:szCs w:val="18"/>
            </w:rPr>
          </w:pPr>
          <w:hyperlink w:anchor="_Toc75694980" w:history="1">
            <w:r w:rsidR="00922E3C" w:rsidRPr="00922E3C">
              <w:rPr>
                <w:rStyle w:val="Hipervnculo"/>
                <w:rFonts w:ascii="Arial" w:eastAsia="Arial" w:hAnsi="Arial" w:cs="Arial"/>
                <w:b/>
                <w:noProof/>
                <w:sz w:val="18"/>
                <w:szCs w:val="18"/>
              </w:rPr>
              <w:t>4.2.1.</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DISPONIBILIDAD Y CONDICIONES FUNCIONALES DE LA MAQUINARIA DE OBRA</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_Toc75694980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52</w:t>
            </w:r>
            <w:r w:rsidR="00922E3C" w:rsidRPr="00922E3C">
              <w:rPr>
                <w:noProof/>
                <w:webHidden/>
                <w:sz w:val="18"/>
                <w:szCs w:val="18"/>
              </w:rPr>
              <w:fldChar w:fldCharType="end"/>
            </w:r>
          </w:hyperlink>
        </w:p>
        <w:p w14:paraId="0C229D5F" w14:textId="0129BCA2" w:rsidR="00922E3C" w:rsidRPr="00922E3C" w:rsidRDefault="00AB7D0E" w:rsidP="00922E3C">
          <w:pPr>
            <w:pStyle w:val="TDC3"/>
            <w:tabs>
              <w:tab w:val="left" w:pos="1320"/>
              <w:tab w:val="right" w:leader="dot" w:pos="8828"/>
            </w:tabs>
            <w:jc w:val="both"/>
            <w:rPr>
              <w:rFonts w:cstheme="minorBidi"/>
              <w:noProof/>
              <w:sz w:val="18"/>
              <w:szCs w:val="18"/>
            </w:rPr>
          </w:pPr>
          <w:hyperlink w:anchor="_Toc75694981" w:history="1">
            <w:r w:rsidR="00922E3C" w:rsidRPr="00922E3C">
              <w:rPr>
                <w:rStyle w:val="Hipervnculo"/>
                <w:rFonts w:ascii="Arial" w:eastAsia="Arial" w:hAnsi="Arial" w:cs="Arial"/>
                <w:b/>
                <w:noProof/>
                <w:sz w:val="18"/>
                <w:szCs w:val="18"/>
              </w:rPr>
              <w:t>4.2.2.</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GARANTÍA SUPLEMENTARIA O ADICIONAL</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_Toc75694981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53</w:t>
            </w:r>
            <w:r w:rsidR="00922E3C" w:rsidRPr="00922E3C">
              <w:rPr>
                <w:noProof/>
                <w:webHidden/>
                <w:sz w:val="18"/>
                <w:szCs w:val="18"/>
              </w:rPr>
              <w:fldChar w:fldCharType="end"/>
            </w:r>
          </w:hyperlink>
        </w:p>
        <w:p w14:paraId="26FC0667" w14:textId="73D2C390"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82" w:history="1">
            <w:r w:rsidR="00922E3C" w:rsidRPr="00922E3C">
              <w:rPr>
                <w:rStyle w:val="Hipervnculo"/>
                <w:sz w:val="18"/>
                <w:szCs w:val="18"/>
                <w14:scene3d>
                  <w14:camera w14:prst="orthographicFront"/>
                  <w14:lightRig w14:rig="threePt" w14:dir="t">
                    <w14:rot w14:lat="0" w14:lon="0" w14:rev="0"/>
                  </w14:lightRig>
                </w14:scene3d>
              </w:rPr>
              <w:t>4.3.</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APOYO A LA INDUSTRIA NACIONAL</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_Toc75694982 \h </w:instrText>
            </w:r>
            <w:r w:rsidR="00922E3C" w:rsidRPr="00922E3C">
              <w:rPr>
                <w:webHidden/>
                <w:sz w:val="18"/>
                <w:szCs w:val="18"/>
              </w:rPr>
            </w:r>
            <w:r w:rsidR="00922E3C" w:rsidRPr="00922E3C">
              <w:rPr>
                <w:webHidden/>
                <w:sz w:val="18"/>
                <w:szCs w:val="18"/>
              </w:rPr>
              <w:fldChar w:fldCharType="separate"/>
            </w:r>
            <w:r w:rsidR="00B944B1">
              <w:rPr>
                <w:webHidden/>
                <w:sz w:val="18"/>
                <w:szCs w:val="18"/>
              </w:rPr>
              <w:t>54</w:t>
            </w:r>
            <w:r w:rsidR="00922E3C" w:rsidRPr="00922E3C">
              <w:rPr>
                <w:webHidden/>
                <w:sz w:val="18"/>
                <w:szCs w:val="18"/>
              </w:rPr>
              <w:fldChar w:fldCharType="end"/>
            </w:r>
          </w:hyperlink>
        </w:p>
        <w:p w14:paraId="2D8E5C6F" w14:textId="1F0F24CE" w:rsidR="00922E3C" w:rsidRPr="00922E3C" w:rsidRDefault="00AB7D0E" w:rsidP="00922E3C">
          <w:pPr>
            <w:pStyle w:val="TDC3"/>
            <w:tabs>
              <w:tab w:val="left" w:pos="1320"/>
              <w:tab w:val="right" w:leader="dot" w:pos="8828"/>
            </w:tabs>
            <w:jc w:val="both"/>
            <w:rPr>
              <w:rFonts w:cstheme="minorBidi"/>
              <w:noProof/>
              <w:sz w:val="18"/>
              <w:szCs w:val="18"/>
            </w:rPr>
          </w:pPr>
          <w:hyperlink w:anchor="_Toc75694983" w:history="1">
            <w:r w:rsidR="00922E3C" w:rsidRPr="00922E3C">
              <w:rPr>
                <w:rStyle w:val="Hipervnculo"/>
                <w:rFonts w:ascii="Arial" w:eastAsia="Arial" w:hAnsi="Arial" w:cs="Arial"/>
                <w:b/>
                <w:noProof/>
                <w:sz w:val="18"/>
                <w:szCs w:val="18"/>
              </w:rPr>
              <w:t>4.3.1</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PROMOCIÓN DE SERVICIOS NACIONALES O CON TRATO NACIONAL</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_Toc75694983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55</w:t>
            </w:r>
            <w:r w:rsidR="00922E3C" w:rsidRPr="00922E3C">
              <w:rPr>
                <w:noProof/>
                <w:webHidden/>
                <w:sz w:val="18"/>
                <w:szCs w:val="18"/>
              </w:rPr>
              <w:fldChar w:fldCharType="end"/>
            </w:r>
          </w:hyperlink>
        </w:p>
        <w:p w14:paraId="497CDEF2" w14:textId="600A05F9" w:rsidR="00922E3C" w:rsidRPr="00922E3C" w:rsidRDefault="00AB7D0E" w:rsidP="00922E3C">
          <w:pPr>
            <w:pStyle w:val="TDC3"/>
            <w:tabs>
              <w:tab w:val="left" w:pos="1320"/>
              <w:tab w:val="right" w:leader="dot" w:pos="8828"/>
            </w:tabs>
            <w:jc w:val="both"/>
            <w:rPr>
              <w:rFonts w:cstheme="minorBidi"/>
              <w:noProof/>
              <w:sz w:val="18"/>
              <w:szCs w:val="18"/>
            </w:rPr>
          </w:pPr>
          <w:hyperlink w:anchor="_Toc75694984" w:history="1">
            <w:r w:rsidR="00922E3C" w:rsidRPr="00922E3C">
              <w:rPr>
                <w:rStyle w:val="Hipervnculo"/>
                <w:rFonts w:ascii="Arial" w:eastAsia="Arial" w:hAnsi="Arial" w:cs="Arial"/>
                <w:b/>
                <w:noProof/>
                <w:sz w:val="18"/>
                <w:szCs w:val="18"/>
              </w:rPr>
              <w:t>4.3.2</w:t>
            </w:r>
            <w:r w:rsidR="00922E3C" w:rsidRPr="00922E3C">
              <w:rPr>
                <w:rFonts w:cstheme="minorBidi"/>
                <w:noProof/>
                <w:sz w:val="18"/>
                <w:szCs w:val="18"/>
              </w:rPr>
              <w:tab/>
            </w:r>
            <w:r w:rsidR="00922E3C" w:rsidRPr="00922E3C">
              <w:rPr>
                <w:rStyle w:val="Hipervnculo"/>
                <w:rFonts w:ascii="Arial" w:eastAsia="Arial" w:hAnsi="Arial" w:cs="Arial"/>
                <w:b/>
                <w:noProof/>
                <w:sz w:val="18"/>
                <w:szCs w:val="18"/>
              </w:rPr>
              <w:t>INCORPORACIÓN DE COMPONENTE NACIONAL</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_Toc75694984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55</w:t>
            </w:r>
            <w:r w:rsidR="00922E3C" w:rsidRPr="00922E3C">
              <w:rPr>
                <w:noProof/>
                <w:webHidden/>
                <w:sz w:val="18"/>
                <w:szCs w:val="18"/>
              </w:rPr>
              <w:fldChar w:fldCharType="end"/>
            </w:r>
          </w:hyperlink>
        </w:p>
        <w:p w14:paraId="5681D4D6" w14:textId="77951ED9"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85" w:history="1">
            <w:r w:rsidR="00922E3C" w:rsidRPr="00922E3C">
              <w:rPr>
                <w:rStyle w:val="Hipervnculo"/>
                <w:sz w:val="18"/>
                <w:szCs w:val="18"/>
                <w14:scene3d>
                  <w14:camera w14:prst="orthographicFront"/>
                  <w14:lightRig w14:rig="threePt" w14:dir="t">
                    <w14:rot w14:lat="0" w14:lon="0" w14:rev="0"/>
                  </w14:lightRig>
                </w14:scene3d>
              </w:rPr>
              <w:t>4.4.</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CRITERIOS DE DESEMPATE</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_Toc75694985 \h </w:instrText>
            </w:r>
            <w:r w:rsidR="00922E3C" w:rsidRPr="00922E3C">
              <w:rPr>
                <w:webHidden/>
                <w:sz w:val="18"/>
                <w:szCs w:val="18"/>
              </w:rPr>
            </w:r>
            <w:r w:rsidR="00922E3C" w:rsidRPr="00922E3C">
              <w:rPr>
                <w:webHidden/>
                <w:sz w:val="18"/>
                <w:szCs w:val="18"/>
              </w:rPr>
              <w:fldChar w:fldCharType="separate"/>
            </w:r>
            <w:r w:rsidR="00B944B1">
              <w:rPr>
                <w:webHidden/>
                <w:sz w:val="18"/>
                <w:szCs w:val="18"/>
              </w:rPr>
              <w:t>56</w:t>
            </w:r>
            <w:r w:rsidR="00922E3C" w:rsidRPr="00922E3C">
              <w:rPr>
                <w:webHidden/>
                <w:sz w:val="18"/>
                <w:szCs w:val="18"/>
              </w:rPr>
              <w:fldChar w:fldCharType="end"/>
            </w:r>
          </w:hyperlink>
        </w:p>
        <w:p w14:paraId="4DCEF74C" w14:textId="168DACAE" w:rsidR="00922E3C" w:rsidRPr="00922E3C" w:rsidRDefault="00AB7D0E" w:rsidP="00922E3C">
          <w:pPr>
            <w:pStyle w:val="TDC1"/>
            <w:jc w:val="both"/>
            <w:rPr>
              <w:rFonts w:asciiTheme="minorHAnsi" w:eastAsiaTheme="minorEastAsia" w:hAnsiTheme="minorHAnsi"/>
              <w:b w:val="0"/>
              <w:sz w:val="18"/>
              <w:szCs w:val="18"/>
              <w:lang w:eastAsia="es-CO"/>
            </w:rPr>
          </w:pPr>
          <w:hyperlink w:anchor="_Toc75694986" w:history="1">
            <w:r w:rsidR="00922E3C" w:rsidRPr="00922E3C">
              <w:rPr>
                <w:rStyle w:val="Hipervnculo"/>
                <w:sz w:val="18"/>
                <w:szCs w:val="18"/>
              </w:rPr>
              <w:t>CAPÍTULO V RIESGOS ASOCIADOS AL CONTRATO, FORMA DE MITIGARLOS Y ASIGNACIÓN DE RIESGOS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_Toc75694986 \h </w:instrText>
            </w:r>
            <w:r w:rsidR="00922E3C" w:rsidRPr="00922E3C">
              <w:rPr>
                <w:webHidden/>
                <w:sz w:val="18"/>
                <w:szCs w:val="18"/>
              </w:rPr>
            </w:r>
            <w:r w:rsidR="00922E3C" w:rsidRPr="00922E3C">
              <w:rPr>
                <w:webHidden/>
                <w:sz w:val="18"/>
                <w:szCs w:val="18"/>
              </w:rPr>
              <w:fldChar w:fldCharType="separate"/>
            </w:r>
            <w:r w:rsidR="00B944B1">
              <w:rPr>
                <w:webHidden/>
                <w:sz w:val="18"/>
                <w:szCs w:val="18"/>
              </w:rPr>
              <w:t>63</w:t>
            </w:r>
            <w:r w:rsidR="00922E3C" w:rsidRPr="00922E3C">
              <w:rPr>
                <w:webHidden/>
                <w:sz w:val="18"/>
                <w:szCs w:val="18"/>
              </w:rPr>
              <w:fldChar w:fldCharType="end"/>
            </w:r>
          </w:hyperlink>
        </w:p>
        <w:p w14:paraId="17F20B7C" w14:textId="5A9CCE53"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87" w:history="1">
            <w:r w:rsidR="00922E3C" w:rsidRPr="00922E3C">
              <w:rPr>
                <w:rStyle w:val="Hipervnculo"/>
                <w:sz w:val="18"/>
                <w:szCs w:val="18"/>
              </w:rPr>
              <w:t>5.1.</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ASIGNACIÓN DE RIESGOS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_Toc75694987 \h </w:instrText>
            </w:r>
            <w:r w:rsidR="00922E3C" w:rsidRPr="00922E3C">
              <w:rPr>
                <w:webHidden/>
                <w:sz w:val="18"/>
                <w:szCs w:val="18"/>
              </w:rPr>
            </w:r>
            <w:r w:rsidR="00922E3C" w:rsidRPr="00922E3C">
              <w:rPr>
                <w:webHidden/>
                <w:sz w:val="18"/>
                <w:szCs w:val="18"/>
              </w:rPr>
              <w:fldChar w:fldCharType="separate"/>
            </w:r>
            <w:r w:rsidR="00B944B1">
              <w:rPr>
                <w:webHidden/>
                <w:sz w:val="18"/>
                <w:szCs w:val="18"/>
              </w:rPr>
              <w:t>63</w:t>
            </w:r>
            <w:r w:rsidR="00922E3C" w:rsidRPr="00922E3C">
              <w:rPr>
                <w:webHidden/>
                <w:sz w:val="18"/>
                <w:szCs w:val="18"/>
              </w:rPr>
              <w:fldChar w:fldCharType="end"/>
            </w:r>
          </w:hyperlink>
        </w:p>
        <w:p w14:paraId="3BAF449A" w14:textId="50D374C7" w:rsidR="00922E3C" w:rsidRPr="00922E3C" w:rsidRDefault="00AB7D0E" w:rsidP="00922E3C">
          <w:pPr>
            <w:pStyle w:val="TDC1"/>
            <w:jc w:val="both"/>
            <w:rPr>
              <w:rFonts w:asciiTheme="minorHAnsi" w:eastAsiaTheme="minorEastAsia" w:hAnsiTheme="minorHAnsi"/>
              <w:b w:val="0"/>
              <w:sz w:val="18"/>
              <w:szCs w:val="18"/>
              <w:lang w:eastAsia="es-CO"/>
            </w:rPr>
          </w:pPr>
          <w:hyperlink w:anchor="_Toc75694988" w:history="1">
            <w:r w:rsidR="00922E3C" w:rsidRPr="00922E3C">
              <w:rPr>
                <w:rStyle w:val="Hipervnculo"/>
                <w:sz w:val="18"/>
                <w:szCs w:val="18"/>
              </w:rPr>
              <w:t>CAPÍTULO VI ACUERDOS COMERCIALES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_Toc75694988 \h </w:instrText>
            </w:r>
            <w:r w:rsidR="00922E3C" w:rsidRPr="00922E3C">
              <w:rPr>
                <w:webHidden/>
                <w:sz w:val="18"/>
                <w:szCs w:val="18"/>
              </w:rPr>
            </w:r>
            <w:r w:rsidR="00922E3C" w:rsidRPr="00922E3C">
              <w:rPr>
                <w:webHidden/>
                <w:sz w:val="18"/>
                <w:szCs w:val="18"/>
              </w:rPr>
              <w:fldChar w:fldCharType="separate"/>
            </w:r>
            <w:r w:rsidR="00B944B1">
              <w:rPr>
                <w:webHidden/>
                <w:sz w:val="18"/>
                <w:szCs w:val="18"/>
              </w:rPr>
              <w:t>64</w:t>
            </w:r>
            <w:r w:rsidR="00922E3C" w:rsidRPr="00922E3C">
              <w:rPr>
                <w:webHidden/>
                <w:sz w:val="18"/>
                <w:szCs w:val="18"/>
              </w:rPr>
              <w:fldChar w:fldCharType="end"/>
            </w:r>
          </w:hyperlink>
        </w:p>
        <w:p w14:paraId="4DE79665" w14:textId="70FD74E7" w:rsidR="00922E3C" w:rsidRPr="00922E3C" w:rsidRDefault="00AB7D0E" w:rsidP="00922E3C">
          <w:pPr>
            <w:pStyle w:val="TDC1"/>
            <w:jc w:val="both"/>
            <w:rPr>
              <w:rFonts w:asciiTheme="minorHAnsi" w:eastAsiaTheme="minorEastAsia" w:hAnsiTheme="minorHAnsi"/>
              <w:b w:val="0"/>
              <w:sz w:val="18"/>
              <w:szCs w:val="18"/>
              <w:lang w:eastAsia="es-CO"/>
            </w:rPr>
          </w:pPr>
          <w:hyperlink w:anchor="_Toc75694989" w:history="1">
            <w:r w:rsidR="00922E3C" w:rsidRPr="00922E3C">
              <w:rPr>
                <w:rStyle w:val="Hipervnculo"/>
                <w:sz w:val="18"/>
                <w:szCs w:val="18"/>
              </w:rPr>
              <w:t>CAPÍTULO VII GARANTÍAS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_Toc75694989 \h </w:instrText>
            </w:r>
            <w:r w:rsidR="00922E3C" w:rsidRPr="00922E3C">
              <w:rPr>
                <w:webHidden/>
                <w:sz w:val="18"/>
                <w:szCs w:val="18"/>
              </w:rPr>
            </w:r>
            <w:r w:rsidR="00922E3C" w:rsidRPr="00922E3C">
              <w:rPr>
                <w:webHidden/>
                <w:sz w:val="18"/>
                <w:szCs w:val="18"/>
              </w:rPr>
              <w:fldChar w:fldCharType="separate"/>
            </w:r>
            <w:r w:rsidR="00B944B1">
              <w:rPr>
                <w:webHidden/>
                <w:sz w:val="18"/>
                <w:szCs w:val="18"/>
              </w:rPr>
              <w:t>65</w:t>
            </w:r>
            <w:r w:rsidR="00922E3C" w:rsidRPr="00922E3C">
              <w:rPr>
                <w:webHidden/>
                <w:sz w:val="18"/>
                <w:szCs w:val="18"/>
              </w:rPr>
              <w:fldChar w:fldCharType="end"/>
            </w:r>
          </w:hyperlink>
        </w:p>
        <w:p w14:paraId="48818159" w14:textId="6F5EC675"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90" w:history="1">
            <w:r w:rsidR="00922E3C" w:rsidRPr="00922E3C">
              <w:rPr>
                <w:rStyle w:val="Hipervnculo"/>
                <w:sz w:val="18"/>
                <w:szCs w:val="18"/>
              </w:rPr>
              <w:t>7.1.</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GARANTÍA DE SERIEDAD DE LA OFERTA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_Toc75694990 \h </w:instrText>
            </w:r>
            <w:r w:rsidR="00922E3C" w:rsidRPr="00922E3C">
              <w:rPr>
                <w:webHidden/>
                <w:sz w:val="18"/>
                <w:szCs w:val="18"/>
              </w:rPr>
            </w:r>
            <w:r w:rsidR="00922E3C" w:rsidRPr="00922E3C">
              <w:rPr>
                <w:webHidden/>
                <w:sz w:val="18"/>
                <w:szCs w:val="18"/>
              </w:rPr>
              <w:fldChar w:fldCharType="separate"/>
            </w:r>
            <w:r w:rsidR="00B944B1">
              <w:rPr>
                <w:webHidden/>
                <w:sz w:val="18"/>
                <w:szCs w:val="18"/>
              </w:rPr>
              <w:t>65</w:t>
            </w:r>
            <w:r w:rsidR="00922E3C" w:rsidRPr="00922E3C">
              <w:rPr>
                <w:webHidden/>
                <w:sz w:val="18"/>
                <w:szCs w:val="18"/>
              </w:rPr>
              <w:fldChar w:fldCharType="end"/>
            </w:r>
          </w:hyperlink>
        </w:p>
        <w:p w14:paraId="2B4C1950" w14:textId="1CED9EC8"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91" w:history="1">
            <w:r w:rsidR="00922E3C" w:rsidRPr="00922E3C">
              <w:rPr>
                <w:rStyle w:val="Hipervnculo"/>
                <w:sz w:val="18"/>
                <w:szCs w:val="18"/>
              </w:rPr>
              <w:t>7.2.</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GARANTÍAS DEL CONTRATO</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_Toc75694991 \h </w:instrText>
            </w:r>
            <w:r w:rsidR="00922E3C" w:rsidRPr="00922E3C">
              <w:rPr>
                <w:webHidden/>
                <w:sz w:val="18"/>
                <w:szCs w:val="18"/>
              </w:rPr>
            </w:r>
            <w:r w:rsidR="00922E3C" w:rsidRPr="00922E3C">
              <w:rPr>
                <w:webHidden/>
                <w:sz w:val="18"/>
                <w:szCs w:val="18"/>
              </w:rPr>
              <w:fldChar w:fldCharType="separate"/>
            </w:r>
            <w:r w:rsidR="00B944B1">
              <w:rPr>
                <w:webHidden/>
                <w:sz w:val="18"/>
                <w:szCs w:val="18"/>
              </w:rPr>
              <w:t>65</w:t>
            </w:r>
            <w:r w:rsidR="00922E3C" w:rsidRPr="00922E3C">
              <w:rPr>
                <w:webHidden/>
                <w:sz w:val="18"/>
                <w:szCs w:val="18"/>
              </w:rPr>
              <w:fldChar w:fldCharType="end"/>
            </w:r>
          </w:hyperlink>
        </w:p>
        <w:p w14:paraId="2173CDB5" w14:textId="588A6EE8" w:rsidR="00922E3C" w:rsidRPr="00922E3C" w:rsidRDefault="00AB7D0E" w:rsidP="00922E3C">
          <w:pPr>
            <w:pStyle w:val="TDC3"/>
            <w:tabs>
              <w:tab w:val="left" w:pos="1320"/>
              <w:tab w:val="right" w:leader="dot" w:pos="8828"/>
            </w:tabs>
            <w:jc w:val="both"/>
            <w:rPr>
              <w:rFonts w:cstheme="minorBidi"/>
              <w:noProof/>
              <w:sz w:val="18"/>
              <w:szCs w:val="18"/>
            </w:rPr>
          </w:pPr>
          <w:hyperlink w:anchor="_Toc75694992" w:history="1">
            <w:r w:rsidR="00922E3C" w:rsidRPr="00922E3C">
              <w:rPr>
                <w:rStyle w:val="Hipervnculo"/>
                <w:rFonts w:eastAsia="Arial"/>
                <w:noProof/>
                <w:sz w:val="18"/>
                <w:szCs w:val="18"/>
              </w:rPr>
              <w:t>7.2.1.</w:t>
            </w:r>
            <w:r w:rsidR="00922E3C" w:rsidRPr="00922E3C">
              <w:rPr>
                <w:rFonts w:cstheme="minorBidi"/>
                <w:noProof/>
                <w:sz w:val="18"/>
                <w:szCs w:val="18"/>
              </w:rPr>
              <w:tab/>
            </w:r>
            <w:r w:rsidR="00922E3C" w:rsidRPr="00922E3C">
              <w:rPr>
                <w:rStyle w:val="Hipervnculo"/>
                <w:noProof/>
                <w:sz w:val="18"/>
                <w:szCs w:val="18"/>
              </w:rPr>
              <w:t>GARANTÍA DE CUMPLIMIENTO</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_Toc75694992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65</w:t>
            </w:r>
            <w:r w:rsidR="00922E3C" w:rsidRPr="00922E3C">
              <w:rPr>
                <w:noProof/>
                <w:webHidden/>
                <w:sz w:val="18"/>
                <w:szCs w:val="18"/>
              </w:rPr>
              <w:fldChar w:fldCharType="end"/>
            </w:r>
          </w:hyperlink>
        </w:p>
        <w:p w14:paraId="72A762B5" w14:textId="57A11075" w:rsidR="00922E3C" w:rsidRPr="00922E3C" w:rsidRDefault="00AB7D0E" w:rsidP="00922E3C">
          <w:pPr>
            <w:pStyle w:val="TDC3"/>
            <w:tabs>
              <w:tab w:val="left" w:pos="1320"/>
              <w:tab w:val="right" w:leader="dot" w:pos="8828"/>
            </w:tabs>
            <w:jc w:val="both"/>
            <w:rPr>
              <w:rFonts w:cstheme="minorBidi"/>
              <w:noProof/>
              <w:sz w:val="18"/>
              <w:szCs w:val="18"/>
            </w:rPr>
          </w:pPr>
          <w:hyperlink w:anchor="_Toc75694993" w:history="1">
            <w:r w:rsidR="00922E3C" w:rsidRPr="00922E3C">
              <w:rPr>
                <w:rStyle w:val="Hipervnculo"/>
                <w:rFonts w:eastAsia="Arial"/>
                <w:noProof/>
                <w:sz w:val="18"/>
                <w:szCs w:val="18"/>
              </w:rPr>
              <w:t>7.2.2.</w:t>
            </w:r>
            <w:r w:rsidR="00922E3C" w:rsidRPr="00922E3C">
              <w:rPr>
                <w:rFonts w:cstheme="minorBidi"/>
                <w:noProof/>
                <w:sz w:val="18"/>
                <w:szCs w:val="18"/>
              </w:rPr>
              <w:tab/>
            </w:r>
            <w:r w:rsidR="00922E3C" w:rsidRPr="00922E3C">
              <w:rPr>
                <w:rStyle w:val="Hipervnculo"/>
                <w:rFonts w:eastAsia="Arial"/>
                <w:noProof/>
                <w:sz w:val="18"/>
                <w:szCs w:val="18"/>
              </w:rPr>
              <w:t>ESTABILIDAD DE LA OBRA Y PERIODO DE GARANTÍA</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_Toc75694993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67</w:t>
            </w:r>
            <w:r w:rsidR="00922E3C" w:rsidRPr="00922E3C">
              <w:rPr>
                <w:noProof/>
                <w:webHidden/>
                <w:sz w:val="18"/>
                <w:szCs w:val="18"/>
              </w:rPr>
              <w:fldChar w:fldCharType="end"/>
            </w:r>
          </w:hyperlink>
        </w:p>
        <w:p w14:paraId="1A829E4F" w14:textId="1F9BB8A2" w:rsidR="00922E3C" w:rsidRPr="00922E3C" w:rsidRDefault="00AB7D0E" w:rsidP="00922E3C">
          <w:pPr>
            <w:pStyle w:val="TDC3"/>
            <w:tabs>
              <w:tab w:val="left" w:pos="1320"/>
              <w:tab w:val="right" w:leader="dot" w:pos="8828"/>
            </w:tabs>
            <w:jc w:val="both"/>
            <w:rPr>
              <w:rFonts w:cstheme="minorBidi"/>
              <w:noProof/>
              <w:sz w:val="18"/>
              <w:szCs w:val="18"/>
            </w:rPr>
          </w:pPr>
          <w:hyperlink w:anchor="_Toc75694994" w:history="1">
            <w:r w:rsidR="00922E3C" w:rsidRPr="00922E3C">
              <w:rPr>
                <w:rStyle w:val="Hipervnculo"/>
                <w:rFonts w:eastAsia="Arial"/>
                <w:noProof/>
                <w:sz w:val="18"/>
                <w:szCs w:val="18"/>
              </w:rPr>
              <w:t>7.2.3.</w:t>
            </w:r>
            <w:r w:rsidR="00922E3C" w:rsidRPr="00922E3C">
              <w:rPr>
                <w:rFonts w:cstheme="minorBidi"/>
                <w:noProof/>
                <w:sz w:val="18"/>
                <w:szCs w:val="18"/>
              </w:rPr>
              <w:tab/>
            </w:r>
            <w:r w:rsidR="00922E3C" w:rsidRPr="00922E3C">
              <w:rPr>
                <w:rStyle w:val="Hipervnculo"/>
                <w:rFonts w:eastAsia="Arial"/>
                <w:noProof/>
                <w:sz w:val="18"/>
                <w:szCs w:val="18"/>
              </w:rPr>
              <w:t>GARANTÍA DE RESPONSABILIDAD CIVIL EXTRACONTRACTUAL</w:t>
            </w:r>
            <w:r w:rsidR="00922E3C" w:rsidRPr="00922E3C">
              <w:rPr>
                <w:noProof/>
                <w:webHidden/>
                <w:sz w:val="18"/>
                <w:szCs w:val="18"/>
              </w:rPr>
              <w:tab/>
            </w:r>
            <w:r w:rsidR="00922E3C" w:rsidRPr="00922E3C">
              <w:rPr>
                <w:noProof/>
                <w:webHidden/>
                <w:sz w:val="18"/>
                <w:szCs w:val="18"/>
              </w:rPr>
              <w:fldChar w:fldCharType="begin"/>
            </w:r>
            <w:r w:rsidR="00922E3C" w:rsidRPr="00922E3C">
              <w:rPr>
                <w:noProof/>
                <w:webHidden/>
                <w:sz w:val="18"/>
                <w:szCs w:val="18"/>
              </w:rPr>
              <w:instrText xml:space="preserve"> PAGEREF _Toc75694994 \h </w:instrText>
            </w:r>
            <w:r w:rsidR="00922E3C" w:rsidRPr="00922E3C">
              <w:rPr>
                <w:noProof/>
                <w:webHidden/>
                <w:sz w:val="18"/>
                <w:szCs w:val="18"/>
              </w:rPr>
            </w:r>
            <w:r w:rsidR="00922E3C" w:rsidRPr="00922E3C">
              <w:rPr>
                <w:noProof/>
                <w:webHidden/>
                <w:sz w:val="18"/>
                <w:szCs w:val="18"/>
              </w:rPr>
              <w:fldChar w:fldCharType="separate"/>
            </w:r>
            <w:r w:rsidR="00B944B1">
              <w:rPr>
                <w:noProof/>
                <w:webHidden/>
                <w:sz w:val="18"/>
                <w:szCs w:val="18"/>
              </w:rPr>
              <w:t>67</w:t>
            </w:r>
            <w:r w:rsidR="00922E3C" w:rsidRPr="00922E3C">
              <w:rPr>
                <w:noProof/>
                <w:webHidden/>
                <w:sz w:val="18"/>
                <w:szCs w:val="18"/>
              </w:rPr>
              <w:fldChar w:fldCharType="end"/>
            </w:r>
          </w:hyperlink>
        </w:p>
        <w:p w14:paraId="20000D8D" w14:textId="05E20521" w:rsidR="00922E3C" w:rsidRPr="00922E3C" w:rsidRDefault="00AB7D0E" w:rsidP="00922E3C">
          <w:pPr>
            <w:pStyle w:val="TDC1"/>
            <w:jc w:val="both"/>
            <w:rPr>
              <w:rFonts w:asciiTheme="minorHAnsi" w:eastAsiaTheme="minorEastAsia" w:hAnsiTheme="minorHAnsi"/>
              <w:b w:val="0"/>
              <w:sz w:val="18"/>
              <w:szCs w:val="18"/>
              <w:lang w:eastAsia="es-CO"/>
            </w:rPr>
          </w:pPr>
          <w:hyperlink w:anchor="_Toc75694995" w:history="1">
            <w:r w:rsidR="00922E3C" w:rsidRPr="00922E3C">
              <w:rPr>
                <w:rStyle w:val="Hipervnculo"/>
                <w:sz w:val="18"/>
                <w:szCs w:val="18"/>
              </w:rPr>
              <w:t>CAPÍTULO VIII MINUTA Y CONDICIONES DEL CONTRATO</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_Toc75694995 \h </w:instrText>
            </w:r>
            <w:r w:rsidR="00922E3C" w:rsidRPr="00922E3C">
              <w:rPr>
                <w:webHidden/>
                <w:sz w:val="18"/>
                <w:szCs w:val="18"/>
              </w:rPr>
            </w:r>
            <w:r w:rsidR="00922E3C" w:rsidRPr="00922E3C">
              <w:rPr>
                <w:webHidden/>
                <w:sz w:val="18"/>
                <w:szCs w:val="18"/>
              </w:rPr>
              <w:fldChar w:fldCharType="separate"/>
            </w:r>
            <w:r w:rsidR="00B944B1">
              <w:rPr>
                <w:webHidden/>
                <w:sz w:val="18"/>
                <w:szCs w:val="18"/>
              </w:rPr>
              <w:t>69</w:t>
            </w:r>
            <w:r w:rsidR="00922E3C" w:rsidRPr="00922E3C">
              <w:rPr>
                <w:webHidden/>
                <w:sz w:val="18"/>
                <w:szCs w:val="18"/>
              </w:rPr>
              <w:fldChar w:fldCharType="end"/>
            </w:r>
          </w:hyperlink>
        </w:p>
        <w:p w14:paraId="3D148D53" w14:textId="46F89BB8"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96" w:history="1">
            <w:r w:rsidR="00922E3C" w:rsidRPr="00922E3C">
              <w:rPr>
                <w:rStyle w:val="Hipervnculo"/>
                <w:sz w:val="18"/>
                <w:szCs w:val="18"/>
              </w:rPr>
              <w:t>8.1.</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INFORMACIÓN PARA EL CONTROL DE LA EJECUCIÓN DE LA OBRA</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_Toc75694996 \h </w:instrText>
            </w:r>
            <w:r w:rsidR="00922E3C" w:rsidRPr="00922E3C">
              <w:rPr>
                <w:webHidden/>
                <w:sz w:val="18"/>
                <w:szCs w:val="18"/>
              </w:rPr>
            </w:r>
            <w:r w:rsidR="00922E3C" w:rsidRPr="00922E3C">
              <w:rPr>
                <w:webHidden/>
                <w:sz w:val="18"/>
                <w:szCs w:val="18"/>
              </w:rPr>
              <w:fldChar w:fldCharType="separate"/>
            </w:r>
            <w:r w:rsidR="00B944B1">
              <w:rPr>
                <w:webHidden/>
                <w:sz w:val="18"/>
                <w:szCs w:val="18"/>
              </w:rPr>
              <w:t>69</w:t>
            </w:r>
            <w:r w:rsidR="00922E3C" w:rsidRPr="00922E3C">
              <w:rPr>
                <w:webHidden/>
                <w:sz w:val="18"/>
                <w:szCs w:val="18"/>
              </w:rPr>
              <w:fldChar w:fldCharType="end"/>
            </w:r>
          </w:hyperlink>
        </w:p>
        <w:p w14:paraId="587E7E58" w14:textId="6392C252"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97" w:history="1">
            <w:r w:rsidR="00922E3C" w:rsidRPr="00922E3C">
              <w:rPr>
                <w:rStyle w:val="Hipervnculo"/>
                <w:sz w:val="18"/>
                <w:szCs w:val="18"/>
              </w:rPr>
              <w:t>8.2.</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ANÁLISIS DE PRECIOS UNITARIOS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_Toc75694997 \h </w:instrText>
            </w:r>
            <w:r w:rsidR="00922E3C" w:rsidRPr="00922E3C">
              <w:rPr>
                <w:webHidden/>
                <w:sz w:val="18"/>
                <w:szCs w:val="18"/>
              </w:rPr>
            </w:r>
            <w:r w:rsidR="00922E3C" w:rsidRPr="00922E3C">
              <w:rPr>
                <w:webHidden/>
                <w:sz w:val="18"/>
                <w:szCs w:val="18"/>
              </w:rPr>
              <w:fldChar w:fldCharType="separate"/>
            </w:r>
            <w:r w:rsidR="00B944B1">
              <w:rPr>
                <w:webHidden/>
                <w:sz w:val="18"/>
                <w:szCs w:val="18"/>
              </w:rPr>
              <w:t>69</w:t>
            </w:r>
            <w:r w:rsidR="00922E3C" w:rsidRPr="00922E3C">
              <w:rPr>
                <w:webHidden/>
                <w:sz w:val="18"/>
                <w:szCs w:val="18"/>
              </w:rPr>
              <w:fldChar w:fldCharType="end"/>
            </w:r>
          </w:hyperlink>
        </w:p>
        <w:p w14:paraId="07C1E3F8" w14:textId="74969387"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4998" w:history="1">
            <w:r w:rsidR="00922E3C" w:rsidRPr="00922E3C">
              <w:rPr>
                <w:rStyle w:val="Hipervnculo"/>
                <w:sz w:val="18"/>
                <w:szCs w:val="18"/>
              </w:rPr>
              <w:t>8.3.</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ANTICIPO Y/O PAGO ANTICIPADO</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_Toc75694998 \h </w:instrText>
            </w:r>
            <w:r w:rsidR="00922E3C" w:rsidRPr="00922E3C">
              <w:rPr>
                <w:webHidden/>
                <w:sz w:val="18"/>
                <w:szCs w:val="18"/>
              </w:rPr>
            </w:r>
            <w:r w:rsidR="00922E3C" w:rsidRPr="00922E3C">
              <w:rPr>
                <w:webHidden/>
                <w:sz w:val="18"/>
                <w:szCs w:val="18"/>
              </w:rPr>
              <w:fldChar w:fldCharType="separate"/>
            </w:r>
            <w:r w:rsidR="00B944B1">
              <w:rPr>
                <w:webHidden/>
                <w:sz w:val="18"/>
                <w:szCs w:val="18"/>
              </w:rPr>
              <w:t>70</w:t>
            </w:r>
            <w:r w:rsidR="00922E3C" w:rsidRPr="00922E3C">
              <w:rPr>
                <w:webHidden/>
                <w:sz w:val="18"/>
                <w:szCs w:val="18"/>
              </w:rPr>
              <w:fldChar w:fldCharType="end"/>
            </w:r>
          </w:hyperlink>
        </w:p>
        <w:p w14:paraId="34534715" w14:textId="44A893B5" w:rsidR="00922E3C" w:rsidRPr="00922E3C" w:rsidRDefault="00AB7D0E" w:rsidP="00922E3C">
          <w:pPr>
            <w:pStyle w:val="TDC1"/>
            <w:jc w:val="both"/>
            <w:rPr>
              <w:rFonts w:asciiTheme="minorHAnsi" w:eastAsiaTheme="minorEastAsia" w:hAnsiTheme="minorHAnsi"/>
              <w:b w:val="0"/>
              <w:sz w:val="18"/>
              <w:szCs w:val="18"/>
              <w:lang w:eastAsia="es-CO"/>
            </w:rPr>
          </w:pPr>
          <w:hyperlink w:anchor="_Toc75694999" w:history="1">
            <w:r w:rsidR="00922E3C" w:rsidRPr="00922E3C">
              <w:rPr>
                <w:rStyle w:val="Hipervnculo"/>
                <w:sz w:val="18"/>
                <w:szCs w:val="18"/>
              </w:rPr>
              <w:t>CAPITULO IX LISTA DE ANEXOS, FORMATOS, MATRICES Y FORMULARIOS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_Toc75694999 \h </w:instrText>
            </w:r>
            <w:r w:rsidR="00922E3C" w:rsidRPr="00922E3C">
              <w:rPr>
                <w:webHidden/>
                <w:sz w:val="18"/>
                <w:szCs w:val="18"/>
              </w:rPr>
            </w:r>
            <w:r w:rsidR="00922E3C" w:rsidRPr="00922E3C">
              <w:rPr>
                <w:webHidden/>
                <w:sz w:val="18"/>
                <w:szCs w:val="18"/>
              </w:rPr>
              <w:fldChar w:fldCharType="separate"/>
            </w:r>
            <w:r w:rsidR="00B944B1">
              <w:rPr>
                <w:webHidden/>
                <w:sz w:val="18"/>
                <w:szCs w:val="18"/>
              </w:rPr>
              <w:t>71</w:t>
            </w:r>
            <w:r w:rsidR="00922E3C" w:rsidRPr="00922E3C">
              <w:rPr>
                <w:webHidden/>
                <w:sz w:val="18"/>
                <w:szCs w:val="18"/>
              </w:rPr>
              <w:fldChar w:fldCharType="end"/>
            </w:r>
          </w:hyperlink>
        </w:p>
        <w:p w14:paraId="79DACDFD" w14:textId="72C08A88"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5000" w:history="1">
            <w:r w:rsidR="00922E3C" w:rsidRPr="00922E3C">
              <w:rPr>
                <w:rStyle w:val="Hipervnculo"/>
                <w:sz w:val="18"/>
                <w:szCs w:val="18"/>
              </w:rPr>
              <w:t>9.1</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ANEXOS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_Toc75695000 \h </w:instrText>
            </w:r>
            <w:r w:rsidR="00922E3C" w:rsidRPr="00922E3C">
              <w:rPr>
                <w:webHidden/>
                <w:sz w:val="18"/>
                <w:szCs w:val="18"/>
              </w:rPr>
            </w:r>
            <w:r w:rsidR="00922E3C" w:rsidRPr="00922E3C">
              <w:rPr>
                <w:webHidden/>
                <w:sz w:val="18"/>
                <w:szCs w:val="18"/>
              </w:rPr>
              <w:fldChar w:fldCharType="separate"/>
            </w:r>
            <w:r w:rsidR="00B944B1">
              <w:rPr>
                <w:webHidden/>
                <w:sz w:val="18"/>
                <w:szCs w:val="18"/>
              </w:rPr>
              <w:t>71</w:t>
            </w:r>
            <w:r w:rsidR="00922E3C" w:rsidRPr="00922E3C">
              <w:rPr>
                <w:webHidden/>
                <w:sz w:val="18"/>
                <w:szCs w:val="18"/>
              </w:rPr>
              <w:fldChar w:fldCharType="end"/>
            </w:r>
          </w:hyperlink>
        </w:p>
        <w:p w14:paraId="5A1D4930" w14:textId="2017A514"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5001" w:history="1">
            <w:r w:rsidR="00922E3C" w:rsidRPr="00922E3C">
              <w:rPr>
                <w:rStyle w:val="Hipervnculo"/>
                <w:sz w:val="18"/>
                <w:szCs w:val="18"/>
              </w:rPr>
              <w:t>9.2</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FORMATOS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_Toc75695001 \h </w:instrText>
            </w:r>
            <w:r w:rsidR="00922E3C" w:rsidRPr="00922E3C">
              <w:rPr>
                <w:webHidden/>
                <w:sz w:val="18"/>
                <w:szCs w:val="18"/>
              </w:rPr>
            </w:r>
            <w:r w:rsidR="00922E3C" w:rsidRPr="00922E3C">
              <w:rPr>
                <w:webHidden/>
                <w:sz w:val="18"/>
                <w:szCs w:val="18"/>
              </w:rPr>
              <w:fldChar w:fldCharType="separate"/>
            </w:r>
            <w:r w:rsidR="00B944B1">
              <w:rPr>
                <w:webHidden/>
                <w:sz w:val="18"/>
                <w:szCs w:val="18"/>
              </w:rPr>
              <w:t>71</w:t>
            </w:r>
            <w:r w:rsidR="00922E3C" w:rsidRPr="00922E3C">
              <w:rPr>
                <w:webHidden/>
                <w:sz w:val="18"/>
                <w:szCs w:val="18"/>
              </w:rPr>
              <w:fldChar w:fldCharType="end"/>
            </w:r>
          </w:hyperlink>
        </w:p>
        <w:p w14:paraId="308D8E08" w14:textId="09370458"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5002" w:history="1">
            <w:r w:rsidR="00922E3C" w:rsidRPr="00922E3C">
              <w:rPr>
                <w:rStyle w:val="Hipervnculo"/>
                <w:sz w:val="18"/>
                <w:szCs w:val="18"/>
              </w:rPr>
              <w:t>9.3</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MATRICES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_Toc75695002 \h </w:instrText>
            </w:r>
            <w:r w:rsidR="00922E3C" w:rsidRPr="00922E3C">
              <w:rPr>
                <w:webHidden/>
                <w:sz w:val="18"/>
                <w:szCs w:val="18"/>
              </w:rPr>
            </w:r>
            <w:r w:rsidR="00922E3C" w:rsidRPr="00922E3C">
              <w:rPr>
                <w:webHidden/>
                <w:sz w:val="18"/>
                <w:szCs w:val="18"/>
              </w:rPr>
              <w:fldChar w:fldCharType="separate"/>
            </w:r>
            <w:r w:rsidR="00B944B1">
              <w:rPr>
                <w:webHidden/>
                <w:sz w:val="18"/>
                <w:szCs w:val="18"/>
              </w:rPr>
              <w:t>71</w:t>
            </w:r>
            <w:r w:rsidR="00922E3C" w:rsidRPr="00922E3C">
              <w:rPr>
                <w:webHidden/>
                <w:sz w:val="18"/>
                <w:szCs w:val="18"/>
              </w:rPr>
              <w:fldChar w:fldCharType="end"/>
            </w:r>
          </w:hyperlink>
        </w:p>
        <w:p w14:paraId="418E8958" w14:textId="1F15FC57" w:rsidR="00922E3C" w:rsidRPr="00922E3C" w:rsidRDefault="00AB7D0E" w:rsidP="00922E3C">
          <w:pPr>
            <w:pStyle w:val="TDC2"/>
            <w:jc w:val="both"/>
            <w:rPr>
              <w:rFonts w:asciiTheme="minorHAnsi" w:eastAsiaTheme="minorEastAsia" w:hAnsiTheme="minorHAnsi"/>
              <w:bCs w:val="0"/>
              <w:color w:val="auto"/>
              <w:sz w:val="18"/>
              <w:szCs w:val="18"/>
              <w:lang w:eastAsia="es-CO"/>
            </w:rPr>
          </w:pPr>
          <w:hyperlink w:anchor="_Toc75695003" w:history="1">
            <w:r w:rsidR="00922E3C" w:rsidRPr="00922E3C">
              <w:rPr>
                <w:rStyle w:val="Hipervnculo"/>
                <w:sz w:val="18"/>
                <w:szCs w:val="18"/>
              </w:rPr>
              <w:t>9.4</w:t>
            </w:r>
            <w:r w:rsidR="00922E3C" w:rsidRPr="00922E3C">
              <w:rPr>
                <w:rFonts w:asciiTheme="minorHAnsi" w:eastAsiaTheme="minorEastAsia" w:hAnsiTheme="minorHAnsi"/>
                <w:bCs w:val="0"/>
                <w:color w:val="auto"/>
                <w:sz w:val="18"/>
                <w:szCs w:val="18"/>
                <w:lang w:eastAsia="es-CO"/>
              </w:rPr>
              <w:tab/>
            </w:r>
            <w:r w:rsidR="00922E3C" w:rsidRPr="00922E3C">
              <w:rPr>
                <w:rStyle w:val="Hipervnculo"/>
                <w:sz w:val="18"/>
                <w:szCs w:val="18"/>
              </w:rPr>
              <w:t>FORMULARIOS</w:t>
            </w:r>
            <w:r w:rsidR="00922E3C" w:rsidRPr="00922E3C">
              <w:rPr>
                <w:webHidden/>
                <w:sz w:val="18"/>
                <w:szCs w:val="18"/>
              </w:rPr>
              <w:tab/>
            </w:r>
            <w:r w:rsidR="00922E3C" w:rsidRPr="00922E3C">
              <w:rPr>
                <w:webHidden/>
                <w:sz w:val="18"/>
                <w:szCs w:val="18"/>
              </w:rPr>
              <w:fldChar w:fldCharType="begin"/>
            </w:r>
            <w:r w:rsidR="00922E3C" w:rsidRPr="00922E3C">
              <w:rPr>
                <w:webHidden/>
                <w:sz w:val="18"/>
                <w:szCs w:val="18"/>
              </w:rPr>
              <w:instrText xml:space="preserve"> PAGEREF _Toc75695003 \h </w:instrText>
            </w:r>
            <w:r w:rsidR="00922E3C" w:rsidRPr="00922E3C">
              <w:rPr>
                <w:webHidden/>
                <w:sz w:val="18"/>
                <w:szCs w:val="18"/>
              </w:rPr>
            </w:r>
            <w:r w:rsidR="00922E3C" w:rsidRPr="00922E3C">
              <w:rPr>
                <w:webHidden/>
                <w:sz w:val="18"/>
                <w:szCs w:val="18"/>
              </w:rPr>
              <w:fldChar w:fldCharType="separate"/>
            </w:r>
            <w:r w:rsidR="00B944B1">
              <w:rPr>
                <w:webHidden/>
                <w:sz w:val="18"/>
                <w:szCs w:val="18"/>
              </w:rPr>
              <w:t>71</w:t>
            </w:r>
            <w:r w:rsidR="00922E3C" w:rsidRPr="00922E3C">
              <w:rPr>
                <w:webHidden/>
                <w:sz w:val="18"/>
                <w:szCs w:val="18"/>
              </w:rPr>
              <w:fldChar w:fldCharType="end"/>
            </w:r>
          </w:hyperlink>
        </w:p>
        <w:p w14:paraId="36F829FE" w14:textId="1437D6E7" w:rsidR="00793FD4" w:rsidRPr="006644DB" w:rsidRDefault="00D02163" w:rsidP="00922E3C">
          <w:pPr>
            <w:jc w:val="both"/>
            <w:rPr>
              <w:rFonts w:cs="Arial"/>
              <w:color w:val="000000" w:themeColor="text1"/>
            </w:rPr>
          </w:pPr>
          <w:r w:rsidRPr="00922E3C">
            <w:rPr>
              <w:rFonts w:cs="Arial"/>
              <w:b/>
              <w:color w:val="auto"/>
              <w:sz w:val="18"/>
              <w:szCs w:val="18"/>
              <w:lang w:val="es-ES"/>
            </w:rPr>
            <w:fldChar w:fldCharType="end"/>
          </w:r>
          <w:bookmarkStart w:id="7" w:name="_Toc424219421"/>
          <w:bookmarkStart w:id="8" w:name="_Toc504145573"/>
          <w:bookmarkStart w:id="9" w:name="_Toc504124480"/>
          <w:r w:rsidR="00C26E27" w:rsidRPr="00922E3C">
            <w:rPr>
              <w:rFonts w:cs="Arial"/>
              <w:color w:val="000000" w:themeColor="text1"/>
              <w:sz w:val="18"/>
              <w:szCs w:val="18"/>
            </w:rPr>
            <w:br w:type="page"/>
          </w:r>
        </w:p>
      </w:sdtContent>
    </w:sdt>
    <w:p w14:paraId="1DBA5BC2" w14:textId="54428BAE" w:rsidR="006876CA" w:rsidRPr="006644DB" w:rsidRDefault="00793FD4" w:rsidP="006876CA">
      <w:pPr>
        <w:jc w:val="center"/>
        <w:rPr>
          <w:b/>
          <w:bCs/>
          <w:color w:val="000000" w:themeColor="text1"/>
          <w:lang w:eastAsia="es-ES"/>
        </w:rPr>
      </w:pPr>
      <w:r w:rsidRPr="006644DB">
        <w:rPr>
          <w:rFonts w:eastAsia="Times New Roman" w:cs="Arial"/>
          <w:b/>
          <w:color w:val="000000" w:themeColor="text1"/>
          <w:szCs w:val="20"/>
          <w:lang w:eastAsia="es-ES"/>
        </w:rPr>
        <w:lastRenderedPageBreak/>
        <w:t>DOCUMENTOS TIPO SELECCIÓN ABREVIADA DE MENOR CUANTÍA DE OBRA DE INFRAESTRUCTURA DE TRANSPORTE</w:t>
      </w:r>
      <w:r w:rsidR="006623E8" w:rsidRPr="006644DB">
        <w:rPr>
          <w:bCs/>
          <w:color w:val="000000" w:themeColor="text1"/>
        </w:rPr>
        <w:t xml:space="preserve"> </w:t>
      </w:r>
      <w:r w:rsidR="006623E8" w:rsidRPr="006644DB">
        <w:rPr>
          <w:b/>
          <w:color w:val="000000" w:themeColor="text1"/>
        </w:rPr>
        <w:t xml:space="preserve">(VERSIÓN </w:t>
      </w:r>
      <w:r w:rsidR="00AA4F57">
        <w:rPr>
          <w:b/>
          <w:color w:val="000000" w:themeColor="text1"/>
        </w:rPr>
        <w:t>2</w:t>
      </w:r>
      <w:r w:rsidR="006876CA" w:rsidRPr="006644DB">
        <w:rPr>
          <w:b/>
          <w:color w:val="000000" w:themeColor="text1"/>
        </w:rPr>
        <w:t>)</w:t>
      </w:r>
    </w:p>
    <w:p w14:paraId="2ADF66FD" w14:textId="1C0CF459" w:rsidR="00517CF5" w:rsidRPr="006644DB" w:rsidRDefault="00517CF5">
      <w:pPr>
        <w:pStyle w:val="Entidad-Capitulo"/>
        <w:rPr>
          <w:color w:val="000000" w:themeColor="text1"/>
        </w:rPr>
      </w:pPr>
      <w:bookmarkStart w:id="10" w:name="_Toc508648240"/>
      <w:bookmarkStart w:id="11" w:name="_Toc508984024"/>
      <w:bookmarkStart w:id="12" w:name="_Toc509843854"/>
      <w:bookmarkStart w:id="13" w:name="_Toc511924763"/>
      <w:bookmarkStart w:id="14" w:name="_Toc32134265"/>
      <w:bookmarkStart w:id="15" w:name="_Toc32147284"/>
      <w:bookmarkStart w:id="16" w:name="_Toc32147299"/>
      <w:bookmarkStart w:id="17" w:name="_Toc75694905"/>
      <w:r w:rsidRPr="006644DB">
        <w:rPr>
          <w:color w:val="000000" w:themeColor="text1"/>
        </w:rPr>
        <w:t>CAPÍTULO</w:t>
      </w:r>
      <w:r w:rsidR="002644ED" w:rsidRPr="006644DB">
        <w:rPr>
          <w:color w:val="000000" w:themeColor="text1"/>
        </w:rPr>
        <w:t xml:space="preserve"> </w:t>
      </w:r>
      <w:r w:rsidRPr="006644DB">
        <w:rPr>
          <w:color w:val="000000" w:themeColor="text1"/>
        </w:rPr>
        <w:t>I</w:t>
      </w:r>
      <w:r w:rsidR="002644ED" w:rsidRPr="006644DB">
        <w:rPr>
          <w:color w:val="000000" w:themeColor="text1"/>
        </w:rPr>
        <w:t xml:space="preserve"> </w:t>
      </w:r>
      <w:r w:rsidRPr="006644DB">
        <w:rPr>
          <w:color w:val="000000" w:themeColor="text1"/>
        </w:rPr>
        <w:t>INFORMACIÓN</w:t>
      </w:r>
      <w:r w:rsidR="002644ED" w:rsidRPr="006644DB">
        <w:rPr>
          <w:color w:val="000000" w:themeColor="text1"/>
        </w:rPr>
        <w:t xml:space="preserve"> </w:t>
      </w:r>
      <w:r w:rsidRPr="006644DB">
        <w:rPr>
          <w:color w:val="000000" w:themeColor="text1"/>
        </w:rPr>
        <w:t>GENERAL</w:t>
      </w:r>
      <w:bookmarkEnd w:id="7"/>
      <w:bookmarkEnd w:id="8"/>
      <w:bookmarkEnd w:id="10"/>
      <w:bookmarkEnd w:id="11"/>
      <w:bookmarkEnd w:id="12"/>
      <w:bookmarkEnd w:id="13"/>
      <w:bookmarkEnd w:id="14"/>
      <w:bookmarkEnd w:id="15"/>
      <w:bookmarkEnd w:id="16"/>
      <w:bookmarkEnd w:id="17"/>
    </w:p>
    <w:p w14:paraId="3719463C" w14:textId="0AE48420" w:rsidR="00517CF5" w:rsidRPr="006644DB" w:rsidRDefault="00517CF5" w:rsidP="00D77BAF">
      <w:pPr>
        <w:pStyle w:val="Capitulo1"/>
        <w:ind w:left="964" w:hanging="680"/>
        <w:rPr>
          <w:color w:val="000000" w:themeColor="text1"/>
        </w:rPr>
      </w:pPr>
      <w:bookmarkStart w:id="18" w:name="_Toc508648241"/>
      <w:bookmarkStart w:id="19" w:name="_Toc508984025"/>
      <w:bookmarkStart w:id="20" w:name="_Toc509843855"/>
      <w:bookmarkStart w:id="21" w:name="_Toc511924764"/>
      <w:bookmarkStart w:id="22" w:name="_Toc518641640"/>
      <w:bookmarkStart w:id="23" w:name="_Toc32147300"/>
      <w:bookmarkStart w:id="24" w:name="_Toc75694906"/>
      <w:r w:rsidRPr="006644DB">
        <w:rPr>
          <w:color w:val="000000" w:themeColor="text1"/>
        </w:rPr>
        <w:t>OBJETO,</w:t>
      </w:r>
      <w:r w:rsidR="002644ED" w:rsidRPr="006644DB">
        <w:rPr>
          <w:color w:val="000000" w:themeColor="text1"/>
        </w:rPr>
        <w:t xml:space="preserve"> </w:t>
      </w:r>
      <w:r w:rsidRPr="006644DB">
        <w:rPr>
          <w:color w:val="000000" w:themeColor="text1"/>
        </w:rPr>
        <w:t>PRESUPUESTO</w:t>
      </w:r>
      <w:r w:rsidR="002644ED" w:rsidRPr="006644DB">
        <w:rPr>
          <w:color w:val="000000" w:themeColor="text1"/>
        </w:rPr>
        <w:t xml:space="preserve"> </w:t>
      </w:r>
      <w:r w:rsidRPr="006644DB">
        <w:rPr>
          <w:color w:val="000000" w:themeColor="text1"/>
        </w:rPr>
        <w:t>OFICIAL,</w:t>
      </w:r>
      <w:r w:rsidR="002644ED" w:rsidRPr="006644DB">
        <w:rPr>
          <w:color w:val="000000" w:themeColor="text1"/>
        </w:rPr>
        <w:t xml:space="preserve"> </w:t>
      </w:r>
      <w:r w:rsidRPr="006644DB">
        <w:rPr>
          <w:color w:val="000000" w:themeColor="text1"/>
        </w:rPr>
        <w:t>PLAZO</w:t>
      </w:r>
      <w:r w:rsidR="002644ED" w:rsidRPr="006644DB">
        <w:rPr>
          <w:color w:val="000000" w:themeColor="text1"/>
        </w:rPr>
        <w:t xml:space="preserve"> </w:t>
      </w:r>
      <w:r w:rsidRPr="006644DB">
        <w:rPr>
          <w:color w:val="000000" w:themeColor="text1"/>
        </w:rPr>
        <w:t>Y</w:t>
      </w:r>
      <w:r w:rsidR="002644ED" w:rsidRPr="006644DB">
        <w:rPr>
          <w:color w:val="000000" w:themeColor="text1"/>
        </w:rPr>
        <w:t xml:space="preserve"> </w:t>
      </w:r>
      <w:r w:rsidRPr="006644DB">
        <w:rPr>
          <w:color w:val="000000" w:themeColor="text1"/>
        </w:rPr>
        <w:t>UBI</w:t>
      </w:r>
      <w:r w:rsidR="001D167B" w:rsidRPr="006644DB">
        <w:rPr>
          <w:color w:val="000000" w:themeColor="text1"/>
        </w:rPr>
        <w:t>CACIÓN</w:t>
      </w:r>
      <w:bookmarkEnd w:id="9"/>
      <w:bookmarkEnd w:id="18"/>
      <w:bookmarkEnd w:id="19"/>
      <w:bookmarkEnd w:id="20"/>
      <w:bookmarkEnd w:id="21"/>
      <w:bookmarkEnd w:id="22"/>
      <w:bookmarkEnd w:id="23"/>
      <w:bookmarkEnd w:id="24"/>
    </w:p>
    <w:p w14:paraId="16C8DFC4" w14:textId="77777777" w:rsidR="0035213A" w:rsidRPr="0033677B" w:rsidRDefault="0035213A" w:rsidP="0035213A">
      <w:pPr>
        <w:spacing w:line="276" w:lineRule="auto"/>
        <w:jc w:val="both"/>
        <w:rPr>
          <w:rFonts w:eastAsia="Arial" w:cs="Arial"/>
        </w:rPr>
      </w:pPr>
      <w:r w:rsidRPr="00BF3BA7">
        <w:rPr>
          <w:rFonts w:cs="Arial"/>
          <w:color w:val="auto"/>
        </w:rPr>
        <w:t>El</w:t>
      </w:r>
      <w:r w:rsidRPr="00BF3BA7">
        <w:rPr>
          <w:rFonts w:eastAsia="Arial" w:cs="Arial"/>
          <w:color w:val="auto"/>
        </w:rPr>
        <w:t xml:space="preserve"> </w:t>
      </w:r>
      <w:r w:rsidRPr="00BF3BA7">
        <w:rPr>
          <w:rFonts w:cs="Arial"/>
          <w:color w:val="auto"/>
        </w:rPr>
        <w:t>objeto,</w:t>
      </w:r>
      <w:r w:rsidRPr="00BF3BA7">
        <w:rPr>
          <w:rFonts w:eastAsia="Arial" w:cs="Arial"/>
          <w:color w:val="auto"/>
        </w:rPr>
        <w:t xml:space="preserve"> </w:t>
      </w:r>
      <w:r>
        <w:rPr>
          <w:rFonts w:cs="Arial"/>
          <w:color w:val="auto"/>
        </w:rPr>
        <w:t>p</w:t>
      </w:r>
      <w:r w:rsidRPr="00BF3BA7">
        <w:rPr>
          <w:rFonts w:cs="Arial"/>
          <w:color w:val="auto"/>
        </w:rPr>
        <w:t>resupuesto</w:t>
      </w:r>
      <w:r w:rsidRPr="00BF3BA7">
        <w:rPr>
          <w:rFonts w:eastAsia="Arial" w:cs="Arial"/>
          <w:color w:val="auto"/>
        </w:rPr>
        <w:t xml:space="preserve"> </w:t>
      </w:r>
      <w:r>
        <w:rPr>
          <w:rFonts w:cs="Arial"/>
          <w:color w:val="auto"/>
        </w:rPr>
        <w:t>o</w:t>
      </w:r>
      <w:r w:rsidRPr="00BF3BA7">
        <w:rPr>
          <w:rFonts w:cs="Arial"/>
          <w:color w:val="auto"/>
        </w:rPr>
        <w:t xml:space="preserve">ficial </w:t>
      </w:r>
      <w:r>
        <w:rPr>
          <w:rFonts w:cs="Arial"/>
          <w:color w:val="auto"/>
        </w:rPr>
        <w:t>e</w:t>
      </w:r>
      <w:r w:rsidRPr="00BF3BA7">
        <w:rPr>
          <w:rFonts w:cs="Arial"/>
          <w:color w:val="auto"/>
        </w:rPr>
        <w:t>stimado</w:t>
      </w:r>
      <w:r w:rsidRPr="00BF3BA7">
        <w:rPr>
          <w:rFonts w:eastAsia="Arial" w:cs="Arial"/>
          <w:color w:val="auto"/>
        </w:rPr>
        <w:t xml:space="preserve">, </w:t>
      </w:r>
      <w:r w:rsidRPr="00BF3BA7">
        <w:rPr>
          <w:rFonts w:cs="Arial"/>
          <w:color w:val="auto"/>
        </w:rPr>
        <w:t>plazo</w:t>
      </w:r>
      <w:r w:rsidRPr="00BF3BA7">
        <w:rPr>
          <w:rFonts w:eastAsia="Arial" w:cs="Arial"/>
          <w:color w:val="auto"/>
        </w:rPr>
        <w:t xml:space="preserve"> </w:t>
      </w:r>
      <w:r w:rsidRPr="00BF3BA7">
        <w:rPr>
          <w:rFonts w:cs="Arial"/>
          <w:color w:val="auto"/>
        </w:rPr>
        <w:t>y</w:t>
      </w:r>
      <w:r w:rsidRPr="00BF3BA7">
        <w:rPr>
          <w:rFonts w:eastAsia="Arial" w:cs="Arial"/>
          <w:color w:val="auto"/>
        </w:rPr>
        <w:t xml:space="preserve"> </w:t>
      </w:r>
      <w:r w:rsidRPr="00BF3BA7">
        <w:rPr>
          <w:rFonts w:cs="Arial"/>
          <w:color w:val="auto"/>
        </w:rPr>
        <w:t>ubicación</w:t>
      </w:r>
      <w:r w:rsidRPr="00BF3BA7">
        <w:rPr>
          <w:rFonts w:eastAsia="Arial" w:cs="Arial"/>
          <w:color w:val="auto"/>
        </w:rPr>
        <w:t xml:space="preserve"> </w:t>
      </w:r>
      <w:r w:rsidRPr="00BF3BA7">
        <w:rPr>
          <w:rFonts w:cs="Arial"/>
          <w:color w:val="auto"/>
        </w:rPr>
        <w:t>del</w:t>
      </w:r>
      <w:r w:rsidRPr="00BF3BA7">
        <w:rPr>
          <w:rFonts w:eastAsia="Arial" w:cs="Arial"/>
          <w:color w:val="auto"/>
        </w:rPr>
        <w:t xml:space="preserve"> </w:t>
      </w:r>
      <w:r w:rsidRPr="00BF3BA7">
        <w:rPr>
          <w:rFonts w:cs="Arial"/>
          <w:color w:val="auto"/>
        </w:rPr>
        <w:t xml:space="preserve">proyecto objeto del presente </w:t>
      </w:r>
      <w:r>
        <w:rPr>
          <w:rFonts w:cs="Arial"/>
          <w:color w:val="auto"/>
        </w:rPr>
        <w:t>p</w:t>
      </w:r>
      <w:r w:rsidRPr="00BF3BA7">
        <w:rPr>
          <w:rFonts w:cs="Arial"/>
          <w:color w:val="auto"/>
        </w:rPr>
        <w:t xml:space="preserve">roceso de </w:t>
      </w:r>
      <w:r>
        <w:rPr>
          <w:rFonts w:cs="Arial"/>
          <w:color w:val="auto"/>
        </w:rPr>
        <w:t>c</w:t>
      </w:r>
      <w:r w:rsidRPr="00BF3BA7">
        <w:rPr>
          <w:rFonts w:cs="Arial"/>
          <w:color w:val="auto"/>
        </w:rPr>
        <w:t>ontratación</w:t>
      </w:r>
      <w:r w:rsidRPr="00BF3BA7">
        <w:rPr>
          <w:rFonts w:eastAsia="Arial" w:cs="Arial"/>
          <w:color w:val="auto"/>
        </w:rPr>
        <w:t xml:space="preserve"> </w:t>
      </w:r>
      <w:r w:rsidRPr="00BF3BA7">
        <w:rPr>
          <w:rFonts w:cs="Arial"/>
          <w:color w:val="auto"/>
        </w:rPr>
        <w:t>se</w:t>
      </w:r>
      <w:r w:rsidRPr="00BF3BA7">
        <w:rPr>
          <w:rFonts w:eastAsia="Arial" w:cs="Arial"/>
          <w:color w:val="auto"/>
        </w:rPr>
        <w:t xml:space="preserve"> </w:t>
      </w:r>
      <w:r w:rsidRPr="00BF3BA7">
        <w:rPr>
          <w:rFonts w:cs="Arial"/>
          <w:color w:val="auto"/>
        </w:rPr>
        <w:t>identifican</w:t>
      </w:r>
      <w:r w:rsidRPr="00BF3BA7">
        <w:rPr>
          <w:rFonts w:eastAsia="Arial" w:cs="Arial"/>
          <w:color w:val="auto"/>
        </w:rPr>
        <w:t xml:space="preserve"> </w:t>
      </w:r>
      <w:r w:rsidRPr="00BF3BA7">
        <w:rPr>
          <w:rFonts w:cs="Arial"/>
          <w:color w:val="auto"/>
        </w:rPr>
        <w:t>en</w:t>
      </w:r>
      <w:r w:rsidRPr="00BF3BA7">
        <w:rPr>
          <w:rFonts w:eastAsia="Arial" w:cs="Arial"/>
          <w:color w:val="auto"/>
        </w:rPr>
        <w:t xml:space="preserve"> </w:t>
      </w:r>
      <w:r w:rsidRPr="00BF3BA7">
        <w:rPr>
          <w:rFonts w:cs="Arial"/>
          <w:color w:val="auto"/>
        </w:rPr>
        <w:t>la</w:t>
      </w:r>
      <w:r w:rsidRPr="00BF3BA7">
        <w:rPr>
          <w:rFonts w:eastAsia="Arial" w:cs="Arial"/>
          <w:color w:val="auto"/>
        </w:rPr>
        <w:t xml:space="preserve"> </w:t>
      </w:r>
      <w:r w:rsidRPr="00BF3BA7">
        <w:rPr>
          <w:rFonts w:cs="Arial"/>
          <w:color w:val="auto"/>
        </w:rPr>
        <w:t>siguiente</w:t>
      </w:r>
      <w:r w:rsidRPr="00BF3BA7">
        <w:rPr>
          <w:rFonts w:eastAsia="Arial" w:cs="Arial"/>
          <w:color w:val="auto"/>
        </w:rPr>
        <w:t xml:space="preserve"> </w:t>
      </w:r>
      <w:r w:rsidRPr="00BF3BA7">
        <w:rPr>
          <w:rFonts w:cs="Arial"/>
          <w:color w:val="auto"/>
        </w:rPr>
        <w:t>tabla</w:t>
      </w:r>
      <w:r w:rsidRPr="0033677B">
        <w:rPr>
          <w:rFonts w:cs="Arial"/>
        </w:rPr>
        <w:t>:</w:t>
      </w:r>
      <w:r w:rsidRPr="0033677B">
        <w:rPr>
          <w:rFonts w:eastAsia="Arial" w:cs="Arial"/>
        </w:rPr>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762"/>
        <w:gridCol w:w="1962"/>
        <w:gridCol w:w="1797"/>
        <w:gridCol w:w="2287"/>
      </w:tblGrid>
      <w:tr w:rsidR="0035213A" w:rsidRPr="0033677B" w14:paraId="451C8F54" w14:textId="77777777" w:rsidTr="000A2239">
        <w:trPr>
          <w:trHeight w:val="750"/>
          <w:tblHeader/>
          <w:jc w:val="center"/>
        </w:trPr>
        <w:tc>
          <w:tcPr>
            <w:tcW w:w="1568" w:type="pct"/>
            <w:tcBorders>
              <w:top w:val="double" w:sz="4" w:space="0" w:color="auto"/>
              <w:bottom w:val="single" w:sz="6" w:space="0" w:color="auto"/>
            </w:tcBorders>
            <w:shd w:val="clear" w:color="auto" w:fill="404040" w:themeFill="text1" w:themeFillTint="BF"/>
            <w:vAlign w:val="center"/>
          </w:tcPr>
          <w:p w14:paraId="333D30CE" w14:textId="77777777" w:rsidR="0035213A" w:rsidRPr="00BF3BA7" w:rsidRDefault="0035213A" w:rsidP="0035213A">
            <w:pPr>
              <w:spacing w:after="0" w:line="276" w:lineRule="auto"/>
              <w:jc w:val="center"/>
              <w:rPr>
                <w:rFonts w:eastAsia="Arial,Times New Roman" w:cs="Arial"/>
                <w:b/>
                <w:bCs/>
                <w:color w:val="FFFFFF" w:themeColor="background1"/>
                <w:szCs w:val="20"/>
                <w:lang w:eastAsia="es-CO"/>
              </w:rPr>
            </w:pPr>
            <w:r w:rsidRPr="00BF3BA7">
              <w:rPr>
                <w:rFonts w:cs="Arial"/>
                <w:b/>
                <w:bCs/>
                <w:color w:val="FFFFFF" w:themeColor="background1"/>
                <w:szCs w:val="20"/>
                <w:lang w:eastAsia="es-CO"/>
              </w:rPr>
              <w:t xml:space="preserve">Objeto del proyecto </w:t>
            </w:r>
          </w:p>
        </w:tc>
        <w:tc>
          <w:tcPr>
            <w:tcW w:w="1114" w:type="pct"/>
            <w:tcBorders>
              <w:top w:val="double" w:sz="4" w:space="0" w:color="auto"/>
              <w:bottom w:val="single" w:sz="6" w:space="0" w:color="auto"/>
            </w:tcBorders>
            <w:shd w:val="clear" w:color="auto" w:fill="404040" w:themeFill="text1" w:themeFillTint="BF"/>
            <w:vAlign w:val="center"/>
          </w:tcPr>
          <w:p w14:paraId="4D861711" w14:textId="77777777" w:rsidR="0035213A" w:rsidRPr="00BF3BA7" w:rsidRDefault="0035213A" w:rsidP="0035213A">
            <w:pPr>
              <w:spacing w:after="0" w:line="276" w:lineRule="auto"/>
              <w:jc w:val="center"/>
              <w:rPr>
                <w:rFonts w:eastAsia="Arial,Times New Roman" w:cs="Arial"/>
                <w:b/>
                <w:bCs/>
                <w:color w:val="FFFFFF" w:themeColor="background1"/>
                <w:szCs w:val="20"/>
                <w:lang w:eastAsia="es-CO"/>
              </w:rPr>
            </w:pPr>
            <w:r w:rsidRPr="00BF3BA7">
              <w:rPr>
                <w:rFonts w:cs="Arial"/>
                <w:b/>
                <w:bCs/>
                <w:color w:val="FFFFFF" w:themeColor="background1"/>
                <w:szCs w:val="20"/>
                <w:lang w:eastAsia="es-CO"/>
              </w:rPr>
              <w:t xml:space="preserve">Plazo del contrato </w:t>
            </w:r>
          </w:p>
        </w:tc>
        <w:tc>
          <w:tcPr>
            <w:tcW w:w="1020" w:type="pct"/>
            <w:tcBorders>
              <w:top w:val="double" w:sz="4" w:space="0" w:color="auto"/>
              <w:bottom w:val="single" w:sz="6" w:space="0" w:color="auto"/>
            </w:tcBorders>
            <w:shd w:val="clear" w:color="auto" w:fill="404040" w:themeFill="text1" w:themeFillTint="BF"/>
            <w:vAlign w:val="center"/>
          </w:tcPr>
          <w:p w14:paraId="2C2FC4EA" w14:textId="77777777" w:rsidR="0035213A" w:rsidRPr="00BF3BA7" w:rsidRDefault="0035213A" w:rsidP="0035213A">
            <w:pPr>
              <w:spacing w:after="0" w:line="276" w:lineRule="auto"/>
              <w:jc w:val="center"/>
              <w:rPr>
                <w:rFonts w:eastAsia="Arial,Times New Roman" w:cs="Arial"/>
                <w:b/>
                <w:bCs/>
                <w:color w:val="FFFFFF" w:themeColor="background1"/>
                <w:szCs w:val="20"/>
                <w:lang w:eastAsia="es-CO"/>
              </w:rPr>
            </w:pPr>
            <w:r w:rsidRPr="00BF3BA7">
              <w:rPr>
                <w:rFonts w:cs="Arial"/>
                <w:b/>
                <w:bCs/>
                <w:color w:val="FFFFFF" w:themeColor="background1"/>
                <w:szCs w:val="20"/>
                <w:lang w:eastAsia="es-CO"/>
              </w:rPr>
              <w:t>Valor presupuesto oficial (pesos incluido IVA)</w:t>
            </w:r>
          </w:p>
        </w:tc>
        <w:tc>
          <w:tcPr>
            <w:tcW w:w="1298" w:type="pct"/>
            <w:tcBorders>
              <w:top w:val="double" w:sz="4" w:space="0" w:color="auto"/>
              <w:bottom w:val="single" w:sz="6" w:space="0" w:color="auto"/>
            </w:tcBorders>
            <w:shd w:val="clear" w:color="auto" w:fill="404040" w:themeFill="text1" w:themeFillTint="BF"/>
            <w:vAlign w:val="center"/>
          </w:tcPr>
          <w:p w14:paraId="3FA20166" w14:textId="77777777" w:rsidR="0035213A" w:rsidRPr="00BF3BA7" w:rsidRDefault="0035213A" w:rsidP="0035213A">
            <w:pPr>
              <w:spacing w:after="0" w:line="276" w:lineRule="auto"/>
              <w:jc w:val="center"/>
              <w:rPr>
                <w:rFonts w:eastAsia="Arial,Times New Roman" w:cs="Arial"/>
                <w:b/>
                <w:bCs/>
                <w:color w:val="FFFFFF" w:themeColor="background1"/>
                <w:szCs w:val="20"/>
                <w:lang w:eastAsia="es-CO"/>
              </w:rPr>
            </w:pPr>
            <w:r w:rsidRPr="00BF3BA7">
              <w:rPr>
                <w:rFonts w:cs="Arial"/>
                <w:b/>
                <w:bCs/>
                <w:color w:val="FFFFFF" w:themeColor="background1"/>
                <w:szCs w:val="20"/>
                <w:lang w:eastAsia="es-CO"/>
              </w:rPr>
              <w:t>Lugar(es) de ejecución del contrato</w:t>
            </w:r>
          </w:p>
        </w:tc>
      </w:tr>
      <w:tr w:rsidR="000A2239" w:rsidRPr="0033677B" w14:paraId="09E0C8A1" w14:textId="77777777" w:rsidTr="000A2239">
        <w:trPr>
          <w:trHeight w:val="765"/>
          <w:jc w:val="center"/>
        </w:trPr>
        <w:tc>
          <w:tcPr>
            <w:tcW w:w="1568" w:type="pct"/>
            <w:tcBorders>
              <w:top w:val="single" w:sz="6" w:space="0" w:color="auto"/>
              <w:bottom w:val="double" w:sz="4" w:space="0" w:color="auto"/>
            </w:tcBorders>
            <w:vAlign w:val="center"/>
          </w:tcPr>
          <w:p w14:paraId="73B36B38" w14:textId="4D937B2A" w:rsidR="000A2239" w:rsidRPr="00BF3BA7" w:rsidRDefault="000A2239" w:rsidP="000A2239">
            <w:pPr>
              <w:spacing w:after="0" w:line="276" w:lineRule="auto"/>
              <w:jc w:val="center"/>
              <w:rPr>
                <w:rFonts w:cs="Arial"/>
                <w:color w:val="auto"/>
              </w:rPr>
            </w:pPr>
            <w:r w:rsidRPr="00045159">
              <w:rPr>
                <w:rFonts w:eastAsia="Times New Roman" w:cs="Arial"/>
                <w:sz w:val="16"/>
                <w:szCs w:val="20"/>
                <w:lang w:eastAsia="es-CO"/>
              </w:rPr>
              <w:t>CONTRATAR EL MANTENIMIENTO Y PINTURA A LOS POSTES, ARMARIOS Y BASES PARA EQUIPOS DE CONTROL LOCAL INSTALADOS SOBRE LOS DIFERENTES CORREDORES VIALES DE LA CIUDAD DE BUCARAMANGA, EN EL MARCO DEL PROYECTO “MANTENIMIENTO DEL SISTEMA DE SEMAFORIZACIÓN DEL MUNICIPIO DE BUCARAMANGA</w:t>
            </w:r>
          </w:p>
        </w:tc>
        <w:tc>
          <w:tcPr>
            <w:tcW w:w="1114" w:type="pct"/>
            <w:tcBorders>
              <w:top w:val="single" w:sz="6" w:space="0" w:color="auto"/>
              <w:bottom w:val="double" w:sz="4" w:space="0" w:color="auto"/>
            </w:tcBorders>
            <w:vAlign w:val="center"/>
          </w:tcPr>
          <w:p w14:paraId="45253E27" w14:textId="59E0E073" w:rsidR="000A2239" w:rsidRPr="00BF3BA7" w:rsidRDefault="000A2239" w:rsidP="000A2239">
            <w:pPr>
              <w:spacing w:after="0" w:line="276" w:lineRule="auto"/>
              <w:jc w:val="center"/>
              <w:rPr>
                <w:rFonts w:cs="Arial"/>
                <w:color w:val="auto"/>
              </w:rPr>
            </w:pPr>
            <w:r>
              <w:rPr>
                <w:rFonts w:eastAsia="Times New Roman" w:cs="Arial"/>
                <w:sz w:val="16"/>
                <w:szCs w:val="20"/>
                <w:lang w:eastAsia="es-CO"/>
              </w:rPr>
              <w:t>DOS (2) MESES</w:t>
            </w:r>
          </w:p>
        </w:tc>
        <w:tc>
          <w:tcPr>
            <w:tcW w:w="1020" w:type="pct"/>
            <w:tcBorders>
              <w:top w:val="single" w:sz="6" w:space="0" w:color="auto"/>
              <w:bottom w:val="double" w:sz="4" w:space="0" w:color="auto"/>
            </w:tcBorders>
            <w:vAlign w:val="center"/>
          </w:tcPr>
          <w:p w14:paraId="40CE2CEB" w14:textId="23D517ED" w:rsidR="000A2239" w:rsidRPr="00BF3BA7" w:rsidRDefault="000A2239" w:rsidP="000A2239">
            <w:pPr>
              <w:spacing w:after="0" w:line="276" w:lineRule="auto"/>
              <w:jc w:val="center"/>
              <w:rPr>
                <w:rFonts w:cs="Arial"/>
                <w:color w:val="auto"/>
              </w:rPr>
            </w:pPr>
            <w:r>
              <w:rPr>
                <w:rFonts w:eastAsia="Arial,Times New Roman" w:cs="Arial"/>
                <w:sz w:val="16"/>
                <w:szCs w:val="20"/>
                <w:lang w:eastAsia="es-CO"/>
              </w:rPr>
              <w:t>$100.052.336,00</w:t>
            </w:r>
          </w:p>
        </w:tc>
        <w:tc>
          <w:tcPr>
            <w:tcW w:w="1298" w:type="pct"/>
            <w:tcBorders>
              <w:top w:val="single" w:sz="6" w:space="0" w:color="auto"/>
              <w:bottom w:val="double" w:sz="4" w:space="0" w:color="auto"/>
            </w:tcBorders>
            <w:vAlign w:val="center"/>
          </w:tcPr>
          <w:p w14:paraId="409E098A" w14:textId="425FB476" w:rsidR="000A2239" w:rsidRPr="00BF3BA7" w:rsidRDefault="000A2239" w:rsidP="000A2239">
            <w:pPr>
              <w:spacing w:after="0" w:line="276" w:lineRule="auto"/>
              <w:jc w:val="center"/>
              <w:rPr>
                <w:rFonts w:cs="Arial"/>
                <w:color w:val="auto"/>
              </w:rPr>
            </w:pPr>
            <w:r>
              <w:rPr>
                <w:rFonts w:cs="Arial"/>
                <w:sz w:val="16"/>
                <w:szCs w:val="20"/>
                <w:lang w:eastAsia="es-CO"/>
              </w:rPr>
              <w:t>S</w:t>
            </w:r>
            <w:r w:rsidRPr="00045159">
              <w:rPr>
                <w:rFonts w:cs="Arial"/>
                <w:sz w:val="16"/>
                <w:szCs w:val="20"/>
                <w:lang w:eastAsia="es-CO"/>
              </w:rPr>
              <w:t>ectores 1,2,3,4,5,6 y 7</w:t>
            </w:r>
          </w:p>
        </w:tc>
      </w:tr>
    </w:tbl>
    <w:p w14:paraId="0F7D85A2" w14:textId="77777777" w:rsidR="0035213A" w:rsidRPr="0033677B" w:rsidRDefault="0035213A" w:rsidP="0035213A">
      <w:pPr>
        <w:spacing w:line="276" w:lineRule="auto"/>
        <w:jc w:val="both"/>
        <w:rPr>
          <w:rFonts w:eastAsia="Arial" w:cs="Arial"/>
        </w:rPr>
      </w:pPr>
    </w:p>
    <w:p w14:paraId="7EEB7702" w14:textId="77777777" w:rsidR="0035213A" w:rsidRDefault="0035213A" w:rsidP="0035213A">
      <w:pPr>
        <w:spacing w:line="276" w:lineRule="auto"/>
        <w:jc w:val="both"/>
        <w:rPr>
          <w:rFonts w:cs="Arial"/>
          <w:color w:val="auto"/>
        </w:rPr>
      </w:pPr>
      <w:r w:rsidRPr="00BF3BA7">
        <w:rPr>
          <w:rFonts w:cs="Arial"/>
          <w:color w:val="auto"/>
        </w:rPr>
        <w:t>La</w:t>
      </w:r>
      <w:r w:rsidRPr="00BF3BA7">
        <w:rPr>
          <w:rFonts w:eastAsia="Arial" w:cs="Arial"/>
          <w:color w:val="auto"/>
        </w:rPr>
        <w:t xml:space="preserve"> </w:t>
      </w:r>
      <w:r w:rsidRPr="00BF3BA7">
        <w:rPr>
          <w:rFonts w:cs="Arial"/>
          <w:color w:val="auto"/>
        </w:rPr>
        <w:t>obra</w:t>
      </w:r>
      <w:r w:rsidRPr="00BF3BA7">
        <w:rPr>
          <w:rFonts w:eastAsia="Arial" w:cs="Arial"/>
          <w:color w:val="auto"/>
        </w:rPr>
        <w:t xml:space="preserve"> </w:t>
      </w:r>
      <w:r w:rsidRPr="00BF3BA7">
        <w:rPr>
          <w:rFonts w:cs="Arial"/>
          <w:color w:val="auto"/>
        </w:rPr>
        <w:t>pública</w:t>
      </w:r>
      <w:r w:rsidRPr="00BF3BA7">
        <w:rPr>
          <w:rFonts w:eastAsia="Arial" w:cs="Arial"/>
          <w:color w:val="auto"/>
        </w:rPr>
        <w:t xml:space="preserve"> </w:t>
      </w:r>
      <w:r w:rsidRPr="00BF3BA7">
        <w:rPr>
          <w:rFonts w:cs="Arial"/>
          <w:color w:val="auto"/>
        </w:rPr>
        <w:t>tiene</w:t>
      </w:r>
      <w:r w:rsidRPr="00BF3BA7">
        <w:rPr>
          <w:rFonts w:eastAsia="Arial" w:cs="Arial"/>
          <w:color w:val="auto"/>
        </w:rPr>
        <w:t xml:space="preserve"> </w:t>
      </w:r>
      <w:r w:rsidRPr="00BF3BA7">
        <w:rPr>
          <w:rFonts w:cs="Arial"/>
          <w:color w:val="auto"/>
        </w:rPr>
        <w:t>las especificaciones</w:t>
      </w:r>
      <w:r w:rsidRPr="00BF3BA7">
        <w:rPr>
          <w:rFonts w:eastAsia="Arial" w:cs="Arial"/>
          <w:color w:val="auto"/>
        </w:rPr>
        <w:t xml:space="preserve"> </w:t>
      </w:r>
      <w:r w:rsidRPr="00BF3BA7">
        <w:rPr>
          <w:rFonts w:cs="Arial"/>
          <w:color w:val="auto"/>
        </w:rPr>
        <w:t>técnicas</w:t>
      </w:r>
      <w:r w:rsidRPr="00BF3BA7">
        <w:rPr>
          <w:rFonts w:eastAsia="Arial" w:cs="Arial"/>
          <w:color w:val="auto"/>
        </w:rPr>
        <w:t xml:space="preserve"> </w:t>
      </w:r>
      <w:r w:rsidRPr="00BF3BA7">
        <w:rPr>
          <w:rFonts w:cs="Arial"/>
          <w:color w:val="auto"/>
        </w:rPr>
        <w:t>descritas</w:t>
      </w:r>
      <w:r w:rsidRPr="00BF3BA7">
        <w:rPr>
          <w:rFonts w:eastAsia="Arial" w:cs="Arial"/>
          <w:color w:val="auto"/>
        </w:rPr>
        <w:t xml:space="preserve"> </w:t>
      </w:r>
      <w:r w:rsidRPr="00BF3BA7">
        <w:rPr>
          <w:rFonts w:cs="Arial"/>
          <w:color w:val="auto"/>
        </w:rPr>
        <w:t>en</w:t>
      </w:r>
      <w:r w:rsidRPr="00BF3BA7">
        <w:rPr>
          <w:rFonts w:eastAsia="Arial" w:cs="Arial"/>
          <w:color w:val="auto"/>
        </w:rPr>
        <w:t xml:space="preserve"> </w:t>
      </w:r>
      <w:r w:rsidRPr="00BF3BA7">
        <w:rPr>
          <w:rFonts w:cs="Arial"/>
          <w:color w:val="auto"/>
        </w:rPr>
        <w:t>el</w:t>
      </w:r>
      <w:r w:rsidRPr="00BF3BA7">
        <w:rPr>
          <w:rFonts w:eastAsia="Arial" w:cs="Arial"/>
          <w:color w:val="auto"/>
        </w:rPr>
        <w:t xml:space="preserve"> </w:t>
      </w:r>
      <w:r>
        <w:rPr>
          <w:rFonts w:eastAsia="Arial" w:cs="Arial"/>
          <w:color w:val="auto"/>
        </w:rPr>
        <w:t xml:space="preserve">Anexo 1 – Anexo Técnico </w:t>
      </w:r>
      <w:r w:rsidRPr="00BF3BA7">
        <w:rPr>
          <w:rFonts w:cs="Arial"/>
          <w:color w:val="auto"/>
        </w:rPr>
        <w:t xml:space="preserve">y el </w:t>
      </w:r>
      <w:r>
        <w:rPr>
          <w:rFonts w:cs="Arial"/>
          <w:color w:val="auto"/>
        </w:rPr>
        <w:t>e</w:t>
      </w:r>
      <w:r w:rsidRPr="00BF3BA7">
        <w:rPr>
          <w:rFonts w:cs="Arial"/>
          <w:color w:val="auto"/>
        </w:rPr>
        <w:t xml:space="preserve">studio </w:t>
      </w:r>
      <w:r>
        <w:rPr>
          <w:rFonts w:cs="Arial"/>
          <w:color w:val="auto"/>
        </w:rPr>
        <w:t>p</w:t>
      </w:r>
      <w:r w:rsidRPr="00BF3BA7">
        <w:rPr>
          <w:rFonts w:cs="Arial"/>
          <w:color w:val="auto"/>
        </w:rPr>
        <w:t xml:space="preserve">revio, los cuales incluyen la descripción de las obras e información técnica (localización, obras a ejecutar, especificaciones particulares, etc.) objeto del presente </w:t>
      </w:r>
      <w:r>
        <w:rPr>
          <w:rFonts w:cs="Arial"/>
          <w:color w:val="auto"/>
        </w:rPr>
        <w:t>p</w:t>
      </w:r>
      <w:r w:rsidRPr="00BF3BA7">
        <w:rPr>
          <w:rFonts w:cs="Arial"/>
          <w:color w:val="auto"/>
        </w:rPr>
        <w:t>roceso de selección.</w:t>
      </w:r>
    </w:p>
    <w:p w14:paraId="3290AA6C" w14:textId="27EF041A" w:rsidR="00A51156" w:rsidRPr="006644DB" w:rsidRDefault="00AF7DEF" w:rsidP="009F6123">
      <w:pPr>
        <w:pStyle w:val="Capitulo1"/>
        <w:ind w:left="964" w:hanging="680"/>
        <w:rPr>
          <w:color w:val="000000" w:themeColor="text1"/>
        </w:rPr>
      </w:pPr>
      <w:bookmarkStart w:id="25" w:name="_Toc52222332"/>
      <w:bookmarkStart w:id="26" w:name="_Toc52222333"/>
      <w:bookmarkStart w:id="27" w:name="_Toc52222334"/>
      <w:bookmarkStart w:id="28" w:name="_Toc75694907"/>
      <w:bookmarkStart w:id="29" w:name="_Toc508648242"/>
      <w:bookmarkStart w:id="30" w:name="_Toc509843856"/>
      <w:bookmarkStart w:id="31" w:name="_Toc511924765"/>
      <w:bookmarkStart w:id="32" w:name="_Toc508984026"/>
      <w:bookmarkStart w:id="33" w:name="_Toc424219435"/>
      <w:bookmarkStart w:id="34" w:name="_Toc504124481"/>
      <w:bookmarkEnd w:id="25"/>
      <w:bookmarkEnd w:id="26"/>
      <w:bookmarkEnd w:id="27"/>
      <w:r w:rsidRPr="006644DB">
        <w:rPr>
          <w:color w:val="000000" w:themeColor="text1"/>
        </w:rPr>
        <w:t>DOCUMENTOS DEL PROCESO</w:t>
      </w:r>
      <w:bookmarkEnd w:id="28"/>
      <w:r w:rsidR="00A51156" w:rsidRPr="006644DB">
        <w:rPr>
          <w:color w:val="000000" w:themeColor="text1"/>
        </w:rPr>
        <w:t xml:space="preserve"> </w:t>
      </w:r>
    </w:p>
    <w:p w14:paraId="72E6C2FA" w14:textId="1A021A86" w:rsidR="00A51156" w:rsidRPr="007A09E6" w:rsidRDefault="0035213A" w:rsidP="00D669D1">
      <w:pPr>
        <w:pStyle w:val="InviasNormal"/>
        <w:spacing w:line="276" w:lineRule="auto"/>
        <w:rPr>
          <w:rFonts w:ascii="Arial" w:hAnsi="Arial" w:cs="Arial"/>
          <w:color w:val="auto"/>
          <w:sz w:val="20"/>
          <w:szCs w:val="20"/>
        </w:rPr>
      </w:pPr>
      <w:r w:rsidRPr="003473BD">
        <w:rPr>
          <w:rFonts w:ascii="Arial" w:hAnsi="Arial" w:cs="Arial"/>
          <w:color w:val="auto"/>
          <w:sz w:val="20"/>
          <w:szCs w:val="20"/>
        </w:rPr>
        <w:t xml:space="preserve">Los documentos del proceso son los señalados en el capítulo IX, así como todos los señalados en el artículo </w:t>
      </w:r>
      <w:r w:rsidR="009F59E1" w:rsidRPr="007A09E6">
        <w:rPr>
          <w:rFonts w:ascii="Arial" w:hAnsi="Arial" w:cs="Arial"/>
          <w:color w:val="auto"/>
          <w:sz w:val="20"/>
          <w:szCs w:val="20"/>
        </w:rPr>
        <w:t xml:space="preserve">1 de la resolución que adopta los documentos tipo de licitación de obra pública de infraestructura de transporte </w:t>
      </w:r>
      <w:r w:rsidR="009F59E1">
        <w:rPr>
          <w:rFonts w:ascii="Arial" w:hAnsi="Arial" w:cs="Arial"/>
          <w:color w:val="auto"/>
          <w:sz w:val="20"/>
          <w:szCs w:val="20"/>
          <w:lang w:val="es-CO"/>
        </w:rPr>
        <w:t>.</w:t>
      </w:r>
    </w:p>
    <w:p w14:paraId="5298F183" w14:textId="2F679D7E" w:rsidR="001D167B" w:rsidRPr="006644DB" w:rsidRDefault="001D167B" w:rsidP="009F6123">
      <w:pPr>
        <w:pStyle w:val="Capitulo1"/>
        <w:ind w:left="964" w:hanging="680"/>
        <w:rPr>
          <w:color w:val="000000" w:themeColor="text1"/>
        </w:rPr>
      </w:pPr>
      <w:bookmarkStart w:id="35" w:name="_Toc518641642"/>
      <w:bookmarkStart w:id="36" w:name="_Ref25305833"/>
      <w:bookmarkStart w:id="37" w:name="_Toc32147302"/>
      <w:bookmarkStart w:id="38" w:name="_Toc75694908"/>
      <w:r w:rsidRPr="006644DB">
        <w:rPr>
          <w:color w:val="000000" w:themeColor="text1"/>
        </w:rPr>
        <w:t>COMUNICACIONES</w:t>
      </w:r>
      <w:bookmarkEnd w:id="29"/>
      <w:bookmarkEnd w:id="30"/>
      <w:bookmarkEnd w:id="31"/>
      <w:r w:rsidR="002644ED" w:rsidRPr="006644DB">
        <w:rPr>
          <w:color w:val="000000" w:themeColor="text1"/>
        </w:rPr>
        <w:t xml:space="preserve"> </w:t>
      </w:r>
      <w:bookmarkEnd w:id="32"/>
      <w:r w:rsidR="007F125C" w:rsidRPr="006644DB">
        <w:rPr>
          <w:color w:val="000000" w:themeColor="text1"/>
        </w:rPr>
        <w:t>Y OBSERVACIONES AL PROCESO</w:t>
      </w:r>
      <w:bookmarkEnd w:id="35"/>
      <w:bookmarkEnd w:id="36"/>
      <w:bookmarkEnd w:id="37"/>
      <w:bookmarkEnd w:id="38"/>
    </w:p>
    <w:p w14:paraId="6F96CC47" w14:textId="155469BF" w:rsidR="0035213A" w:rsidRPr="006C1025" w:rsidDel="78D9E3E6" w:rsidRDefault="0035213A" w:rsidP="0035213A">
      <w:pPr>
        <w:spacing w:line="276" w:lineRule="auto"/>
        <w:jc w:val="both"/>
        <w:rPr>
          <w:rFonts w:cs="Arial"/>
          <w:color w:val="auto"/>
        </w:rPr>
      </w:pPr>
      <w:r w:rsidRPr="00BF3BA7">
        <w:rPr>
          <w:rFonts w:cs="Arial"/>
          <w:color w:val="auto"/>
          <w:lang w:eastAsia="es-CO"/>
        </w:rPr>
        <w:t>Los interesados</w:t>
      </w:r>
      <w:r>
        <w:rPr>
          <w:rFonts w:cs="Arial"/>
          <w:color w:val="auto"/>
          <w:lang w:eastAsia="es-CO"/>
        </w:rPr>
        <w:t xml:space="preserve"> </w:t>
      </w:r>
      <w:r w:rsidRPr="00BF3BA7">
        <w:rPr>
          <w:rFonts w:cs="Arial"/>
          <w:color w:val="auto"/>
          <w:lang w:eastAsia="es-CO"/>
        </w:rPr>
        <w:t xml:space="preserve">deben enviar las observaciones al </w:t>
      </w:r>
      <w:r>
        <w:rPr>
          <w:rFonts w:cs="Arial"/>
          <w:color w:val="auto"/>
          <w:lang w:eastAsia="es-CO"/>
        </w:rPr>
        <w:t>p</w:t>
      </w:r>
      <w:r w:rsidRPr="00BF3BA7">
        <w:rPr>
          <w:rFonts w:cs="Arial"/>
          <w:color w:val="auto"/>
          <w:lang w:eastAsia="es-CO"/>
        </w:rPr>
        <w:t xml:space="preserve">roceso de </w:t>
      </w:r>
      <w:r>
        <w:rPr>
          <w:rFonts w:cs="Arial"/>
          <w:color w:val="auto"/>
          <w:lang w:eastAsia="es-CO"/>
        </w:rPr>
        <w:t>c</w:t>
      </w:r>
      <w:r w:rsidRPr="00BF3BA7">
        <w:rPr>
          <w:rFonts w:cs="Arial"/>
          <w:color w:val="auto"/>
          <w:lang w:eastAsia="es-CO"/>
        </w:rPr>
        <w:t xml:space="preserve">ontratación </w:t>
      </w:r>
      <w:r w:rsidR="00E37D8F">
        <w:rPr>
          <w:rFonts w:cs="Arial"/>
          <w:color w:val="auto"/>
        </w:rPr>
        <w:t>por medio de la plataforma Secop II en los términos señalados en el proceso</w:t>
      </w:r>
      <w:r w:rsidRPr="00BF3BA7">
        <w:rPr>
          <w:rFonts w:cs="Arial"/>
          <w:color w:val="auto"/>
        </w:rPr>
        <w:t xml:space="preserve">. </w:t>
      </w:r>
      <w:r w:rsidR="00BA53CE">
        <w:rPr>
          <w:rFonts w:cs="Arial"/>
          <w:color w:val="auto"/>
          <w:szCs w:val="20"/>
        </w:rPr>
        <w:t xml:space="preserve">La </w:t>
      </w:r>
      <w:r w:rsidR="00BA53CE" w:rsidRPr="006C1025">
        <w:rPr>
          <w:rFonts w:cs="Arial"/>
          <w:color w:val="auto"/>
          <w:szCs w:val="20"/>
        </w:rPr>
        <w:t xml:space="preserve">correspondencia en físico o por </w:t>
      </w:r>
      <w:r w:rsidR="00E37D8F">
        <w:rPr>
          <w:rFonts w:cs="Arial"/>
          <w:color w:val="auto"/>
          <w:szCs w:val="20"/>
        </w:rPr>
        <w:t>correos</w:t>
      </w:r>
      <w:r w:rsidR="00BA53CE" w:rsidRPr="006C1025">
        <w:rPr>
          <w:rFonts w:cs="Arial"/>
          <w:color w:val="auto"/>
          <w:szCs w:val="20"/>
        </w:rPr>
        <w:t xml:space="preserve"> electrónicos </w:t>
      </w:r>
      <w:r w:rsidR="00E37D8F">
        <w:rPr>
          <w:rFonts w:cs="Arial"/>
          <w:color w:val="auto"/>
          <w:szCs w:val="20"/>
        </w:rPr>
        <w:t xml:space="preserve">no tendrá </w:t>
      </w:r>
      <w:r w:rsidR="00BA53CE" w:rsidRPr="006C1025">
        <w:rPr>
          <w:rFonts w:cs="Arial"/>
          <w:color w:val="auto"/>
          <w:szCs w:val="20"/>
        </w:rPr>
        <w:t>validez.</w:t>
      </w:r>
    </w:p>
    <w:p w14:paraId="1B59673F" w14:textId="374C3295" w:rsidR="0035213A" w:rsidRPr="0033677B" w:rsidRDefault="0035213A" w:rsidP="0035213A">
      <w:pPr>
        <w:spacing w:line="276" w:lineRule="auto"/>
        <w:jc w:val="both"/>
        <w:rPr>
          <w:rFonts w:cs="Arial"/>
        </w:rPr>
      </w:pPr>
      <w:r w:rsidRPr="00BF3BA7">
        <w:rPr>
          <w:rFonts w:cs="Arial"/>
          <w:color w:val="auto"/>
          <w:szCs w:val="20"/>
        </w:rPr>
        <w:t>Dicha solicitud debe</w:t>
      </w:r>
      <w:r w:rsidRPr="0033677B">
        <w:rPr>
          <w:rFonts w:cs="Arial"/>
          <w:szCs w:val="20"/>
        </w:rPr>
        <w:t>:</w:t>
      </w:r>
    </w:p>
    <w:p w14:paraId="4FDAAB76" w14:textId="77777777" w:rsidR="0035213A" w:rsidRPr="00BF3BA7" w:rsidRDefault="0035213A" w:rsidP="0035213A">
      <w:pPr>
        <w:pStyle w:val="Invias-VietaAlfabetica"/>
        <w:numPr>
          <w:ilvl w:val="0"/>
          <w:numId w:val="21"/>
        </w:numPr>
        <w:tabs>
          <w:tab w:val="left" w:pos="426"/>
        </w:tabs>
        <w:spacing w:before="120" w:line="276" w:lineRule="auto"/>
        <w:rPr>
          <w:rFonts w:ascii="Arial" w:hAnsi="Arial" w:cs="Arial"/>
        </w:rPr>
      </w:pPr>
      <w:r w:rsidRPr="00BF3BA7">
        <w:rPr>
          <w:rFonts w:ascii="Arial" w:eastAsia="Arial" w:hAnsi="Arial" w:cs="Arial"/>
          <w:sz w:val="20"/>
          <w:szCs w:val="20"/>
        </w:rPr>
        <w:t xml:space="preserve">Contener el número del </w:t>
      </w:r>
      <w:r>
        <w:rPr>
          <w:rFonts w:ascii="Arial" w:eastAsia="Arial" w:hAnsi="Arial" w:cs="Arial"/>
          <w:sz w:val="20"/>
          <w:szCs w:val="20"/>
        </w:rPr>
        <w:t>p</w:t>
      </w:r>
      <w:r w:rsidRPr="00BF3BA7">
        <w:rPr>
          <w:rFonts w:ascii="Arial" w:eastAsia="Arial" w:hAnsi="Arial" w:cs="Arial"/>
          <w:sz w:val="20"/>
          <w:szCs w:val="20"/>
        </w:rPr>
        <w:t xml:space="preserve">roceso de </w:t>
      </w:r>
      <w:r>
        <w:rPr>
          <w:rFonts w:ascii="Arial" w:eastAsia="Arial" w:hAnsi="Arial" w:cs="Arial"/>
          <w:sz w:val="20"/>
          <w:szCs w:val="20"/>
        </w:rPr>
        <w:t>c</w:t>
      </w:r>
      <w:r w:rsidRPr="00BF3BA7">
        <w:rPr>
          <w:rFonts w:ascii="Arial" w:eastAsia="Arial" w:hAnsi="Arial" w:cs="Arial"/>
          <w:sz w:val="20"/>
          <w:szCs w:val="20"/>
        </w:rPr>
        <w:t xml:space="preserve">ontratación </w:t>
      </w:r>
    </w:p>
    <w:p w14:paraId="12F0A3F6" w14:textId="419D66EE" w:rsidR="0035213A" w:rsidRPr="0020586C" w:rsidRDefault="0035213A" w:rsidP="0035213A">
      <w:pPr>
        <w:pStyle w:val="Invias-VietaAlfabetica"/>
        <w:numPr>
          <w:ilvl w:val="0"/>
          <w:numId w:val="21"/>
        </w:numPr>
        <w:tabs>
          <w:tab w:val="left" w:pos="426"/>
        </w:tabs>
        <w:spacing w:before="120" w:line="276" w:lineRule="auto"/>
        <w:rPr>
          <w:rFonts w:ascii="Arial" w:eastAsia="Arial" w:hAnsi="Arial" w:cs="Arial"/>
          <w:sz w:val="20"/>
          <w:szCs w:val="20"/>
        </w:rPr>
      </w:pPr>
      <w:r w:rsidRPr="0020586C">
        <w:rPr>
          <w:rFonts w:ascii="Arial" w:eastAsia="Arial" w:hAnsi="Arial" w:cs="Arial"/>
          <w:sz w:val="20"/>
          <w:szCs w:val="20"/>
        </w:rPr>
        <w:t xml:space="preserve">Dirigirse a </w:t>
      </w:r>
      <w:r w:rsidR="006E0A3E" w:rsidRPr="0020586C">
        <w:rPr>
          <w:rFonts w:ascii="Arial" w:eastAsia="Arial" w:hAnsi="Arial" w:cs="Arial"/>
          <w:sz w:val="20"/>
          <w:szCs w:val="20"/>
        </w:rPr>
        <w:t>la oficina de contratación – Dirección Tránsito Bucaramanga</w:t>
      </w:r>
    </w:p>
    <w:p w14:paraId="34CEE2E5" w14:textId="77777777" w:rsidR="0035213A" w:rsidRPr="00BF3BA7" w:rsidRDefault="0035213A" w:rsidP="0035213A">
      <w:pPr>
        <w:pStyle w:val="Invias-VietaAlfabetica"/>
        <w:numPr>
          <w:ilvl w:val="0"/>
          <w:numId w:val="21"/>
        </w:numPr>
        <w:tabs>
          <w:tab w:val="left" w:pos="426"/>
        </w:tabs>
        <w:spacing w:before="120" w:line="276" w:lineRule="auto"/>
        <w:rPr>
          <w:rFonts w:ascii="Arial" w:eastAsia="Arial" w:hAnsi="Arial" w:cs="Arial"/>
          <w:sz w:val="20"/>
          <w:szCs w:val="20"/>
        </w:rPr>
      </w:pPr>
      <w:r w:rsidRPr="0020586C">
        <w:rPr>
          <w:rFonts w:ascii="Arial" w:eastAsia="Arial" w:hAnsi="Arial" w:cs="Arial"/>
          <w:sz w:val="20"/>
          <w:szCs w:val="20"/>
        </w:rPr>
        <w:lastRenderedPageBreak/>
        <w:t>Enviarse dentro del plazo establecido en el cronograma del presente</w:t>
      </w:r>
      <w:r w:rsidRPr="00BF3BA7">
        <w:rPr>
          <w:rFonts w:ascii="Arial" w:eastAsia="Arial" w:hAnsi="Arial" w:cs="Arial"/>
          <w:sz w:val="20"/>
          <w:szCs w:val="20"/>
        </w:rPr>
        <w:t xml:space="preserve"> Proceso</w:t>
      </w:r>
    </w:p>
    <w:p w14:paraId="7FE32C73" w14:textId="77777777" w:rsidR="0035213A" w:rsidRPr="00BF3BA7" w:rsidRDefault="0035213A" w:rsidP="0035213A">
      <w:pPr>
        <w:pStyle w:val="Invias-VietaAlfabetica"/>
        <w:numPr>
          <w:ilvl w:val="0"/>
          <w:numId w:val="21"/>
        </w:numPr>
        <w:tabs>
          <w:tab w:val="left" w:pos="426"/>
        </w:tabs>
        <w:spacing w:before="120" w:line="276" w:lineRule="auto"/>
        <w:rPr>
          <w:rFonts w:ascii="Arial" w:eastAsia="Arial" w:hAnsi="Arial" w:cs="Arial"/>
          <w:sz w:val="20"/>
          <w:szCs w:val="20"/>
        </w:rPr>
      </w:pPr>
      <w:r w:rsidRPr="00BF3BA7">
        <w:rPr>
          <w:rFonts w:ascii="Arial" w:eastAsia="Arial" w:hAnsi="Arial" w:cs="Arial"/>
          <w:sz w:val="20"/>
          <w:szCs w:val="20"/>
        </w:rPr>
        <w:t>Indicar los datos de contacto del remitente tales como el correo electrónico, la dirección y número telefónico</w:t>
      </w:r>
    </w:p>
    <w:p w14:paraId="492D3FFF" w14:textId="059057EC" w:rsidR="0035213A" w:rsidRDefault="00956EF8" w:rsidP="0035213A">
      <w:pPr>
        <w:spacing w:line="276" w:lineRule="auto"/>
        <w:jc w:val="both"/>
        <w:rPr>
          <w:rFonts w:cs="Arial"/>
          <w:color w:val="000000" w:themeColor="text1"/>
          <w:szCs w:val="20"/>
          <w:lang w:val="es-ES" w:eastAsia="es-ES"/>
        </w:rPr>
      </w:pPr>
      <w:r w:rsidRPr="007A09E6">
        <w:rPr>
          <w:rFonts w:eastAsia="Arial" w:cs="Arial"/>
          <w:color w:val="auto"/>
          <w:szCs w:val="20"/>
          <w:lang w:eastAsia="es-ES"/>
        </w:rPr>
        <w:t>La entidad responderá las comunicaciones recibidas antes del cierre del proceso por medio de la plataforma del SECOP I</w:t>
      </w:r>
      <w:r w:rsidR="00414EA0">
        <w:rPr>
          <w:rFonts w:eastAsia="Arial" w:cs="Arial"/>
          <w:color w:val="auto"/>
          <w:szCs w:val="20"/>
          <w:lang w:eastAsia="es-ES"/>
        </w:rPr>
        <w:t>I</w:t>
      </w:r>
      <w:r w:rsidRPr="007A09E6">
        <w:rPr>
          <w:rFonts w:eastAsia="Arial" w:cs="Arial"/>
          <w:color w:val="auto"/>
          <w:szCs w:val="20"/>
          <w:lang w:eastAsia="es-ES"/>
        </w:rPr>
        <w:t xml:space="preserve">. Después del cierre del proceso las </w:t>
      </w:r>
      <w:r w:rsidRPr="007A09E6">
        <w:rPr>
          <w:rFonts w:cs="Arial"/>
          <w:color w:val="000000" w:themeColor="text1"/>
          <w:szCs w:val="20"/>
          <w:lang w:val="es-ES" w:eastAsia="es-ES"/>
        </w:rPr>
        <w:t xml:space="preserve">respuestas de la entidad a las comunicaciones recibidas serán puestas en conocimiento del solicitante mediante comunicación dirigida al </w:t>
      </w:r>
      <w:r w:rsidRPr="007A09E6">
        <w:rPr>
          <w:rFonts w:cs="Arial"/>
          <w:color w:val="000000" w:themeColor="text1"/>
          <w:szCs w:val="20"/>
          <w:lang w:val="es-ES"/>
        </w:rPr>
        <w:t xml:space="preserve">correo electrónico </w:t>
      </w:r>
      <w:r w:rsidRPr="007A09E6">
        <w:rPr>
          <w:rFonts w:cs="Arial"/>
          <w:color w:val="000000" w:themeColor="text1"/>
          <w:szCs w:val="20"/>
          <w:lang w:val="es-ES" w:eastAsia="es-ES"/>
        </w:rPr>
        <w:t>indicado en el Formato 1 – Carta de presentación de la oferta y además se publicarán en el SECOP para conocimiento público</w:t>
      </w:r>
      <w:r w:rsidR="0035213A">
        <w:rPr>
          <w:rFonts w:cs="Arial"/>
          <w:color w:val="000000" w:themeColor="text1"/>
          <w:szCs w:val="20"/>
          <w:lang w:val="es-ES" w:eastAsia="es-ES"/>
        </w:rPr>
        <w:t>.</w:t>
      </w:r>
    </w:p>
    <w:p w14:paraId="0D89A552" w14:textId="342A199D" w:rsidR="008E150B" w:rsidRDefault="008E150B" w:rsidP="008E150B">
      <w:pPr>
        <w:spacing w:line="276" w:lineRule="auto"/>
        <w:jc w:val="both"/>
        <w:rPr>
          <w:rFonts w:eastAsia="Arial" w:cs="Arial"/>
          <w:color w:val="auto"/>
          <w:szCs w:val="20"/>
          <w:lang w:eastAsia="es-ES"/>
        </w:rPr>
      </w:pPr>
      <w:r w:rsidRPr="008E150B">
        <w:rPr>
          <w:rFonts w:eastAsia="Arial" w:cs="Arial"/>
          <w:color w:val="auto"/>
          <w:szCs w:val="20"/>
          <w:lang w:eastAsia="es-ES"/>
        </w:rPr>
        <w:t>Las respuestas se comunicarán a través de la plataforma del SECOP II, de acuerdo con el Manual</w:t>
      </w:r>
      <w:r>
        <w:rPr>
          <w:rFonts w:eastAsia="Arial" w:cs="Arial"/>
          <w:color w:val="auto"/>
          <w:szCs w:val="20"/>
          <w:lang w:eastAsia="es-ES"/>
        </w:rPr>
        <w:t xml:space="preserve"> </w:t>
      </w:r>
      <w:r w:rsidRPr="008E150B">
        <w:rPr>
          <w:rFonts w:eastAsia="Arial" w:cs="Arial"/>
          <w:color w:val="auto"/>
          <w:szCs w:val="20"/>
          <w:lang w:eastAsia="es-ES"/>
        </w:rPr>
        <w:t>de Uso y Condiciones de la plataforma del SECOP II.</w:t>
      </w:r>
    </w:p>
    <w:p w14:paraId="7B2E2187" w14:textId="00EE0791" w:rsidR="001F5D17" w:rsidRPr="006644DB" w:rsidRDefault="001F5D17" w:rsidP="006876CA">
      <w:pPr>
        <w:pStyle w:val="Capitulo1"/>
        <w:numPr>
          <w:ilvl w:val="1"/>
          <w:numId w:val="153"/>
        </w:numPr>
        <w:rPr>
          <w:color w:val="000000" w:themeColor="text1"/>
        </w:rPr>
      </w:pPr>
      <w:bookmarkStart w:id="39" w:name="_Toc504124483"/>
      <w:bookmarkStart w:id="40" w:name="_Toc508648244"/>
      <w:bookmarkStart w:id="41" w:name="_Toc508984028"/>
      <w:bookmarkStart w:id="42" w:name="_Toc509843858"/>
      <w:bookmarkStart w:id="43" w:name="_Toc511924766"/>
      <w:bookmarkStart w:id="44" w:name="_Toc518641643"/>
      <w:bookmarkStart w:id="45" w:name="_Toc32147303"/>
      <w:bookmarkStart w:id="46" w:name="_Toc75694909"/>
      <w:bookmarkEnd w:id="33"/>
      <w:bookmarkEnd w:id="34"/>
      <w:r w:rsidRPr="006644DB">
        <w:rPr>
          <w:color w:val="000000" w:themeColor="text1"/>
        </w:rPr>
        <w:t>CLASIFICADOR</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BIENES</w:t>
      </w:r>
      <w:r w:rsidR="002644ED" w:rsidRPr="006644DB">
        <w:rPr>
          <w:color w:val="000000" w:themeColor="text1"/>
        </w:rPr>
        <w:t xml:space="preserve"> </w:t>
      </w:r>
      <w:r w:rsidRPr="006644DB">
        <w:rPr>
          <w:color w:val="000000" w:themeColor="text1"/>
        </w:rPr>
        <w:t>Y</w:t>
      </w:r>
      <w:r w:rsidR="002644ED" w:rsidRPr="006644DB">
        <w:rPr>
          <w:color w:val="000000" w:themeColor="text1"/>
        </w:rPr>
        <w:t xml:space="preserve"> </w:t>
      </w:r>
      <w:r w:rsidRPr="006644DB">
        <w:rPr>
          <w:color w:val="000000" w:themeColor="text1"/>
        </w:rPr>
        <w:t>SERVICIOS</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NACIONES</w:t>
      </w:r>
      <w:r w:rsidR="002644ED" w:rsidRPr="006644DB">
        <w:rPr>
          <w:color w:val="000000" w:themeColor="text1"/>
        </w:rPr>
        <w:t xml:space="preserve"> </w:t>
      </w:r>
      <w:r w:rsidRPr="006644DB">
        <w:rPr>
          <w:color w:val="000000" w:themeColor="text1"/>
        </w:rPr>
        <w:t>UNIDAS</w:t>
      </w:r>
      <w:r w:rsidR="002644ED" w:rsidRPr="006644DB">
        <w:rPr>
          <w:color w:val="000000" w:themeColor="text1"/>
        </w:rPr>
        <w:t xml:space="preserve"> </w:t>
      </w:r>
      <w:r w:rsidRPr="006644DB">
        <w:rPr>
          <w:color w:val="000000" w:themeColor="text1"/>
        </w:rPr>
        <w:t>(UNSPSC)</w:t>
      </w:r>
      <w:bookmarkEnd w:id="39"/>
      <w:bookmarkEnd w:id="40"/>
      <w:bookmarkEnd w:id="41"/>
      <w:bookmarkEnd w:id="42"/>
      <w:bookmarkEnd w:id="43"/>
      <w:bookmarkEnd w:id="44"/>
      <w:bookmarkEnd w:id="45"/>
      <w:bookmarkEnd w:id="46"/>
    </w:p>
    <w:p w14:paraId="0C05AB3E" w14:textId="791A85C1" w:rsidR="00E24276" w:rsidRPr="006644DB" w:rsidRDefault="00E24276" w:rsidP="00F730E1">
      <w:pPr>
        <w:spacing w:line="276" w:lineRule="auto"/>
        <w:jc w:val="both"/>
        <w:rPr>
          <w:rFonts w:eastAsia="Arial" w:cs="Arial"/>
          <w:color w:val="000000" w:themeColor="text1"/>
          <w:szCs w:val="20"/>
        </w:rPr>
      </w:pPr>
      <w:r w:rsidRPr="006644DB">
        <w:rPr>
          <w:rFonts w:cs="Arial"/>
          <w:color w:val="000000" w:themeColor="text1"/>
          <w:szCs w:val="20"/>
        </w:rPr>
        <w:t>La</w:t>
      </w:r>
      <w:r w:rsidR="002644ED" w:rsidRPr="006644DB">
        <w:rPr>
          <w:rFonts w:eastAsia="Arial" w:cs="Arial"/>
          <w:color w:val="000000" w:themeColor="text1"/>
          <w:szCs w:val="20"/>
        </w:rPr>
        <w:t xml:space="preserve"> </w:t>
      </w:r>
      <w:r w:rsidRPr="006644DB">
        <w:rPr>
          <w:rFonts w:cs="Arial"/>
          <w:color w:val="000000" w:themeColor="text1"/>
          <w:szCs w:val="20"/>
        </w:rPr>
        <w:t>obra</w:t>
      </w:r>
      <w:r w:rsidR="002644ED" w:rsidRPr="006644DB">
        <w:rPr>
          <w:rFonts w:eastAsia="Arial" w:cs="Arial"/>
          <w:color w:val="000000" w:themeColor="text1"/>
          <w:szCs w:val="20"/>
        </w:rPr>
        <w:t xml:space="preserve"> </w:t>
      </w:r>
      <w:r w:rsidRPr="006644DB">
        <w:rPr>
          <w:rFonts w:cs="Arial"/>
          <w:color w:val="000000" w:themeColor="text1"/>
          <w:szCs w:val="20"/>
        </w:rPr>
        <w:t>pública</w:t>
      </w:r>
      <w:r w:rsidR="002644ED" w:rsidRPr="006644DB">
        <w:rPr>
          <w:rFonts w:eastAsia="Arial" w:cs="Arial"/>
          <w:color w:val="000000" w:themeColor="text1"/>
          <w:szCs w:val="20"/>
        </w:rPr>
        <w:t xml:space="preserve"> </w:t>
      </w:r>
      <w:r w:rsidRPr="006644DB">
        <w:rPr>
          <w:rFonts w:cs="Arial"/>
          <w:color w:val="000000" w:themeColor="text1"/>
          <w:szCs w:val="20"/>
        </w:rPr>
        <w:t>objeto</w:t>
      </w:r>
      <w:r w:rsidR="002644ED" w:rsidRPr="006644DB">
        <w:rPr>
          <w:rFonts w:eastAsia="Arial" w:cs="Arial"/>
          <w:color w:val="000000" w:themeColor="text1"/>
          <w:szCs w:val="20"/>
        </w:rPr>
        <w:t xml:space="preserve"> </w:t>
      </w:r>
      <w:r w:rsidRPr="006644DB">
        <w:rPr>
          <w:rFonts w:cs="Arial"/>
          <w:color w:val="000000" w:themeColor="text1"/>
          <w:szCs w:val="20"/>
        </w:rPr>
        <w:t>del</w:t>
      </w:r>
      <w:r w:rsidR="002644ED" w:rsidRPr="006644DB">
        <w:rPr>
          <w:rFonts w:eastAsia="Arial" w:cs="Arial"/>
          <w:color w:val="000000" w:themeColor="text1"/>
          <w:szCs w:val="20"/>
        </w:rPr>
        <w:t xml:space="preserve"> </w:t>
      </w:r>
      <w:r w:rsidRPr="006644DB">
        <w:rPr>
          <w:rFonts w:cs="Arial"/>
          <w:color w:val="000000" w:themeColor="text1"/>
          <w:szCs w:val="20"/>
        </w:rPr>
        <w:t>presente</w:t>
      </w:r>
      <w:r w:rsidR="002644ED" w:rsidRPr="006644DB">
        <w:rPr>
          <w:rFonts w:eastAsia="Arial" w:cs="Arial"/>
          <w:color w:val="000000" w:themeColor="text1"/>
          <w:szCs w:val="20"/>
        </w:rPr>
        <w:t xml:space="preserve"> </w:t>
      </w:r>
      <w:r w:rsidR="0035213A">
        <w:rPr>
          <w:rFonts w:eastAsia="Arial" w:cs="Arial"/>
          <w:color w:val="000000" w:themeColor="text1"/>
          <w:szCs w:val="20"/>
        </w:rPr>
        <w:t>p</w:t>
      </w:r>
      <w:r w:rsidR="003E3EFD" w:rsidRPr="006644DB">
        <w:rPr>
          <w:rFonts w:cs="Arial"/>
          <w:color w:val="000000" w:themeColor="text1"/>
          <w:szCs w:val="20"/>
        </w:rPr>
        <w:t xml:space="preserve">roceso de </w:t>
      </w:r>
      <w:r w:rsidR="0035213A">
        <w:rPr>
          <w:rFonts w:cs="Arial"/>
          <w:color w:val="000000" w:themeColor="text1"/>
          <w:szCs w:val="20"/>
        </w:rPr>
        <w:t>c</w:t>
      </w:r>
      <w:r w:rsidR="003E3EFD" w:rsidRPr="006644DB">
        <w:rPr>
          <w:rFonts w:cs="Arial"/>
          <w:color w:val="000000" w:themeColor="text1"/>
          <w:szCs w:val="20"/>
        </w:rPr>
        <w:t>ontratación</w:t>
      </w:r>
      <w:r w:rsidR="002644ED" w:rsidRPr="006644DB">
        <w:rPr>
          <w:rFonts w:eastAsia="Arial" w:cs="Arial"/>
          <w:color w:val="000000" w:themeColor="text1"/>
          <w:szCs w:val="20"/>
        </w:rPr>
        <w:t xml:space="preserve"> </w:t>
      </w:r>
      <w:r w:rsidRPr="006644DB">
        <w:rPr>
          <w:rFonts w:cs="Arial"/>
          <w:color w:val="000000" w:themeColor="text1"/>
          <w:szCs w:val="20"/>
        </w:rPr>
        <w:t>está</w:t>
      </w:r>
      <w:r w:rsidR="002644ED" w:rsidRPr="006644DB">
        <w:rPr>
          <w:rFonts w:eastAsia="Arial" w:cs="Arial"/>
          <w:color w:val="000000" w:themeColor="text1"/>
          <w:szCs w:val="20"/>
        </w:rPr>
        <w:t xml:space="preserve"> </w:t>
      </w:r>
      <w:r w:rsidRPr="006644DB">
        <w:rPr>
          <w:rFonts w:cs="Arial"/>
          <w:color w:val="000000" w:themeColor="text1"/>
          <w:szCs w:val="20"/>
        </w:rPr>
        <w:t>codificada</w:t>
      </w:r>
      <w:r w:rsidR="002644ED" w:rsidRPr="006644DB">
        <w:rPr>
          <w:rFonts w:eastAsia="Arial" w:cs="Arial"/>
          <w:color w:val="000000" w:themeColor="text1"/>
          <w:szCs w:val="20"/>
        </w:rPr>
        <w:t xml:space="preserve"> </w:t>
      </w:r>
      <w:r w:rsidRPr="006644DB">
        <w:rPr>
          <w:rFonts w:cs="Arial"/>
          <w:color w:val="000000" w:themeColor="text1"/>
          <w:szCs w:val="20"/>
        </w:rPr>
        <w:t>en</w:t>
      </w:r>
      <w:r w:rsidR="002644ED" w:rsidRPr="006644DB">
        <w:rPr>
          <w:rFonts w:eastAsia="Arial" w:cs="Arial"/>
          <w:color w:val="000000" w:themeColor="text1"/>
          <w:szCs w:val="20"/>
        </w:rPr>
        <w:t xml:space="preserve"> </w:t>
      </w:r>
      <w:r w:rsidRPr="006644DB">
        <w:rPr>
          <w:rFonts w:cs="Arial"/>
          <w:color w:val="000000" w:themeColor="text1"/>
          <w:szCs w:val="20"/>
        </w:rPr>
        <w:t>el</w:t>
      </w:r>
      <w:r w:rsidR="002644ED" w:rsidRPr="006644DB">
        <w:rPr>
          <w:rFonts w:eastAsia="Arial" w:cs="Arial"/>
          <w:color w:val="000000" w:themeColor="text1"/>
          <w:szCs w:val="20"/>
        </w:rPr>
        <w:t xml:space="preserve"> </w:t>
      </w:r>
      <w:r w:rsidRPr="006644DB">
        <w:rPr>
          <w:rFonts w:cs="Arial"/>
          <w:color w:val="000000" w:themeColor="text1"/>
          <w:szCs w:val="20"/>
        </w:rPr>
        <w:t>Clasificador</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Bienes</w:t>
      </w:r>
      <w:r w:rsidR="002644ED" w:rsidRPr="006644DB">
        <w:rPr>
          <w:rFonts w:eastAsia="Arial" w:cs="Arial"/>
          <w:color w:val="000000" w:themeColor="text1"/>
          <w:szCs w:val="20"/>
        </w:rPr>
        <w:t xml:space="preserve"> </w:t>
      </w:r>
      <w:r w:rsidRPr="006644DB">
        <w:rPr>
          <w:rFonts w:cs="Arial"/>
          <w:color w:val="000000" w:themeColor="text1"/>
          <w:szCs w:val="20"/>
        </w:rPr>
        <w:t>y</w:t>
      </w:r>
      <w:r w:rsidR="002644ED" w:rsidRPr="006644DB">
        <w:rPr>
          <w:rFonts w:eastAsia="Arial" w:cs="Arial"/>
          <w:color w:val="000000" w:themeColor="text1"/>
          <w:szCs w:val="20"/>
        </w:rPr>
        <w:t xml:space="preserve"> </w:t>
      </w:r>
      <w:r w:rsidRPr="006644DB">
        <w:rPr>
          <w:rFonts w:cs="Arial"/>
          <w:color w:val="000000" w:themeColor="text1"/>
          <w:szCs w:val="20"/>
        </w:rPr>
        <w:t>Servicios</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Naciones</w:t>
      </w:r>
      <w:r w:rsidR="002644ED" w:rsidRPr="006644DB">
        <w:rPr>
          <w:rFonts w:eastAsia="Arial" w:cs="Arial"/>
          <w:color w:val="000000" w:themeColor="text1"/>
          <w:szCs w:val="20"/>
        </w:rPr>
        <w:t xml:space="preserve"> </w:t>
      </w:r>
      <w:r w:rsidRPr="006644DB">
        <w:rPr>
          <w:rFonts w:cs="Arial"/>
          <w:color w:val="000000" w:themeColor="text1"/>
          <w:szCs w:val="20"/>
        </w:rPr>
        <w:t>Unidas</w:t>
      </w:r>
      <w:r w:rsidR="002644ED" w:rsidRPr="006644DB">
        <w:rPr>
          <w:rFonts w:eastAsia="Arial" w:cs="Arial"/>
          <w:color w:val="000000" w:themeColor="text1"/>
          <w:szCs w:val="20"/>
        </w:rPr>
        <w:t xml:space="preserve"> </w:t>
      </w:r>
      <w:r w:rsidRPr="006644DB">
        <w:rPr>
          <w:rFonts w:cs="Arial"/>
          <w:color w:val="000000" w:themeColor="text1"/>
          <w:szCs w:val="20"/>
        </w:rPr>
        <w:t>(UNSPSC)</w:t>
      </w:r>
      <w:r w:rsidR="00052045" w:rsidRPr="006644DB">
        <w:rPr>
          <w:rFonts w:cs="Arial"/>
          <w:color w:val="000000" w:themeColor="text1"/>
          <w:szCs w:val="20"/>
        </w:rPr>
        <w:t xml:space="preserve"> bajo el segmento 72</w:t>
      </w:r>
      <w:r w:rsidRPr="006644DB">
        <w:rPr>
          <w:rFonts w:cs="Arial"/>
          <w:color w:val="000000" w:themeColor="text1"/>
          <w:szCs w:val="20"/>
        </w:rPr>
        <w:t>,</w:t>
      </w:r>
      <w:r w:rsidR="007D59A1">
        <w:rPr>
          <w:rFonts w:cs="Arial"/>
          <w:color w:val="000000" w:themeColor="text1"/>
          <w:szCs w:val="20"/>
        </w:rPr>
        <w:t xml:space="preserve">73 </w:t>
      </w:r>
      <w:r w:rsidR="00383D03">
        <w:rPr>
          <w:rFonts w:cs="Arial"/>
          <w:color w:val="000000" w:themeColor="text1"/>
          <w:szCs w:val="20"/>
        </w:rPr>
        <w:t>y</w:t>
      </w:r>
      <w:r w:rsidR="007D59A1">
        <w:rPr>
          <w:rFonts w:cs="Arial"/>
          <w:color w:val="000000" w:themeColor="text1"/>
          <w:szCs w:val="20"/>
        </w:rPr>
        <w:t xml:space="preserve"> 81</w:t>
      </w:r>
      <w:r w:rsidR="002644ED" w:rsidRPr="006644DB">
        <w:rPr>
          <w:rFonts w:eastAsia="Arial" w:cs="Arial"/>
          <w:color w:val="000000" w:themeColor="text1"/>
          <w:szCs w:val="20"/>
        </w:rPr>
        <w:t xml:space="preserve"> </w:t>
      </w:r>
      <w:r w:rsidRPr="006644DB">
        <w:rPr>
          <w:rFonts w:cs="Arial"/>
          <w:color w:val="000000" w:themeColor="text1"/>
          <w:szCs w:val="20"/>
        </w:rPr>
        <w:t>como</w:t>
      </w:r>
      <w:r w:rsidR="002644ED" w:rsidRPr="006644DB">
        <w:rPr>
          <w:rFonts w:eastAsia="Arial" w:cs="Arial"/>
          <w:color w:val="000000" w:themeColor="text1"/>
          <w:szCs w:val="20"/>
        </w:rPr>
        <w:t xml:space="preserve"> </w:t>
      </w:r>
      <w:r w:rsidRPr="006644DB">
        <w:rPr>
          <w:rFonts w:cs="Arial"/>
          <w:color w:val="000000" w:themeColor="text1"/>
          <w:szCs w:val="20"/>
        </w:rPr>
        <w:t>se</w:t>
      </w:r>
      <w:r w:rsidR="002644ED" w:rsidRPr="006644DB">
        <w:rPr>
          <w:rFonts w:eastAsia="Arial" w:cs="Arial"/>
          <w:color w:val="000000" w:themeColor="text1"/>
          <w:szCs w:val="20"/>
        </w:rPr>
        <w:t xml:space="preserve"> </w:t>
      </w:r>
      <w:r w:rsidRPr="006644DB">
        <w:rPr>
          <w:rFonts w:cs="Arial"/>
          <w:color w:val="000000" w:themeColor="text1"/>
          <w:szCs w:val="20"/>
        </w:rPr>
        <w:t>indica</w:t>
      </w:r>
      <w:r w:rsidR="002644ED" w:rsidRPr="006644DB">
        <w:rPr>
          <w:rFonts w:eastAsia="Arial" w:cs="Arial"/>
          <w:color w:val="000000" w:themeColor="text1"/>
          <w:szCs w:val="20"/>
        </w:rPr>
        <w:t xml:space="preserve"> </w:t>
      </w:r>
      <w:r w:rsidRPr="006644DB">
        <w:rPr>
          <w:rFonts w:cs="Arial"/>
          <w:color w:val="000000" w:themeColor="text1"/>
          <w:szCs w:val="20"/>
        </w:rPr>
        <w:t>en</w:t>
      </w:r>
      <w:r w:rsidR="002644ED" w:rsidRPr="006644DB">
        <w:rPr>
          <w:rFonts w:eastAsia="Arial" w:cs="Arial"/>
          <w:color w:val="000000" w:themeColor="text1"/>
          <w:szCs w:val="20"/>
        </w:rPr>
        <w:t xml:space="preserve"> </w:t>
      </w:r>
      <w:r w:rsidRPr="006644DB">
        <w:rPr>
          <w:rFonts w:cs="Arial"/>
          <w:color w:val="000000" w:themeColor="text1"/>
          <w:szCs w:val="20"/>
        </w:rPr>
        <w:t>la</w:t>
      </w:r>
      <w:r w:rsidR="002644ED" w:rsidRPr="006644DB">
        <w:rPr>
          <w:rFonts w:eastAsia="Arial" w:cs="Arial"/>
          <w:color w:val="000000" w:themeColor="text1"/>
          <w:szCs w:val="20"/>
        </w:rPr>
        <w:t xml:space="preserve"> </w:t>
      </w:r>
      <w:r w:rsidRPr="006644DB">
        <w:rPr>
          <w:rFonts w:cs="Arial"/>
          <w:color w:val="000000" w:themeColor="text1"/>
          <w:szCs w:val="20"/>
        </w:rPr>
        <w:t>siguiente</w:t>
      </w:r>
      <w:r w:rsidR="002644ED" w:rsidRPr="006644DB">
        <w:rPr>
          <w:rFonts w:eastAsia="Arial" w:cs="Arial"/>
          <w:color w:val="000000" w:themeColor="text1"/>
          <w:szCs w:val="20"/>
        </w:rPr>
        <w:t xml:space="preserve"> </w:t>
      </w:r>
      <w:r w:rsidRPr="006644DB">
        <w:rPr>
          <w:rFonts w:cs="Arial"/>
          <w:color w:val="000000" w:themeColor="text1"/>
          <w:szCs w:val="20"/>
        </w:rPr>
        <w:t>tabla:</w:t>
      </w:r>
      <w:r w:rsidR="002644ED" w:rsidRPr="006644DB">
        <w:rPr>
          <w:rFonts w:eastAsia="Arial" w:cs="Arial"/>
          <w:color w:val="000000" w:themeColor="text1"/>
          <w:szCs w:val="2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839"/>
        <w:gridCol w:w="5365"/>
      </w:tblGrid>
      <w:tr w:rsidR="008D7411" w:rsidRPr="00173BD9" w14:paraId="3A29831F" w14:textId="77777777" w:rsidTr="009969FB">
        <w:trPr>
          <w:trHeight w:val="397"/>
          <w:jc w:val="center"/>
        </w:trPr>
        <w:tc>
          <w:tcPr>
            <w:tcW w:w="0" w:type="auto"/>
            <w:tcBorders>
              <w:top w:val="double" w:sz="4" w:space="0" w:color="auto"/>
              <w:bottom w:val="single" w:sz="6" w:space="0" w:color="auto"/>
            </w:tcBorders>
            <w:shd w:val="clear" w:color="auto" w:fill="404040" w:themeFill="text1" w:themeFillTint="BF"/>
            <w:vAlign w:val="center"/>
          </w:tcPr>
          <w:p w14:paraId="14EE163E" w14:textId="76DC2D30" w:rsidR="00E24276" w:rsidRPr="006876CA" w:rsidRDefault="00E24276">
            <w:pPr>
              <w:spacing w:after="0" w:line="240" w:lineRule="auto"/>
              <w:jc w:val="center"/>
              <w:rPr>
                <w:rFonts w:eastAsia="Arial,Times New Roman" w:cs="Arial"/>
                <w:b/>
                <w:color w:val="FFFFFF" w:themeColor="background1"/>
                <w:sz w:val="16"/>
                <w:szCs w:val="20"/>
                <w:lang w:eastAsia="es-CO"/>
              </w:rPr>
            </w:pPr>
            <w:r w:rsidRPr="001352EB">
              <w:rPr>
                <w:rFonts w:cs="Arial"/>
                <w:b/>
                <w:color w:val="FFFFFF" w:themeColor="background1"/>
                <w:sz w:val="16"/>
                <w:szCs w:val="20"/>
                <w:lang w:eastAsia="es-CO"/>
              </w:rPr>
              <w:t>Clasificación</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UNSPSC</w:t>
            </w:r>
          </w:p>
        </w:tc>
        <w:tc>
          <w:tcPr>
            <w:tcW w:w="0" w:type="auto"/>
            <w:tcBorders>
              <w:top w:val="double" w:sz="4" w:space="0" w:color="auto"/>
              <w:bottom w:val="single" w:sz="6" w:space="0" w:color="auto"/>
            </w:tcBorders>
            <w:shd w:val="clear" w:color="auto" w:fill="404040" w:themeFill="text1" w:themeFillTint="BF"/>
            <w:vAlign w:val="center"/>
          </w:tcPr>
          <w:p w14:paraId="0CD7F46F" w14:textId="6F06D079" w:rsidR="00E24276" w:rsidRPr="006876CA" w:rsidRDefault="00E24276">
            <w:pPr>
              <w:spacing w:after="0" w:line="240" w:lineRule="auto"/>
              <w:jc w:val="center"/>
              <w:rPr>
                <w:rFonts w:eastAsia="Arial,Times New Roman" w:cs="Arial"/>
                <w:b/>
                <w:color w:val="FFFFFF" w:themeColor="background1"/>
                <w:sz w:val="16"/>
                <w:szCs w:val="20"/>
                <w:lang w:eastAsia="es-CO"/>
              </w:rPr>
            </w:pPr>
            <w:r w:rsidRPr="006876CA">
              <w:rPr>
                <w:rFonts w:cs="Arial"/>
                <w:b/>
                <w:color w:val="FFFFFF" w:themeColor="background1"/>
                <w:sz w:val="16"/>
                <w:szCs w:val="20"/>
                <w:lang w:eastAsia="es-CO"/>
              </w:rPr>
              <w:t>Descripción</w:t>
            </w:r>
          </w:p>
        </w:tc>
      </w:tr>
      <w:tr w:rsidR="007D59A1" w:rsidRPr="00173BD9" w14:paraId="3D3DCC1B" w14:textId="77777777" w:rsidTr="007D59A1">
        <w:trPr>
          <w:trHeight w:val="283"/>
          <w:jc w:val="center"/>
        </w:trPr>
        <w:tc>
          <w:tcPr>
            <w:tcW w:w="0" w:type="auto"/>
            <w:tcBorders>
              <w:top w:val="single" w:sz="6" w:space="0" w:color="auto"/>
              <w:bottom w:val="single" w:sz="6" w:space="0" w:color="auto"/>
            </w:tcBorders>
            <w:shd w:val="clear" w:color="auto" w:fill="auto"/>
            <w:vAlign w:val="center"/>
          </w:tcPr>
          <w:p w14:paraId="23C032CF" w14:textId="567F6CA7" w:rsidR="007D59A1" w:rsidRPr="007D59A1" w:rsidRDefault="007D59A1" w:rsidP="007D59A1">
            <w:pPr>
              <w:spacing w:after="0" w:line="240" w:lineRule="auto"/>
              <w:jc w:val="center"/>
              <w:rPr>
                <w:rFonts w:eastAsia="Arial,Times New Roman" w:cs="Arial"/>
                <w:szCs w:val="20"/>
                <w:lang w:eastAsia="es-ES"/>
              </w:rPr>
            </w:pPr>
            <w:r w:rsidRPr="007D59A1">
              <w:rPr>
                <w:rFonts w:eastAsia="Arial,Times New Roman" w:cs="Arial"/>
                <w:szCs w:val="20"/>
                <w:lang w:eastAsia="es-ES"/>
              </w:rPr>
              <w:t>72102900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69E9DF" w14:textId="4DC5266A" w:rsidR="007D59A1" w:rsidRPr="007D59A1" w:rsidRDefault="007D59A1" w:rsidP="007D59A1">
            <w:pPr>
              <w:spacing w:after="0" w:line="240" w:lineRule="auto"/>
              <w:rPr>
                <w:rFonts w:eastAsia="Arial,Times New Roman" w:cs="Arial"/>
                <w:color w:val="000000" w:themeColor="text1"/>
                <w:szCs w:val="20"/>
                <w:highlight w:val="lightGray"/>
                <w:lang w:eastAsia="es-CO"/>
              </w:rPr>
            </w:pPr>
            <w:r w:rsidRPr="00F10886">
              <w:rPr>
                <w:rFonts w:cs="Arial"/>
                <w:szCs w:val="20"/>
                <w:lang w:eastAsia="es-ES"/>
              </w:rPr>
              <w:t>Servicios de mantenimiento y reparación de instalaciones</w:t>
            </w:r>
          </w:p>
        </w:tc>
      </w:tr>
      <w:tr w:rsidR="007D59A1" w:rsidRPr="00173BD9" w14:paraId="406ABC5C" w14:textId="77777777" w:rsidTr="007D59A1">
        <w:trPr>
          <w:trHeight w:val="283"/>
          <w:jc w:val="center"/>
        </w:trPr>
        <w:tc>
          <w:tcPr>
            <w:tcW w:w="0" w:type="auto"/>
            <w:tcBorders>
              <w:top w:val="single" w:sz="6" w:space="0" w:color="auto"/>
              <w:bottom w:val="single" w:sz="6" w:space="0" w:color="auto"/>
            </w:tcBorders>
            <w:shd w:val="clear" w:color="auto" w:fill="auto"/>
            <w:vAlign w:val="center"/>
          </w:tcPr>
          <w:p w14:paraId="06CBF537" w14:textId="46F90FD9" w:rsidR="007D59A1" w:rsidRPr="007D59A1" w:rsidRDefault="007D59A1" w:rsidP="007D59A1">
            <w:pPr>
              <w:spacing w:after="0" w:line="240" w:lineRule="auto"/>
              <w:jc w:val="center"/>
              <w:rPr>
                <w:rFonts w:eastAsia="Arial,Times New Roman" w:cs="Arial"/>
                <w:szCs w:val="20"/>
                <w:lang w:eastAsia="es-ES"/>
              </w:rPr>
            </w:pPr>
            <w:r w:rsidRPr="007D59A1">
              <w:rPr>
                <w:rFonts w:eastAsia="Arial,Times New Roman" w:cs="Arial"/>
                <w:szCs w:val="20"/>
                <w:lang w:eastAsia="es-ES"/>
              </w:rPr>
              <w:t>72103300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8AE472" w14:textId="72DD3102" w:rsidR="007D59A1" w:rsidRPr="007D59A1" w:rsidRDefault="007D59A1" w:rsidP="007D59A1">
            <w:pPr>
              <w:spacing w:after="0" w:line="240" w:lineRule="auto"/>
              <w:rPr>
                <w:rFonts w:eastAsia="Arial,Times New Roman" w:cs="Arial"/>
                <w:color w:val="000000" w:themeColor="text1"/>
                <w:szCs w:val="20"/>
                <w:highlight w:val="lightGray"/>
                <w:lang w:eastAsia="es-CO"/>
              </w:rPr>
            </w:pPr>
            <w:r w:rsidRPr="00F10886">
              <w:rPr>
                <w:rFonts w:cs="Arial"/>
                <w:szCs w:val="20"/>
                <w:lang w:eastAsia="es-ES"/>
              </w:rPr>
              <w:t>Servicios de mantenimiento y reparación de infraestructura</w:t>
            </w:r>
          </w:p>
        </w:tc>
      </w:tr>
      <w:tr w:rsidR="007D59A1" w:rsidRPr="00173BD9" w14:paraId="7918B451" w14:textId="77777777" w:rsidTr="007D59A1">
        <w:trPr>
          <w:trHeight w:val="283"/>
          <w:jc w:val="center"/>
        </w:trPr>
        <w:tc>
          <w:tcPr>
            <w:tcW w:w="0" w:type="auto"/>
            <w:tcBorders>
              <w:top w:val="single" w:sz="6" w:space="0" w:color="auto"/>
              <w:bottom w:val="single" w:sz="6" w:space="0" w:color="auto"/>
            </w:tcBorders>
            <w:shd w:val="clear" w:color="auto" w:fill="auto"/>
            <w:vAlign w:val="center"/>
          </w:tcPr>
          <w:p w14:paraId="677D5FC5" w14:textId="1E54E3B0" w:rsidR="007D59A1" w:rsidRPr="007D59A1" w:rsidRDefault="007D59A1" w:rsidP="007D59A1">
            <w:pPr>
              <w:spacing w:after="0" w:line="240" w:lineRule="auto"/>
              <w:jc w:val="center"/>
              <w:rPr>
                <w:rFonts w:eastAsia="Arial,Times New Roman" w:cs="Arial"/>
                <w:szCs w:val="20"/>
                <w:lang w:eastAsia="es-ES"/>
              </w:rPr>
            </w:pPr>
            <w:r>
              <w:rPr>
                <w:rFonts w:eastAsia="Arial,Times New Roman" w:cs="Arial"/>
                <w:szCs w:val="20"/>
                <w:lang w:eastAsia="es-ES"/>
              </w:rPr>
              <w:t>72151900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CFFC8E" w14:textId="7D029EA5" w:rsidR="007D59A1" w:rsidRPr="00F10886" w:rsidRDefault="007D59A1" w:rsidP="007D59A1">
            <w:pPr>
              <w:spacing w:after="0" w:line="240" w:lineRule="auto"/>
              <w:rPr>
                <w:rFonts w:cs="Arial"/>
                <w:szCs w:val="20"/>
                <w:lang w:eastAsia="es-ES"/>
              </w:rPr>
            </w:pPr>
            <w:r w:rsidRPr="00F10886">
              <w:rPr>
                <w:rFonts w:cs="Arial"/>
                <w:szCs w:val="20"/>
                <w:lang w:eastAsia="es-ES"/>
              </w:rPr>
              <w:t>Servicios de albañilería y mampostería</w:t>
            </w:r>
          </w:p>
        </w:tc>
      </w:tr>
      <w:tr w:rsidR="007D59A1" w:rsidRPr="00173BD9" w14:paraId="4BF40137" w14:textId="77777777" w:rsidTr="007D59A1">
        <w:trPr>
          <w:trHeight w:val="283"/>
          <w:jc w:val="center"/>
        </w:trPr>
        <w:tc>
          <w:tcPr>
            <w:tcW w:w="0" w:type="auto"/>
            <w:tcBorders>
              <w:top w:val="single" w:sz="6" w:space="0" w:color="auto"/>
              <w:bottom w:val="single" w:sz="6" w:space="0" w:color="auto"/>
            </w:tcBorders>
            <w:shd w:val="clear" w:color="auto" w:fill="auto"/>
            <w:vAlign w:val="center"/>
          </w:tcPr>
          <w:p w14:paraId="59C8F22F" w14:textId="09FE2FD1" w:rsidR="007D59A1" w:rsidRPr="007D59A1" w:rsidRDefault="007D59A1" w:rsidP="007D59A1">
            <w:pPr>
              <w:spacing w:after="0" w:line="240" w:lineRule="auto"/>
              <w:jc w:val="center"/>
              <w:rPr>
                <w:rFonts w:eastAsia="Arial,Times New Roman" w:cs="Arial"/>
                <w:szCs w:val="20"/>
                <w:lang w:eastAsia="es-ES"/>
              </w:rPr>
            </w:pPr>
            <w:r w:rsidRPr="007D59A1">
              <w:rPr>
                <w:rFonts w:eastAsia="Arial,Times New Roman" w:cs="Arial"/>
                <w:szCs w:val="20"/>
                <w:lang w:eastAsia="es-ES"/>
              </w:rPr>
              <w:t>72153900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FFC9F9" w14:textId="08A6E229" w:rsidR="007D59A1" w:rsidRPr="007D59A1" w:rsidRDefault="007D59A1" w:rsidP="007D59A1">
            <w:pPr>
              <w:spacing w:after="0" w:line="240" w:lineRule="auto"/>
              <w:rPr>
                <w:rFonts w:eastAsia="Arial,Times New Roman" w:cs="Arial"/>
                <w:color w:val="000000" w:themeColor="text1"/>
                <w:szCs w:val="20"/>
                <w:highlight w:val="lightGray"/>
                <w:lang w:eastAsia="es-CO"/>
              </w:rPr>
            </w:pPr>
            <w:r w:rsidRPr="00F10886">
              <w:rPr>
                <w:rFonts w:cs="Arial"/>
                <w:szCs w:val="20"/>
                <w:lang w:eastAsia="es-ES"/>
              </w:rPr>
              <w:t>Servicio de preparación de obras de construcción</w:t>
            </w:r>
          </w:p>
        </w:tc>
      </w:tr>
      <w:tr w:rsidR="007D59A1" w:rsidRPr="00173BD9" w14:paraId="5F7CB4CF" w14:textId="77777777" w:rsidTr="007D59A1">
        <w:trPr>
          <w:trHeight w:val="283"/>
          <w:jc w:val="center"/>
        </w:trPr>
        <w:tc>
          <w:tcPr>
            <w:tcW w:w="0" w:type="auto"/>
            <w:tcBorders>
              <w:top w:val="single" w:sz="6" w:space="0" w:color="auto"/>
              <w:bottom w:val="single" w:sz="6" w:space="0" w:color="auto"/>
            </w:tcBorders>
            <w:shd w:val="clear" w:color="auto" w:fill="auto"/>
            <w:vAlign w:val="center"/>
          </w:tcPr>
          <w:p w14:paraId="1607DB75" w14:textId="7921C8FE" w:rsidR="007D59A1" w:rsidRPr="007D59A1" w:rsidRDefault="007D59A1" w:rsidP="007D59A1">
            <w:pPr>
              <w:spacing w:after="0" w:line="240" w:lineRule="auto"/>
              <w:jc w:val="center"/>
              <w:rPr>
                <w:rFonts w:eastAsia="Arial,Times New Roman" w:cs="Arial"/>
                <w:szCs w:val="20"/>
                <w:lang w:eastAsia="es-ES"/>
              </w:rPr>
            </w:pPr>
            <w:r w:rsidRPr="007D59A1">
              <w:rPr>
                <w:rFonts w:eastAsia="Arial,Times New Roman" w:cs="Arial"/>
                <w:szCs w:val="20"/>
                <w:lang w:eastAsia="es-ES"/>
              </w:rPr>
              <w:t>73101600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AD4A5" w14:textId="053EF931" w:rsidR="007D59A1" w:rsidRPr="007D59A1" w:rsidRDefault="007D59A1" w:rsidP="007D59A1">
            <w:pPr>
              <w:spacing w:after="0" w:line="240" w:lineRule="auto"/>
              <w:rPr>
                <w:rFonts w:eastAsia="Arial,Times New Roman" w:cs="Arial"/>
                <w:color w:val="000000" w:themeColor="text1"/>
                <w:szCs w:val="20"/>
                <w:highlight w:val="lightGray"/>
                <w:lang w:eastAsia="es-CO"/>
              </w:rPr>
            </w:pPr>
            <w:r>
              <w:rPr>
                <w:rFonts w:cs="Arial"/>
                <w:szCs w:val="20"/>
                <w:lang w:eastAsia="es-ES"/>
              </w:rPr>
              <w:t>Servicios de producción de pinturas, barnices o lacas</w:t>
            </w:r>
          </w:p>
        </w:tc>
      </w:tr>
      <w:tr w:rsidR="007D59A1" w:rsidRPr="00173BD9" w14:paraId="56817285" w14:textId="77777777" w:rsidTr="00A16A48">
        <w:trPr>
          <w:trHeight w:val="283"/>
          <w:jc w:val="center"/>
        </w:trPr>
        <w:tc>
          <w:tcPr>
            <w:tcW w:w="0" w:type="auto"/>
            <w:tcBorders>
              <w:top w:val="single" w:sz="6" w:space="0" w:color="auto"/>
              <w:bottom w:val="single" w:sz="6" w:space="0" w:color="auto"/>
            </w:tcBorders>
            <w:vAlign w:val="center"/>
          </w:tcPr>
          <w:p w14:paraId="6102A870" w14:textId="07B6F1E0" w:rsidR="007D59A1" w:rsidRPr="007D59A1" w:rsidRDefault="007D59A1" w:rsidP="007D59A1">
            <w:pPr>
              <w:spacing w:after="0" w:line="240" w:lineRule="auto"/>
              <w:jc w:val="center"/>
              <w:rPr>
                <w:rFonts w:eastAsia="Arial,Times New Roman" w:cs="Arial"/>
                <w:szCs w:val="20"/>
                <w:lang w:eastAsia="es-ES"/>
              </w:rPr>
            </w:pPr>
            <w:r w:rsidRPr="007D59A1">
              <w:rPr>
                <w:rFonts w:eastAsia="Arial,Times New Roman" w:cs="Arial"/>
                <w:szCs w:val="20"/>
                <w:lang w:eastAsia="es-ES"/>
              </w:rPr>
              <w:t>73151700</w:t>
            </w:r>
          </w:p>
        </w:tc>
        <w:tc>
          <w:tcPr>
            <w:tcW w:w="0" w:type="auto"/>
            <w:tcBorders>
              <w:top w:val="single" w:sz="4" w:space="0" w:color="auto"/>
              <w:left w:val="single" w:sz="4" w:space="0" w:color="auto"/>
              <w:bottom w:val="single" w:sz="4" w:space="0" w:color="auto"/>
              <w:right w:val="single" w:sz="4" w:space="0" w:color="auto"/>
            </w:tcBorders>
            <w:vAlign w:val="center"/>
          </w:tcPr>
          <w:p w14:paraId="3E04BADD" w14:textId="5BEA8C6A" w:rsidR="007D59A1" w:rsidRPr="006644DB" w:rsidRDefault="007D59A1" w:rsidP="007D59A1">
            <w:pPr>
              <w:spacing w:after="0" w:line="240" w:lineRule="auto"/>
              <w:rPr>
                <w:rFonts w:eastAsia="Arial,Times New Roman" w:cs="Arial"/>
                <w:color w:val="000000" w:themeColor="text1"/>
                <w:sz w:val="16"/>
                <w:szCs w:val="20"/>
                <w:highlight w:val="lightGray"/>
                <w:lang w:eastAsia="es-CO"/>
              </w:rPr>
            </w:pPr>
            <w:r>
              <w:rPr>
                <w:rFonts w:cs="Arial"/>
                <w:szCs w:val="20"/>
                <w:lang w:eastAsia="es-ES"/>
              </w:rPr>
              <w:t>Servicio de tratamiento de materiales anticorrosivos</w:t>
            </w:r>
          </w:p>
        </w:tc>
      </w:tr>
      <w:tr w:rsidR="007D59A1" w:rsidRPr="00173BD9" w14:paraId="00A4011B" w14:textId="77777777" w:rsidTr="00A16A48">
        <w:trPr>
          <w:trHeight w:val="283"/>
          <w:jc w:val="center"/>
        </w:trPr>
        <w:tc>
          <w:tcPr>
            <w:tcW w:w="0" w:type="auto"/>
            <w:tcBorders>
              <w:top w:val="single" w:sz="6" w:space="0" w:color="auto"/>
              <w:bottom w:val="single" w:sz="6" w:space="0" w:color="auto"/>
            </w:tcBorders>
            <w:vAlign w:val="center"/>
          </w:tcPr>
          <w:p w14:paraId="04173E5C" w14:textId="31CF63C4" w:rsidR="007D59A1" w:rsidRPr="007D59A1" w:rsidRDefault="007D59A1" w:rsidP="007D59A1">
            <w:pPr>
              <w:spacing w:after="0" w:line="240" w:lineRule="auto"/>
              <w:jc w:val="center"/>
              <w:rPr>
                <w:rFonts w:eastAsia="Arial,Times New Roman" w:cs="Arial"/>
                <w:szCs w:val="20"/>
                <w:lang w:eastAsia="es-ES"/>
              </w:rPr>
            </w:pPr>
            <w:r w:rsidRPr="007D59A1">
              <w:rPr>
                <w:rFonts w:eastAsia="Arial,Times New Roman" w:cs="Arial"/>
                <w:szCs w:val="20"/>
                <w:lang w:eastAsia="es-ES"/>
              </w:rPr>
              <w:t>81141600</w:t>
            </w:r>
          </w:p>
        </w:tc>
        <w:tc>
          <w:tcPr>
            <w:tcW w:w="0" w:type="auto"/>
            <w:tcBorders>
              <w:top w:val="single" w:sz="4" w:space="0" w:color="auto"/>
              <w:left w:val="single" w:sz="4" w:space="0" w:color="auto"/>
              <w:bottom w:val="single" w:sz="4" w:space="0" w:color="auto"/>
              <w:right w:val="single" w:sz="4" w:space="0" w:color="auto"/>
            </w:tcBorders>
            <w:vAlign w:val="center"/>
          </w:tcPr>
          <w:p w14:paraId="0ABFF198" w14:textId="5019A083" w:rsidR="007D59A1" w:rsidRPr="006644DB" w:rsidRDefault="007D59A1" w:rsidP="007D59A1">
            <w:pPr>
              <w:spacing w:after="0" w:line="240" w:lineRule="auto"/>
              <w:rPr>
                <w:rFonts w:eastAsia="Arial,Times New Roman" w:cs="Arial"/>
                <w:color w:val="000000" w:themeColor="text1"/>
                <w:sz w:val="16"/>
                <w:szCs w:val="20"/>
                <w:highlight w:val="lightGray"/>
                <w:lang w:eastAsia="es-CO"/>
              </w:rPr>
            </w:pPr>
            <w:r w:rsidRPr="00665E31">
              <w:rPr>
                <w:rFonts w:cs="Arial"/>
                <w:szCs w:val="20"/>
                <w:lang w:eastAsia="es-ES"/>
              </w:rPr>
              <w:t>Infraestructura del transporte</w:t>
            </w:r>
          </w:p>
        </w:tc>
      </w:tr>
    </w:tbl>
    <w:p w14:paraId="6C6D23C7" w14:textId="6C06797A" w:rsidR="00E24276" w:rsidRDefault="00E24276" w:rsidP="001D167B">
      <w:pPr>
        <w:jc w:val="both"/>
        <w:rPr>
          <w:rFonts w:cs="Arial"/>
          <w:szCs w:val="20"/>
        </w:rPr>
      </w:pPr>
    </w:p>
    <w:p w14:paraId="49B3584E" w14:textId="0FF9AE6A" w:rsidR="001F5D17" w:rsidRPr="006644DB" w:rsidRDefault="001F5D17" w:rsidP="006876CA">
      <w:pPr>
        <w:pStyle w:val="Capitulo1"/>
        <w:numPr>
          <w:ilvl w:val="1"/>
          <w:numId w:val="153"/>
        </w:numPr>
        <w:rPr>
          <w:color w:val="000000" w:themeColor="text1"/>
        </w:rPr>
      </w:pPr>
      <w:bookmarkStart w:id="47" w:name="_Toc508648245"/>
      <w:bookmarkStart w:id="48" w:name="_Toc508984029"/>
      <w:bookmarkStart w:id="49" w:name="_Toc509843859"/>
      <w:bookmarkStart w:id="50" w:name="_Ref511377735"/>
      <w:bookmarkStart w:id="51" w:name="_Ref511377747"/>
      <w:bookmarkStart w:id="52" w:name="_Ref511377758"/>
      <w:bookmarkStart w:id="53" w:name="_Toc511924767"/>
      <w:bookmarkStart w:id="54" w:name="_Toc518641644"/>
      <w:bookmarkStart w:id="55" w:name="_Toc32147304"/>
      <w:bookmarkStart w:id="56" w:name="_Toc75694910"/>
      <w:r w:rsidRPr="006644DB">
        <w:rPr>
          <w:color w:val="000000" w:themeColor="text1"/>
        </w:rPr>
        <w:t>RECURSOS</w:t>
      </w:r>
      <w:r w:rsidR="002644ED" w:rsidRPr="006644DB">
        <w:rPr>
          <w:color w:val="000000" w:themeColor="text1"/>
        </w:rPr>
        <w:t xml:space="preserve"> </w:t>
      </w:r>
      <w:r w:rsidRPr="006644DB">
        <w:rPr>
          <w:color w:val="000000" w:themeColor="text1"/>
        </w:rPr>
        <w:t>QUE</w:t>
      </w:r>
      <w:r w:rsidR="002644ED" w:rsidRPr="006644DB">
        <w:rPr>
          <w:color w:val="000000" w:themeColor="text1"/>
        </w:rPr>
        <w:t xml:space="preserve"> </w:t>
      </w:r>
      <w:r w:rsidRPr="006644DB">
        <w:rPr>
          <w:color w:val="000000" w:themeColor="text1"/>
        </w:rPr>
        <w:t>RESPALDAN</w:t>
      </w:r>
      <w:r w:rsidR="002644ED" w:rsidRPr="006644DB">
        <w:rPr>
          <w:color w:val="000000" w:themeColor="text1"/>
        </w:rPr>
        <w:t xml:space="preserve"> </w:t>
      </w:r>
      <w:r w:rsidRPr="006644DB">
        <w:rPr>
          <w:color w:val="000000" w:themeColor="text1"/>
        </w:rPr>
        <w:t>LA</w:t>
      </w:r>
      <w:r w:rsidR="002644ED" w:rsidRPr="006644DB">
        <w:rPr>
          <w:color w:val="000000" w:themeColor="text1"/>
        </w:rPr>
        <w:t xml:space="preserve"> </w:t>
      </w:r>
      <w:r w:rsidRPr="006644DB">
        <w:rPr>
          <w:color w:val="000000" w:themeColor="text1"/>
        </w:rPr>
        <w:t>PRESENTE</w:t>
      </w:r>
      <w:r w:rsidR="002644ED" w:rsidRPr="006644DB">
        <w:rPr>
          <w:color w:val="000000" w:themeColor="text1"/>
        </w:rPr>
        <w:t xml:space="preserve"> </w:t>
      </w:r>
      <w:r w:rsidRPr="006644DB">
        <w:rPr>
          <w:color w:val="000000" w:themeColor="text1"/>
        </w:rPr>
        <w:t>CONTRATACIÓN</w:t>
      </w:r>
      <w:bookmarkEnd w:id="47"/>
      <w:bookmarkEnd w:id="48"/>
      <w:bookmarkEnd w:id="49"/>
      <w:bookmarkEnd w:id="50"/>
      <w:bookmarkEnd w:id="51"/>
      <w:bookmarkEnd w:id="52"/>
      <w:bookmarkEnd w:id="53"/>
      <w:bookmarkEnd w:id="54"/>
      <w:bookmarkEnd w:id="55"/>
      <w:bookmarkEnd w:id="56"/>
    </w:p>
    <w:p w14:paraId="5FA2F640" w14:textId="013028C0" w:rsidR="00FA2728" w:rsidRPr="006644DB" w:rsidRDefault="00FA2728" w:rsidP="00F730E1">
      <w:pPr>
        <w:spacing w:line="276" w:lineRule="auto"/>
        <w:jc w:val="both"/>
        <w:rPr>
          <w:rFonts w:eastAsia="Arial" w:cs="Arial"/>
          <w:color w:val="000000" w:themeColor="text1"/>
          <w:szCs w:val="20"/>
        </w:rPr>
      </w:pPr>
      <w:r w:rsidRPr="006644DB">
        <w:rPr>
          <w:rFonts w:cs="Arial"/>
          <w:color w:val="000000" w:themeColor="text1"/>
          <w:szCs w:val="20"/>
        </w:rPr>
        <w:t>La</w:t>
      </w:r>
      <w:r w:rsidR="002644ED" w:rsidRPr="006644DB">
        <w:rPr>
          <w:rFonts w:eastAsia="Arial" w:cs="Arial"/>
          <w:color w:val="000000" w:themeColor="text1"/>
          <w:szCs w:val="20"/>
        </w:rPr>
        <w:t xml:space="preserve"> </w:t>
      </w:r>
      <w:r w:rsidR="0035213A">
        <w:rPr>
          <w:rFonts w:cs="Arial"/>
          <w:color w:val="000000" w:themeColor="text1"/>
          <w:szCs w:val="20"/>
        </w:rPr>
        <w:t>e</w:t>
      </w:r>
      <w:r w:rsidRPr="006644DB">
        <w:rPr>
          <w:rFonts w:cs="Arial"/>
          <w:color w:val="000000" w:themeColor="text1"/>
          <w:szCs w:val="20"/>
        </w:rPr>
        <w:t>ntidad</w:t>
      </w:r>
      <w:r w:rsidR="00E6761B" w:rsidRPr="006644DB">
        <w:rPr>
          <w:rFonts w:eastAsia="Arial" w:cs="Arial"/>
          <w:color w:val="000000" w:themeColor="text1"/>
          <w:szCs w:val="20"/>
        </w:rPr>
        <w:t>,</w:t>
      </w:r>
      <w:r w:rsidR="002644ED" w:rsidRPr="006644DB">
        <w:rPr>
          <w:rFonts w:eastAsia="Arial" w:cs="Arial"/>
          <w:color w:val="000000" w:themeColor="text1"/>
          <w:szCs w:val="20"/>
        </w:rPr>
        <w:t xml:space="preserve"> </w:t>
      </w:r>
      <w:r w:rsidRPr="006644DB">
        <w:rPr>
          <w:rFonts w:cs="Arial"/>
          <w:color w:val="000000" w:themeColor="text1"/>
          <w:szCs w:val="20"/>
        </w:rPr>
        <w:t>para</w:t>
      </w:r>
      <w:r w:rsidR="002644ED" w:rsidRPr="006644DB">
        <w:rPr>
          <w:rFonts w:eastAsia="Arial" w:cs="Arial"/>
          <w:color w:val="000000" w:themeColor="text1"/>
          <w:szCs w:val="20"/>
        </w:rPr>
        <w:t xml:space="preserve"> </w:t>
      </w:r>
      <w:r w:rsidR="00F139DC" w:rsidRPr="006644DB">
        <w:rPr>
          <w:rFonts w:cs="Arial"/>
          <w:color w:val="000000" w:themeColor="text1"/>
          <w:szCs w:val="20"/>
        </w:rPr>
        <w:t xml:space="preserve">respaldar el </w:t>
      </w:r>
      <w:r w:rsidRPr="006644DB">
        <w:rPr>
          <w:rFonts w:cs="Arial"/>
          <w:color w:val="000000" w:themeColor="text1"/>
          <w:szCs w:val="20"/>
        </w:rPr>
        <w:t>compromiso</w:t>
      </w:r>
      <w:r w:rsidR="002644ED" w:rsidRPr="006644DB">
        <w:rPr>
          <w:rFonts w:eastAsia="Arial" w:cs="Arial"/>
          <w:color w:val="000000" w:themeColor="text1"/>
          <w:szCs w:val="20"/>
        </w:rPr>
        <w:t xml:space="preserve"> </w:t>
      </w:r>
      <w:r w:rsidRPr="006644DB">
        <w:rPr>
          <w:rFonts w:cs="Arial"/>
          <w:color w:val="000000" w:themeColor="text1"/>
          <w:szCs w:val="20"/>
        </w:rPr>
        <w:t>derivado</w:t>
      </w:r>
      <w:r w:rsidR="002644ED" w:rsidRPr="006644DB">
        <w:rPr>
          <w:rFonts w:eastAsia="Arial" w:cs="Arial"/>
          <w:color w:val="000000" w:themeColor="text1"/>
          <w:szCs w:val="20"/>
        </w:rPr>
        <w:t xml:space="preserve"> </w:t>
      </w:r>
      <w:r w:rsidR="00942717" w:rsidRPr="006644DB">
        <w:rPr>
          <w:rFonts w:cs="Arial"/>
          <w:color w:val="000000" w:themeColor="text1"/>
          <w:szCs w:val="20"/>
        </w:rPr>
        <w:t>del</w:t>
      </w:r>
      <w:r w:rsidR="00F139DC" w:rsidRPr="006644DB">
        <w:rPr>
          <w:rFonts w:eastAsia="Arial" w:cs="Arial"/>
          <w:color w:val="000000" w:themeColor="text1"/>
          <w:szCs w:val="20"/>
        </w:rPr>
        <w:t xml:space="preserve"> </w:t>
      </w:r>
      <w:r w:rsidRPr="006644DB">
        <w:rPr>
          <w:rFonts w:cs="Arial"/>
          <w:color w:val="000000" w:themeColor="text1"/>
          <w:szCs w:val="20"/>
        </w:rPr>
        <w:t>presente</w:t>
      </w:r>
      <w:r w:rsidR="002644ED" w:rsidRPr="006644DB">
        <w:rPr>
          <w:rFonts w:eastAsia="Arial" w:cs="Arial"/>
          <w:color w:val="000000" w:themeColor="text1"/>
          <w:szCs w:val="20"/>
        </w:rPr>
        <w:t xml:space="preserve"> </w:t>
      </w:r>
      <w:r w:rsidR="0035213A">
        <w:rPr>
          <w:rFonts w:cs="Arial"/>
          <w:color w:val="000000" w:themeColor="text1"/>
          <w:szCs w:val="20"/>
        </w:rPr>
        <w:t>p</w:t>
      </w:r>
      <w:r w:rsidR="003E3EFD" w:rsidRPr="006644DB">
        <w:rPr>
          <w:rFonts w:cs="Arial"/>
          <w:color w:val="000000" w:themeColor="text1"/>
          <w:szCs w:val="20"/>
        </w:rPr>
        <w:t xml:space="preserve">roceso de </w:t>
      </w:r>
      <w:r w:rsidR="0035213A">
        <w:rPr>
          <w:rFonts w:cs="Arial"/>
          <w:color w:val="000000" w:themeColor="text1"/>
          <w:szCs w:val="20"/>
        </w:rPr>
        <w:t>c</w:t>
      </w:r>
      <w:r w:rsidR="003E3EFD" w:rsidRPr="006644DB">
        <w:rPr>
          <w:rFonts w:cs="Arial"/>
          <w:color w:val="000000" w:themeColor="text1"/>
          <w:szCs w:val="20"/>
        </w:rPr>
        <w:t>ontratación</w:t>
      </w:r>
      <w:r w:rsidRPr="006644DB">
        <w:rPr>
          <w:rFonts w:cs="Arial"/>
          <w:color w:val="000000" w:themeColor="text1"/>
          <w:szCs w:val="20"/>
        </w:rPr>
        <w:t>,</w:t>
      </w:r>
      <w:r w:rsidR="002644ED" w:rsidRPr="006644DB">
        <w:rPr>
          <w:rFonts w:eastAsia="Arial" w:cs="Arial"/>
          <w:color w:val="000000" w:themeColor="text1"/>
          <w:szCs w:val="20"/>
        </w:rPr>
        <w:t xml:space="preserve"> </w:t>
      </w:r>
      <w:r w:rsidRPr="006644DB">
        <w:rPr>
          <w:rFonts w:cs="Arial"/>
          <w:color w:val="000000" w:themeColor="text1"/>
          <w:szCs w:val="20"/>
        </w:rPr>
        <w:t>cuenta</w:t>
      </w:r>
      <w:r w:rsidR="002644ED" w:rsidRPr="006644DB">
        <w:rPr>
          <w:rFonts w:eastAsia="Arial" w:cs="Arial"/>
          <w:color w:val="000000" w:themeColor="text1"/>
          <w:szCs w:val="20"/>
        </w:rPr>
        <w:t xml:space="preserve"> </w:t>
      </w:r>
      <w:r w:rsidRPr="006644DB">
        <w:rPr>
          <w:rFonts w:cs="Arial"/>
          <w:color w:val="000000" w:themeColor="text1"/>
          <w:szCs w:val="20"/>
        </w:rPr>
        <w:t>con</w:t>
      </w:r>
      <w:r w:rsidR="002644ED" w:rsidRPr="006644DB">
        <w:rPr>
          <w:rFonts w:eastAsia="Arial" w:cs="Arial"/>
          <w:color w:val="000000" w:themeColor="text1"/>
          <w:szCs w:val="20"/>
        </w:rPr>
        <w:t xml:space="preserve"> </w:t>
      </w:r>
      <w:r w:rsidRPr="006644DB">
        <w:rPr>
          <w:rFonts w:cs="Arial"/>
          <w:color w:val="000000" w:themeColor="text1"/>
          <w:szCs w:val="20"/>
        </w:rPr>
        <w:t>el</w:t>
      </w:r>
      <w:r w:rsidR="002644ED" w:rsidRPr="006644DB">
        <w:rPr>
          <w:rFonts w:eastAsia="Arial" w:cs="Arial"/>
          <w:color w:val="000000" w:themeColor="text1"/>
          <w:szCs w:val="20"/>
        </w:rPr>
        <w:t xml:space="preserve"> </w:t>
      </w:r>
      <w:r w:rsidRPr="006644DB">
        <w:rPr>
          <w:rFonts w:cs="Arial"/>
          <w:color w:val="000000" w:themeColor="text1"/>
          <w:szCs w:val="20"/>
        </w:rPr>
        <w:t>siguiente</w:t>
      </w:r>
      <w:r w:rsidR="002644ED" w:rsidRPr="006644DB">
        <w:rPr>
          <w:rFonts w:eastAsia="Arial" w:cs="Arial"/>
          <w:color w:val="000000" w:themeColor="text1"/>
          <w:szCs w:val="20"/>
        </w:rPr>
        <w:t xml:space="preserve"> </w:t>
      </w:r>
      <w:r w:rsidRPr="006644DB">
        <w:rPr>
          <w:rFonts w:cs="Arial"/>
          <w:color w:val="000000" w:themeColor="text1"/>
          <w:szCs w:val="20"/>
        </w:rPr>
        <w:t>certificado</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disponibilidad</w:t>
      </w:r>
      <w:r w:rsidR="002644ED" w:rsidRPr="006644DB">
        <w:rPr>
          <w:rFonts w:eastAsia="Arial" w:cs="Arial"/>
          <w:color w:val="000000" w:themeColor="text1"/>
          <w:szCs w:val="20"/>
        </w:rPr>
        <w:t xml:space="preserve"> </w:t>
      </w:r>
      <w:r w:rsidRPr="006644DB">
        <w:rPr>
          <w:rFonts w:cs="Arial"/>
          <w:color w:val="000000" w:themeColor="text1"/>
          <w:szCs w:val="20"/>
        </w:rPr>
        <w:t>presupuestal: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936"/>
        <w:gridCol w:w="2843"/>
        <w:gridCol w:w="3029"/>
      </w:tblGrid>
      <w:tr w:rsidR="008D7411" w:rsidRPr="00173BD9" w14:paraId="720B3870" w14:textId="77777777" w:rsidTr="003B65F8">
        <w:trPr>
          <w:trHeight w:val="20"/>
          <w:jc w:val="center"/>
        </w:trPr>
        <w:tc>
          <w:tcPr>
            <w:tcW w:w="0" w:type="auto"/>
            <w:tcBorders>
              <w:top w:val="double" w:sz="4" w:space="0" w:color="auto"/>
              <w:bottom w:val="single" w:sz="6" w:space="0" w:color="auto"/>
            </w:tcBorders>
            <w:shd w:val="clear" w:color="auto" w:fill="404040" w:themeFill="text1" w:themeFillTint="BF"/>
            <w:vAlign w:val="center"/>
          </w:tcPr>
          <w:p w14:paraId="65AC7024" w14:textId="36817022" w:rsidR="00FA2728" w:rsidRPr="006876CA" w:rsidRDefault="00FA2728" w:rsidP="003B65F8">
            <w:pPr>
              <w:spacing w:after="0" w:line="240" w:lineRule="auto"/>
              <w:jc w:val="center"/>
              <w:rPr>
                <w:rFonts w:eastAsia="Arial,Times New Roman" w:cs="Arial"/>
                <w:b/>
                <w:color w:val="FFFFFF" w:themeColor="background1"/>
                <w:sz w:val="16"/>
                <w:szCs w:val="20"/>
                <w:lang w:eastAsia="es-CO"/>
              </w:rPr>
            </w:pPr>
            <w:r w:rsidRPr="001352EB">
              <w:rPr>
                <w:rFonts w:cs="Arial"/>
                <w:b/>
                <w:color w:val="FFFFFF" w:themeColor="background1"/>
                <w:sz w:val="16"/>
                <w:szCs w:val="20"/>
                <w:lang w:eastAsia="es-CO"/>
              </w:rPr>
              <w:t>N</w:t>
            </w:r>
            <w:r w:rsidR="00C356FF" w:rsidRPr="006876CA">
              <w:rPr>
                <w:rFonts w:cs="Arial"/>
                <w:b/>
                <w:color w:val="FFFFFF" w:themeColor="background1"/>
                <w:sz w:val="16"/>
                <w:szCs w:val="20"/>
                <w:lang w:eastAsia="es-CO"/>
              </w:rPr>
              <w:t>ú</w:t>
            </w:r>
            <w:r w:rsidRPr="006876CA">
              <w:rPr>
                <w:rFonts w:cs="Arial"/>
                <w:b/>
                <w:color w:val="FFFFFF" w:themeColor="background1"/>
                <w:sz w:val="16"/>
                <w:szCs w:val="20"/>
                <w:lang w:eastAsia="es-CO"/>
              </w:rPr>
              <w:t>mero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certificado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disponibilidad</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2356FF54" w14:textId="511B29F2" w:rsidR="00FA2728" w:rsidRPr="006876CA" w:rsidRDefault="00FA2728" w:rsidP="003B65F8">
            <w:pPr>
              <w:spacing w:after="0" w:line="240" w:lineRule="auto"/>
              <w:jc w:val="center"/>
              <w:rPr>
                <w:rFonts w:eastAsia="Arial,Times New Roman" w:cs="Arial"/>
                <w:b/>
                <w:color w:val="FFFFFF" w:themeColor="background1"/>
                <w:sz w:val="16"/>
                <w:szCs w:val="20"/>
                <w:lang w:eastAsia="es-CO"/>
              </w:rPr>
            </w:pPr>
            <w:r w:rsidRPr="006876CA">
              <w:rPr>
                <w:rFonts w:cs="Arial"/>
                <w:b/>
                <w:color w:val="FFFFFF" w:themeColor="background1"/>
                <w:sz w:val="16"/>
                <w:szCs w:val="20"/>
                <w:lang w:eastAsia="es-CO"/>
              </w:rPr>
              <w:t>Fecha</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certificado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disponibilidad</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5B8E02B8" w14:textId="7FBE5021" w:rsidR="00FA2728" w:rsidRPr="006876CA" w:rsidRDefault="00FA2728" w:rsidP="003B65F8">
            <w:pPr>
              <w:spacing w:after="0" w:line="240" w:lineRule="auto"/>
              <w:jc w:val="center"/>
              <w:rPr>
                <w:rFonts w:eastAsia="Arial,Times New Roman" w:cs="Arial"/>
                <w:b/>
                <w:color w:val="FFFFFF" w:themeColor="background1"/>
                <w:sz w:val="16"/>
                <w:szCs w:val="20"/>
                <w:lang w:eastAsia="es-CO"/>
              </w:rPr>
            </w:pPr>
            <w:r w:rsidRPr="006876CA">
              <w:rPr>
                <w:rFonts w:cs="Arial"/>
                <w:b/>
                <w:color w:val="FFFFFF" w:themeColor="background1"/>
                <w:sz w:val="16"/>
                <w:szCs w:val="20"/>
                <w:lang w:eastAsia="es-CO"/>
              </w:rPr>
              <w:t>Valor</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certificado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de</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disponibilidad</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presupuestal</w:t>
            </w:r>
          </w:p>
        </w:tc>
      </w:tr>
      <w:tr w:rsidR="00627B8F" w:rsidRPr="00173BD9" w14:paraId="5E8D190F" w14:textId="77777777" w:rsidTr="00711823">
        <w:trPr>
          <w:trHeight w:val="230"/>
          <w:jc w:val="center"/>
        </w:trPr>
        <w:tc>
          <w:tcPr>
            <w:tcW w:w="0" w:type="auto"/>
            <w:vMerge w:val="restart"/>
            <w:tcBorders>
              <w:top w:val="single" w:sz="6" w:space="0" w:color="auto"/>
            </w:tcBorders>
            <w:vAlign w:val="center"/>
          </w:tcPr>
          <w:p w14:paraId="33811A99" w14:textId="4BEF5901" w:rsidR="00627B8F" w:rsidRPr="00096FEA" w:rsidRDefault="00711823" w:rsidP="00627B8F">
            <w:pPr>
              <w:spacing w:after="0" w:line="240" w:lineRule="auto"/>
              <w:jc w:val="center"/>
              <w:rPr>
                <w:rFonts w:eastAsia="Arial,Times New Roman" w:cs="Arial"/>
                <w:color w:val="000000" w:themeColor="text1"/>
                <w:sz w:val="16"/>
                <w:szCs w:val="20"/>
                <w:highlight w:val="yellow"/>
                <w:lang w:eastAsia="es-CO"/>
              </w:rPr>
            </w:pPr>
            <w:r w:rsidRPr="00711823">
              <w:rPr>
                <w:rFonts w:cs="Arial"/>
                <w:color w:val="000000" w:themeColor="text1"/>
                <w:lang w:eastAsia="es-CO"/>
              </w:rPr>
              <w:t>382-2021</w:t>
            </w:r>
          </w:p>
        </w:tc>
        <w:tc>
          <w:tcPr>
            <w:tcW w:w="0" w:type="auto"/>
            <w:vMerge w:val="restart"/>
            <w:tcBorders>
              <w:top w:val="single" w:sz="6" w:space="0" w:color="auto"/>
            </w:tcBorders>
            <w:vAlign w:val="center"/>
          </w:tcPr>
          <w:p w14:paraId="7AE6276F" w14:textId="3B53EAC6" w:rsidR="00627B8F" w:rsidRPr="00096FEA" w:rsidRDefault="00711823" w:rsidP="00627B8F">
            <w:pPr>
              <w:spacing w:after="0" w:line="240" w:lineRule="auto"/>
              <w:jc w:val="center"/>
              <w:rPr>
                <w:rFonts w:eastAsia="Arial,Times New Roman" w:cs="Arial"/>
                <w:color w:val="000000" w:themeColor="text1"/>
                <w:sz w:val="16"/>
                <w:szCs w:val="20"/>
                <w:highlight w:val="yellow"/>
                <w:lang w:eastAsia="es-CO"/>
              </w:rPr>
            </w:pPr>
            <w:r w:rsidRPr="00711823">
              <w:rPr>
                <w:rFonts w:eastAsia="Arial,Times New Roman" w:cs="Arial"/>
                <w:color w:val="000000" w:themeColor="text1"/>
                <w:szCs w:val="20"/>
                <w:lang w:eastAsia="es-CO"/>
              </w:rPr>
              <w:t>23 de Junio de 2021</w:t>
            </w:r>
          </w:p>
        </w:tc>
        <w:tc>
          <w:tcPr>
            <w:tcW w:w="0" w:type="auto"/>
            <w:vMerge w:val="restart"/>
            <w:tcBorders>
              <w:top w:val="single" w:sz="6" w:space="0" w:color="auto"/>
            </w:tcBorders>
            <w:shd w:val="clear" w:color="auto" w:fill="auto"/>
            <w:vAlign w:val="center"/>
          </w:tcPr>
          <w:p w14:paraId="6A83D4F1" w14:textId="6CFBF364" w:rsidR="00627B8F" w:rsidRPr="00096FEA" w:rsidRDefault="00096FEA" w:rsidP="00627B8F">
            <w:pPr>
              <w:spacing w:after="0" w:line="240" w:lineRule="auto"/>
              <w:jc w:val="center"/>
              <w:rPr>
                <w:rFonts w:eastAsia="Arial,Times New Roman" w:cs="Arial"/>
                <w:color w:val="000000" w:themeColor="text1"/>
                <w:sz w:val="16"/>
                <w:szCs w:val="20"/>
                <w:highlight w:val="yellow"/>
                <w:lang w:eastAsia="es-CO"/>
              </w:rPr>
            </w:pPr>
            <w:r w:rsidRPr="00711823">
              <w:rPr>
                <w:rFonts w:cs="Arial"/>
                <w:color w:val="000000" w:themeColor="text1"/>
                <w:lang w:eastAsia="es-CO"/>
              </w:rPr>
              <w:t>$ 100.052.336,00</w:t>
            </w:r>
          </w:p>
        </w:tc>
      </w:tr>
      <w:tr w:rsidR="00CF57B3" w:rsidRPr="00173BD9" w14:paraId="49DFED76" w14:textId="77777777" w:rsidTr="00711823">
        <w:trPr>
          <w:trHeight w:val="230"/>
          <w:jc w:val="center"/>
        </w:trPr>
        <w:tc>
          <w:tcPr>
            <w:tcW w:w="0" w:type="auto"/>
            <w:vMerge/>
            <w:vAlign w:val="center"/>
          </w:tcPr>
          <w:p w14:paraId="660749C9" w14:textId="77777777" w:rsidR="00FA2728" w:rsidRPr="006876CA" w:rsidRDefault="00FA2728" w:rsidP="00245318">
            <w:pPr>
              <w:spacing w:after="0" w:line="240" w:lineRule="auto"/>
              <w:jc w:val="center"/>
              <w:rPr>
                <w:rFonts w:eastAsia="Times New Roman" w:cs="Arial"/>
                <w:b/>
                <w:sz w:val="16"/>
                <w:szCs w:val="20"/>
                <w:lang w:eastAsia="es-CO"/>
              </w:rPr>
            </w:pPr>
          </w:p>
        </w:tc>
        <w:tc>
          <w:tcPr>
            <w:tcW w:w="0" w:type="auto"/>
            <w:vMerge/>
            <w:vAlign w:val="center"/>
          </w:tcPr>
          <w:p w14:paraId="40A68F18" w14:textId="77777777" w:rsidR="00FA2728" w:rsidRPr="006876CA" w:rsidRDefault="00FA2728" w:rsidP="00245318">
            <w:pPr>
              <w:spacing w:after="0" w:line="240" w:lineRule="auto"/>
              <w:jc w:val="center"/>
              <w:rPr>
                <w:rFonts w:eastAsia="Times New Roman" w:cs="Arial"/>
                <w:b/>
                <w:sz w:val="16"/>
                <w:szCs w:val="20"/>
                <w:lang w:eastAsia="es-CO"/>
              </w:rPr>
            </w:pPr>
          </w:p>
        </w:tc>
        <w:tc>
          <w:tcPr>
            <w:tcW w:w="0" w:type="auto"/>
            <w:vMerge/>
            <w:shd w:val="clear" w:color="auto" w:fill="auto"/>
            <w:vAlign w:val="center"/>
          </w:tcPr>
          <w:p w14:paraId="50CC54D9" w14:textId="77777777" w:rsidR="00FA2728" w:rsidRPr="006876CA" w:rsidRDefault="00FA2728" w:rsidP="00245318">
            <w:pPr>
              <w:spacing w:after="0" w:line="240" w:lineRule="auto"/>
              <w:jc w:val="center"/>
              <w:rPr>
                <w:rFonts w:eastAsia="Times New Roman" w:cs="Arial"/>
                <w:b/>
                <w:sz w:val="16"/>
                <w:szCs w:val="20"/>
                <w:lang w:eastAsia="es-CO"/>
              </w:rPr>
            </w:pPr>
          </w:p>
        </w:tc>
      </w:tr>
    </w:tbl>
    <w:p w14:paraId="0A118AA1" w14:textId="77777777" w:rsidR="006A68E5" w:rsidRPr="00173BD9" w:rsidRDefault="006A68E5" w:rsidP="006A68E5">
      <w:pPr>
        <w:spacing w:after="0"/>
        <w:jc w:val="both"/>
        <w:rPr>
          <w:rFonts w:cs="Arial"/>
          <w:szCs w:val="20"/>
        </w:rPr>
      </w:pPr>
    </w:p>
    <w:p w14:paraId="0E0EAC2A" w14:textId="2F980FEA" w:rsidR="00FA2728" w:rsidRPr="006644DB" w:rsidRDefault="00FA2728" w:rsidP="00F730E1">
      <w:pPr>
        <w:spacing w:line="276" w:lineRule="auto"/>
        <w:jc w:val="both"/>
        <w:rPr>
          <w:rFonts w:eastAsia="Arial" w:cs="Arial"/>
          <w:color w:val="000000" w:themeColor="text1"/>
          <w:szCs w:val="20"/>
        </w:rPr>
      </w:pPr>
      <w:r w:rsidRPr="006644DB">
        <w:rPr>
          <w:rFonts w:cs="Arial"/>
          <w:color w:val="000000" w:themeColor="text1"/>
          <w:szCs w:val="20"/>
        </w:rPr>
        <w:t>La</w:t>
      </w:r>
      <w:r w:rsidR="002644ED" w:rsidRPr="006644DB">
        <w:rPr>
          <w:rFonts w:eastAsia="Arial" w:cs="Arial"/>
          <w:color w:val="000000" w:themeColor="text1"/>
          <w:szCs w:val="20"/>
        </w:rPr>
        <w:t xml:space="preserve"> </w:t>
      </w:r>
      <w:r w:rsidRPr="006644DB">
        <w:rPr>
          <w:rFonts w:cs="Arial"/>
          <w:color w:val="000000" w:themeColor="text1"/>
          <w:szCs w:val="20"/>
        </w:rPr>
        <w:t>necesidad</w:t>
      </w:r>
      <w:r w:rsidR="002644ED" w:rsidRPr="006644DB">
        <w:rPr>
          <w:rFonts w:eastAsia="Arial" w:cs="Arial"/>
          <w:color w:val="000000" w:themeColor="text1"/>
          <w:szCs w:val="20"/>
        </w:rPr>
        <w:t xml:space="preserve"> </w:t>
      </w:r>
      <w:r w:rsidRPr="006644DB">
        <w:rPr>
          <w:rFonts w:cs="Arial"/>
          <w:color w:val="000000" w:themeColor="text1"/>
          <w:szCs w:val="20"/>
        </w:rPr>
        <w:t>se</w:t>
      </w:r>
      <w:r w:rsidR="002644ED" w:rsidRPr="006644DB">
        <w:rPr>
          <w:rFonts w:eastAsia="Arial" w:cs="Arial"/>
          <w:color w:val="000000" w:themeColor="text1"/>
          <w:szCs w:val="20"/>
        </w:rPr>
        <w:t xml:space="preserve"> </w:t>
      </w:r>
      <w:r w:rsidRPr="006644DB">
        <w:rPr>
          <w:rFonts w:cs="Arial"/>
          <w:color w:val="000000" w:themeColor="text1"/>
          <w:szCs w:val="20"/>
        </w:rPr>
        <w:t>encuentra</w:t>
      </w:r>
      <w:r w:rsidR="002644ED" w:rsidRPr="006644DB">
        <w:rPr>
          <w:rFonts w:eastAsia="Arial" w:cs="Arial"/>
          <w:color w:val="000000" w:themeColor="text1"/>
          <w:szCs w:val="20"/>
        </w:rPr>
        <w:t xml:space="preserve"> </w:t>
      </w:r>
      <w:r w:rsidRPr="006644DB">
        <w:rPr>
          <w:rFonts w:cs="Arial"/>
          <w:color w:val="000000" w:themeColor="text1"/>
          <w:szCs w:val="20"/>
        </w:rPr>
        <w:t>incluida</w:t>
      </w:r>
      <w:r w:rsidR="002644ED" w:rsidRPr="006644DB">
        <w:rPr>
          <w:rFonts w:eastAsia="Arial" w:cs="Arial"/>
          <w:color w:val="000000" w:themeColor="text1"/>
          <w:szCs w:val="20"/>
        </w:rPr>
        <w:t xml:space="preserve"> </w:t>
      </w:r>
      <w:r w:rsidRPr="006644DB">
        <w:rPr>
          <w:rFonts w:cs="Arial"/>
          <w:color w:val="000000" w:themeColor="text1"/>
          <w:szCs w:val="20"/>
        </w:rPr>
        <w:t>en</w:t>
      </w:r>
      <w:r w:rsidR="002644ED" w:rsidRPr="006644DB">
        <w:rPr>
          <w:rFonts w:eastAsia="Arial" w:cs="Arial"/>
          <w:color w:val="000000" w:themeColor="text1"/>
          <w:szCs w:val="20"/>
        </w:rPr>
        <w:t xml:space="preserve"> </w:t>
      </w:r>
      <w:r w:rsidRPr="006644DB">
        <w:rPr>
          <w:rFonts w:cs="Arial"/>
          <w:color w:val="000000" w:themeColor="text1"/>
          <w:szCs w:val="20"/>
        </w:rPr>
        <w:t>el</w:t>
      </w:r>
      <w:r w:rsidR="002644ED" w:rsidRPr="006644DB">
        <w:rPr>
          <w:rFonts w:eastAsia="Arial" w:cs="Arial"/>
          <w:color w:val="000000" w:themeColor="text1"/>
          <w:szCs w:val="20"/>
        </w:rPr>
        <w:t xml:space="preserve"> </w:t>
      </w:r>
      <w:r w:rsidRPr="006644DB">
        <w:rPr>
          <w:rFonts w:cs="Arial"/>
          <w:color w:val="000000" w:themeColor="text1"/>
          <w:szCs w:val="20"/>
        </w:rPr>
        <w:t>Plan</w:t>
      </w:r>
      <w:r w:rsidR="002644ED" w:rsidRPr="006644DB">
        <w:rPr>
          <w:rFonts w:eastAsia="Arial" w:cs="Arial"/>
          <w:color w:val="000000" w:themeColor="text1"/>
          <w:szCs w:val="20"/>
        </w:rPr>
        <w:t xml:space="preserve"> </w:t>
      </w:r>
      <w:r w:rsidRPr="006644DB">
        <w:rPr>
          <w:rFonts w:cs="Arial"/>
          <w:color w:val="000000" w:themeColor="text1"/>
          <w:szCs w:val="20"/>
        </w:rPr>
        <w:t>Anual</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Adquisiciones</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la</w:t>
      </w:r>
      <w:r w:rsidR="002644ED" w:rsidRPr="006644DB">
        <w:rPr>
          <w:rFonts w:eastAsia="Arial" w:cs="Arial"/>
          <w:color w:val="000000" w:themeColor="text1"/>
          <w:szCs w:val="20"/>
        </w:rPr>
        <w:t xml:space="preserve"> </w:t>
      </w:r>
      <w:r w:rsidR="0035213A">
        <w:rPr>
          <w:rFonts w:cs="Arial"/>
          <w:color w:val="000000" w:themeColor="text1"/>
          <w:szCs w:val="20"/>
        </w:rPr>
        <w:t>e</w:t>
      </w:r>
      <w:r w:rsidRPr="006644DB">
        <w:rPr>
          <w:rFonts w:cs="Arial"/>
          <w:color w:val="000000" w:themeColor="text1"/>
          <w:szCs w:val="20"/>
        </w:rPr>
        <w:t>ntidad</w:t>
      </w:r>
      <w:r w:rsidR="00052045" w:rsidRPr="006644DB">
        <w:rPr>
          <w:rFonts w:cs="Arial"/>
          <w:color w:val="000000" w:themeColor="text1"/>
          <w:szCs w:val="20"/>
        </w:rPr>
        <w:t>.</w:t>
      </w:r>
    </w:p>
    <w:p w14:paraId="069D9A60" w14:textId="05286126" w:rsidR="001F5D17" w:rsidRPr="006644DB" w:rsidRDefault="001F5D17">
      <w:pPr>
        <w:pStyle w:val="Capitulo1"/>
        <w:numPr>
          <w:ilvl w:val="1"/>
          <w:numId w:val="153"/>
        </w:numPr>
        <w:rPr>
          <w:color w:val="000000" w:themeColor="text1"/>
        </w:rPr>
      </w:pPr>
      <w:bookmarkStart w:id="57" w:name="_Toc424219434"/>
      <w:bookmarkStart w:id="58" w:name="_Toc504124487"/>
      <w:bookmarkStart w:id="59" w:name="_Toc508648246"/>
      <w:bookmarkStart w:id="60" w:name="_Toc508984030"/>
      <w:bookmarkStart w:id="61" w:name="_Toc509843860"/>
      <w:bookmarkStart w:id="62" w:name="_Toc511924768"/>
      <w:bookmarkStart w:id="63" w:name="_Toc518641645"/>
      <w:bookmarkStart w:id="64" w:name="_Toc32147305"/>
      <w:bookmarkStart w:id="65" w:name="_Toc75694911"/>
      <w:r w:rsidRPr="006644DB">
        <w:rPr>
          <w:color w:val="000000" w:themeColor="text1"/>
        </w:rPr>
        <w:lastRenderedPageBreak/>
        <w:t>REGLAS</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SUBSANABILIDAD</w:t>
      </w:r>
      <w:r w:rsidR="6A562311" w:rsidRPr="006644DB">
        <w:rPr>
          <w:color w:val="000000" w:themeColor="text1"/>
        </w:rPr>
        <w:t>, EXPLICACIONES Y ACLARACIONES</w:t>
      </w:r>
      <w:bookmarkEnd w:id="57"/>
      <w:bookmarkEnd w:id="58"/>
      <w:bookmarkEnd w:id="59"/>
      <w:bookmarkEnd w:id="60"/>
      <w:bookmarkEnd w:id="61"/>
      <w:bookmarkEnd w:id="62"/>
      <w:bookmarkEnd w:id="63"/>
      <w:bookmarkEnd w:id="64"/>
      <w:bookmarkEnd w:id="65"/>
    </w:p>
    <w:p w14:paraId="412A9676" w14:textId="571FAB2E" w:rsidR="001D1294" w:rsidRPr="006644DB" w:rsidRDefault="001D1294" w:rsidP="00F730E1">
      <w:pPr>
        <w:tabs>
          <w:tab w:val="left" w:pos="-142"/>
        </w:tabs>
        <w:autoSpaceDE w:val="0"/>
        <w:autoSpaceDN w:val="0"/>
        <w:adjustRightInd w:val="0"/>
        <w:spacing w:before="120" w:after="240" w:line="276" w:lineRule="auto"/>
        <w:jc w:val="both"/>
        <w:rPr>
          <w:rFonts w:eastAsia="Arial" w:cs="Arial"/>
          <w:color w:val="000000" w:themeColor="text1"/>
          <w:szCs w:val="20"/>
          <w:lang w:eastAsia="es-CO"/>
        </w:rPr>
      </w:pPr>
      <w:r w:rsidRPr="006644DB">
        <w:rPr>
          <w:rFonts w:cs="Arial"/>
          <w:color w:val="000000" w:themeColor="text1"/>
          <w:szCs w:val="20"/>
          <w:lang w:eastAsia="es-CO"/>
        </w:rPr>
        <w:t xml:space="preserve">El </w:t>
      </w:r>
      <w:r w:rsidR="004E21FC">
        <w:rPr>
          <w:rFonts w:cs="Arial"/>
          <w:color w:val="000000" w:themeColor="text1"/>
          <w:szCs w:val="20"/>
          <w:lang w:eastAsia="es-CO"/>
        </w:rPr>
        <w:t>p</w:t>
      </w:r>
      <w:r w:rsidR="003C407D" w:rsidRPr="006644DB">
        <w:rPr>
          <w:rFonts w:cs="Arial"/>
          <w:color w:val="000000" w:themeColor="text1"/>
          <w:szCs w:val="20"/>
          <w:lang w:eastAsia="es-CO"/>
        </w:rPr>
        <w:t>roponente</w:t>
      </w:r>
      <w:r w:rsidRPr="006644DB">
        <w:rPr>
          <w:rFonts w:cs="Arial"/>
          <w:color w:val="000000" w:themeColor="text1"/>
          <w:szCs w:val="20"/>
          <w:lang w:eastAsia="es-CO"/>
        </w:rPr>
        <w:t xml:space="preserve"> </w:t>
      </w:r>
      <w:r w:rsidR="006A68E5" w:rsidRPr="006644DB">
        <w:rPr>
          <w:rFonts w:cs="Arial"/>
          <w:color w:val="000000" w:themeColor="text1"/>
          <w:szCs w:val="20"/>
          <w:lang w:eastAsia="es-CO"/>
        </w:rPr>
        <w:t>tiene la</w:t>
      </w:r>
      <w:r w:rsidR="006A68E5" w:rsidRPr="006644DB">
        <w:rPr>
          <w:rFonts w:eastAsia="Arial" w:cs="Arial"/>
          <w:color w:val="000000" w:themeColor="text1"/>
          <w:szCs w:val="20"/>
          <w:lang w:eastAsia="es-CO"/>
        </w:rPr>
        <w:t xml:space="preserve"> </w:t>
      </w:r>
      <w:r w:rsidR="001849A7" w:rsidRPr="006644DB">
        <w:rPr>
          <w:rFonts w:cs="Arial"/>
          <w:color w:val="000000" w:themeColor="text1"/>
          <w:szCs w:val="20"/>
          <w:lang w:eastAsia="es-CO"/>
        </w:rPr>
        <w:t>responsabilidad y</w:t>
      </w:r>
      <w:r w:rsidR="006A68E5" w:rsidRPr="006644DB">
        <w:rPr>
          <w:rFonts w:eastAsia="Arial" w:cs="Arial"/>
          <w:color w:val="000000" w:themeColor="text1"/>
          <w:szCs w:val="20"/>
          <w:lang w:eastAsia="es-CO"/>
        </w:rPr>
        <w:t xml:space="preserve"> </w:t>
      </w:r>
      <w:r w:rsidR="006A68E5" w:rsidRPr="006644DB">
        <w:rPr>
          <w:rFonts w:cs="Arial"/>
          <w:color w:val="000000" w:themeColor="text1"/>
          <w:szCs w:val="20"/>
          <w:lang w:eastAsia="es-CO"/>
        </w:rPr>
        <w:t>carga de presentar su o</w:t>
      </w:r>
      <w:r w:rsidRPr="006644DB">
        <w:rPr>
          <w:rFonts w:cs="Arial"/>
          <w:color w:val="000000" w:themeColor="text1"/>
          <w:szCs w:val="20"/>
          <w:lang w:eastAsia="es-CO"/>
        </w:rPr>
        <w:t>ferta en forma</w:t>
      </w:r>
      <w:r w:rsidRPr="006644DB">
        <w:rPr>
          <w:rFonts w:eastAsia="Arial" w:cs="Arial"/>
          <w:color w:val="000000" w:themeColor="text1"/>
          <w:szCs w:val="20"/>
          <w:lang w:eastAsia="es-CO"/>
        </w:rPr>
        <w:t xml:space="preserve"> </w:t>
      </w:r>
      <w:r w:rsidR="001849A7" w:rsidRPr="006644DB">
        <w:rPr>
          <w:rFonts w:cs="Arial"/>
          <w:color w:val="000000" w:themeColor="text1"/>
          <w:szCs w:val="20"/>
          <w:lang w:eastAsia="es-CO"/>
        </w:rPr>
        <w:t>completa 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íntegra, esto es, res</w:t>
      </w:r>
      <w:r w:rsidR="00D02A7C" w:rsidRPr="006644DB">
        <w:rPr>
          <w:rFonts w:cs="Arial"/>
          <w:color w:val="000000" w:themeColor="text1"/>
          <w:szCs w:val="20"/>
          <w:lang w:eastAsia="es-CO"/>
        </w:rPr>
        <w:t xml:space="preserve">pondiendo todos los puntos del </w:t>
      </w:r>
      <w:r w:rsidR="004E21FC">
        <w:rPr>
          <w:rFonts w:cs="Arial"/>
          <w:color w:val="000000" w:themeColor="text1"/>
          <w:szCs w:val="20"/>
          <w:lang w:eastAsia="es-CO"/>
        </w:rPr>
        <w:t>p</w:t>
      </w:r>
      <w:r w:rsidR="00D02A7C" w:rsidRPr="006644DB">
        <w:rPr>
          <w:rFonts w:cs="Arial"/>
          <w:color w:val="000000" w:themeColor="text1"/>
          <w:szCs w:val="20"/>
          <w:lang w:eastAsia="es-CO"/>
        </w:rPr>
        <w:t xml:space="preserve">liego de </w:t>
      </w:r>
      <w:r w:rsidR="004E21FC">
        <w:rPr>
          <w:rFonts w:cs="Arial"/>
          <w:color w:val="000000" w:themeColor="text1"/>
          <w:szCs w:val="20"/>
          <w:lang w:eastAsia="es-CO"/>
        </w:rPr>
        <w:t>c</w:t>
      </w:r>
      <w:r w:rsidRPr="006644DB">
        <w:rPr>
          <w:rFonts w:cs="Arial"/>
          <w:color w:val="000000" w:themeColor="text1"/>
          <w:szCs w:val="20"/>
          <w:lang w:eastAsia="es-CO"/>
        </w:rPr>
        <w:t xml:space="preserve">ondiciones y adjuntando todos los documentos de soporte o prueba de las condiciones que pretenda hacer valer en el </w:t>
      </w:r>
      <w:r w:rsidR="004E21FC">
        <w:rPr>
          <w:rFonts w:cs="Arial"/>
          <w:color w:val="000000" w:themeColor="text1"/>
          <w:szCs w:val="20"/>
          <w:lang w:eastAsia="es-CO"/>
        </w:rPr>
        <w:t>p</w:t>
      </w:r>
      <w:r w:rsidR="00F32F16" w:rsidRPr="006644DB">
        <w:rPr>
          <w:rFonts w:cs="Arial"/>
          <w:color w:val="000000" w:themeColor="text1"/>
          <w:szCs w:val="20"/>
          <w:lang w:eastAsia="es-CO"/>
        </w:rPr>
        <w:t>roceso</w:t>
      </w:r>
      <w:r w:rsidRPr="006644DB">
        <w:rPr>
          <w:rFonts w:cs="Arial"/>
          <w:color w:val="000000" w:themeColor="text1"/>
          <w:szCs w:val="20"/>
          <w:lang w:eastAsia="es-CO"/>
        </w:rPr>
        <w:t>.</w:t>
      </w:r>
    </w:p>
    <w:p w14:paraId="253E14C3" w14:textId="748E16D4" w:rsidR="00E12229" w:rsidRPr="006644DB" w:rsidRDefault="00455B9D" w:rsidP="00F730E1">
      <w:pPr>
        <w:tabs>
          <w:tab w:val="left" w:pos="-142"/>
        </w:tabs>
        <w:autoSpaceDE w:val="0"/>
        <w:autoSpaceDN w:val="0"/>
        <w:adjustRightInd w:val="0"/>
        <w:spacing w:before="120" w:after="240" w:line="276" w:lineRule="auto"/>
        <w:jc w:val="both"/>
        <w:rPr>
          <w:rFonts w:cs="Arial"/>
          <w:color w:val="000000" w:themeColor="text1"/>
        </w:rPr>
      </w:pPr>
      <w:r w:rsidRPr="006644DB">
        <w:rPr>
          <w:rFonts w:cs="Arial"/>
          <w:color w:val="000000" w:themeColor="text1"/>
        </w:rPr>
        <w:t>En caso de ser necesario,</w:t>
      </w:r>
      <w:r w:rsidRPr="006644DB">
        <w:rPr>
          <w:rFonts w:cs="Arial"/>
          <w:color w:val="000000" w:themeColor="text1"/>
          <w:lang w:eastAsia="es-CO"/>
        </w:rPr>
        <w:t xml:space="preserve"> la</w:t>
      </w:r>
      <w:r w:rsidRPr="006644DB">
        <w:rPr>
          <w:rFonts w:eastAsia="Arial" w:cs="Arial"/>
          <w:color w:val="000000" w:themeColor="text1"/>
          <w:lang w:eastAsia="es-CO"/>
        </w:rPr>
        <w:t xml:space="preserve"> </w:t>
      </w:r>
      <w:r w:rsidR="004E21FC">
        <w:rPr>
          <w:rFonts w:cs="Arial"/>
          <w:color w:val="000000" w:themeColor="text1"/>
        </w:rPr>
        <w:t>e</w:t>
      </w:r>
      <w:r w:rsidRPr="006644DB">
        <w:rPr>
          <w:rFonts w:cs="Arial"/>
          <w:color w:val="000000" w:themeColor="text1"/>
        </w:rPr>
        <w:t>ntidad</w:t>
      </w:r>
      <w:r w:rsidRPr="006644DB">
        <w:rPr>
          <w:rFonts w:eastAsia="Arial" w:cs="Arial"/>
          <w:color w:val="000000" w:themeColor="text1"/>
        </w:rPr>
        <w:t xml:space="preserve"> </w:t>
      </w:r>
      <w:r w:rsidRPr="006644DB">
        <w:rPr>
          <w:rFonts w:cs="Arial"/>
          <w:color w:val="000000" w:themeColor="text1"/>
        </w:rPr>
        <w:t>debe</w:t>
      </w:r>
      <w:r w:rsidRPr="006644DB">
        <w:rPr>
          <w:rFonts w:eastAsia="Arial" w:cs="Arial"/>
          <w:color w:val="000000" w:themeColor="text1"/>
        </w:rPr>
        <w:t xml:space="preserve"> </w:t>
      </w:r>
      <w:r w:rsidRPr="006644DB">
        <w:rPr>
          <w:rFonts w:cs="Arial"/>
          <w:color w:val="000000" w:themeColor="text1"/>
        </w:rPr>
        <w:t>solicitar</w:t>
      </w:r>
      <w:r w:rsidRPr="006644DB">
        <w:rPr>
          <w:rFonts w:eastAsia="Arial" w:cs="Arial"/>
          <w:color w:val="000000" w:themeColor="text1"/>
        </w:rPr>
        <w:t xml:space="preserve"> </w:t>
      </w:r>
      <w:r w:rsidRPr="006644DB">
        <w:rPr>
          <w:rFonts w:cs="Arial"/>
          <w:color w:val="000000" w:themeColor="text1"/>
        </w:rPr>
        <w:t>a</w:t>
      </w:r>
      <w:r w:rsidRPr="006644DB">
        <w:rPr>
          <w:rFonts w:eastAsia="Arial" w:cs="Arial"/>
          <w:color w:val="000000" w:themeColor="text1"/>
        </w:rPr>
        <w:t xml:space="preserve"> </w:t>
      </w:r>
      <w:r w:rsidRPr="006644DB">
        <w:rPr>
          <w:rFonts w:cs="Arial"/>
          <w:color w:val="000000" w:themeColor="text1"/>
        </w:rPr>
        <w:t>los</w:t>
      </w:r>
      <w:r w:rsidRPr="006644DB">
        <w:rPr>
          <w:rFonts w:eastAsia="Arial" w:cs="Arial"/>
          <w:color w:val="000000" w:themeColor="text1"/>
        </w:rPr>
        <w:t xml:space="preserve"> </w:t>
      </w:r>
      <w:r w:rsidR="004E21FC">
        <w:rPr>
          <w:rFonts w:cs="Arial"/>
          <w:color w:val="000000" w:themeColor="text1"/>
        </w:rPr>
        <w:t>p</w:t>
      </w:r>
      <w:r w:rsidR="00E633D4" w:rsidRPr="006644DB">
        <w:rPr>
          <w:rFonts w:cs="Arial"/>
          <w:color w:val="000000" w:themeColor="text1"/>
        </w:rPr>
        <w:t>roponentes</w:t>
      </w:r>
      <w:r w:rsidRPr="006644DB">
        <w:rPr>
          <w:rFonts w:cs="Arial"/>
          <w:color w:val="000000" w:themeColor="text1"/>
        </w:rPr>
        <w:t xml:space="preserve"> durante el proceso de evaluación y a más tardar en el informe de evaluación,</w:t>
      </w:r>
      <w:r w:rsidRPr="006644DB">
        <w:rPr>
          <w:rFonts w:eastAsia="Arial" w:cs="Arial"/>
          <w:color w:val="000000" w:themeColor="text1"/>
        </w:rPr>
        <w:t xml:space="preserve"> </w:t>
      </w:r>
      <w:r w:rsidRPr="006644DB">
        <w:rPr>
          <w:rFonts w:cs="Arial"/>
          <w:color w:val="000000" w:themeColor="text1"/>
        </w:rPr>
        <w:t>las</w:t>
      </w:r>
      <w:r w:rsidRPr="006644DB">
        <w:rPr>
          <w:rFonts w:eastAsia="Arial" w:cs="Arial"/>
          <w:color w:val="000000" w:themeColor="text1"/>
        </w:rPr>
        <w:t xml:space="preserve"> </w:t>
      </w:r>
      <w:r w:rsidRPr="006644DB">
        <w:rPr>
          <w:rFonts w:cs="Arial"/>
          <w:color w:val="000000" w:themeColor="text1"/>
        </w:rPr>
        <w:t>aclaraciones,</w:t>
      </w:r>
      <w:r w:rsidRPr="006644DB">
        <w:rPr>
          <w:rFonts w:eastAsia="Arial" w:cs="Arial"/>
          <w:color w:val="000000" w:themeColor="text1"/>
        </w:rPr>
        <w:t xml:space="preserve"> </w:t>
      </w:r>
      <w:r w:rsidRPr="006644DB">
        <w:rPr>
          <w:rFonts w:cs="Arial"/>
          <w:color w:val="000000" w:themeColor="text1"/>
        </w:rPr>
        <w:t>precisiones</w:t>
      </w:r>
      <w:r w:rsidRPr="006644DB">
        <w:rPr>
          <w:rFonts w:eastAsia="Arial" w:cs="Arial"/>
          <w:color w:val="000000" w:themeColor="text1"/>
        </w:rPr>
        <w:t xml:space="preserve"> </w:t>
      </w:r>
      <w:r w:rsidRPr="006644DB">
        <w:rPr>
          <w:rFonts w:cs="Arial"/>
          <w:color w:val="000000" w:themeColor="text1"/>
        </w:rPr>
        <w:t>o</w:t>
      </w:r>
      <w:r w:rsidRPr="006644DB">
        <w:rPr>
          <w:rFonts w:eastAsia="Arial" w:cs="Arial"/>
          <w:color w:val="000000" w:themeColor="text1"/>
        </w:rPr>
        <w:t xml:space="preserve"> </w:t>
      </w:r>
      <w:r w:rsidRPr="006644DB">
        <w:rPr>
          <w:rFonts w:cs="Arial"/>
          <w:color w:val="000000" w:themeColor="text1"/>
        </w:rPr>
        <w:t>solicitud de documentos</w:t>
      </w:r>
      <w:r w:rsidRPr="006644DB">
        <w:rPr>
          <w:rFonts w:eastAsia="Arial" w:cs="Arial"/>
          <w:color w:val="000000" w:themeColor="text1"/>
        </w:rPr>
        <w:t xml:space="preserve"> </w:t>
      </w:r>
      <w:r w:rsidRPr="006644DB">
        <w:rPr>
          <w:rFonts w:cs="Arial"/>
          <w:color w:val="000000" w:themeColor="text1"/>
        </w:rPr>
        <w:t>que</w:t>
      </w:r>
      <w:r w:rsidRPr="006644DB">
        <w:rPr>
          <w:rFonts w:eastAsia="Arial" w:cs="Arial"/>
          <w:color w:val="000000" w:themeColor="text1"/>
        </w:rPr>
        <w:t xml:space="preserve"> </w:t>
      </w:r>
      <w:r w:rsidRPr="006644DB">
        <w:rPr>
          <w:rFonts w:cs="Arial"/>
          <w:color w:val="000000" w:themeColor="text1"/>
        </w:rPr>
        <w:t>puedan</w:t>
      </w:r>
      <w:r w:rsidRPr="006644DB">
        <w:rPr>
          <w:rFonts w:eastAsia="Arial" w:cs="Arial"/>
          <w:color w:val="000000" w:themeColor="text1"/>
        </w:rPr>
        <w:t xml:space="preserve"> </w:t>
      </w:r>
      <w:r w:rsidRPr="006644DB">
        <w:rPr>
          <w:rFonts w:cs="Arial"/>
          <w:color w:val="000000" w:themeColor="text1"/>
        </w:rPr>
        <w:t>ser</w:t>
      </w:r>
      <w:r w:rsidRPr="006644DB">
        <w:rPr>
          <w:rFonts w:eastAsia="Arial" w:cs="Arial"/>
          <w:color w:val="000000" w:themeColor="text1"/>
        </w:rPr>
        <w:t xml:space="preserve"> </w:t>
      </w:r>
      <w:r w:rsidRPr="006644DB">
        <w:rPr>
          <w:rFonts w:cs="Arial"/>
          <w:color w:val="000000" w:themeColor="text1"/>
        </w:rPr>
        <w:t xml:space="preserve">subsanables. No obstante, los </w:t>
      </w:r>
      <w:r w:rsidR="004E21FC">
        <w:rPr>
          <w:rFonts w:cs="Arial"/>
          <w:color w:val="000000" w:themeColor="text1"/>
        </w:rPr>
        <w:t>p</w:t>
      </w:r>
      <w:r w:rsidR="00E633D4" w:rsidRPr="006644DB">
        <w:rPr>
          <w:rFonts w:cs="Arial"/>
          <w:color w:val="000000" w:themeColor="text1"/>
        </w:rPr>
        <w:t>roponentes</w:t>
      </w:r>
      <w:r w:rsidRPr="006644DB">
        <w:rPr>
          <w:rFonts w:cs="Arial"/>
          <w:color w:val="000000" w:themeColor="text1"/>
        </w:rPr>
        <w:t xml:space="preserve"> no podrán completar, adicionar, modificar o mejorar sus propuestas en los aspectos que otorgan puntaje, los cuales podrán ser objeto de aclaraciones y explicaciones.</w:t>
      </w:r>
      <w:r w:rsidR="2137125E" w:rsidRPr="006644DB">
        <w:rPr>
          <w:rFonts w:cs="Arial"/>
          <w:color w:val="000000" w:themeColor="text1"/>
        </w:rPr>
        <w:t xml:space="preserve"> </w:t>
      </w:r>
      <w:r w:rsidR="00E12229" w:rsidRPr="006644DB">
        <w:rPr>
          <w:rFonts w:cs="Arial"/>
          <w:color w:val="000000" w:themeColor="text1"/>
        </w:rPr>
        <w:t xml:space="preserve">Los </w:t>
      </w:r>
      <w:r w:rsidR="004E21FC">
        <w:rPr>
          <w:rFonts w:cs="Arial"/>
          <w:color w:val="000000" w:themeColor="text1"/>
        </w:rPr>
        <w:t>p</w:t>
      </w:r>
      <w:r w:rsidR="00E12229" w:rsidRPr="006644DB">
        <w:rPr>
          <w:rFonts w:cs="Arial"/>
          <w:color w:val="000000" w:themeColor="text1"/>
        </w:rPr>
        <w:t>roponentes deberán allegar las aclaraciones o documentos requeridos</w:t>
      </w:r>
      <w:r w:rsidR="034E816E" w:rsidRPr="006644DB">
        <w:rPr>
          <w:rFonts w:cs="Arial"/>
          <w:color w:val="000000" w:themeColor="text1"/>
        </w:rPr>
        <w:t xml:space="preserve"> en el momento en el que fueron solicitados</w:t>
      </w:r>
      <w:r w:rsidR="41FE1A92" w:rsidRPr="006644DB">
        <w:rPr>
          <w:rFonts w:cs="Arial"/>
          <w:color w:val="000000" w:themeColor="text1"/>
        </w:rPr>
        <w:t>, durante la etapa de evaluación,</w:t>
      </w:r>
      <w:r w:rsidR="034E816E" w:rsidRPr="006644DB">
        <w:rPr>
          <w:rFonts w:cs="Arial"/>
          <w:color w:val="000000" w:themeColor="text1"/>
        </w:rPr>
        <w:t xml:space="preserve"> y a más tardar</w:t>
      </w:r>
      <w:r w:rsidR="00E12229" w:rsidRPr="006644DB">
        <w:rPr>
          <w:rFonts w:cs="Arial"/>
          <w:color w:val="000000" w:themeColor="text1"/>
        </w:rPr>
        <w:t xml:space="preserve"> hasta el término de traslado del informe de evaluación</w:t>
      </w:r>
      <w:r w:rsidR="6EF0A83F" w:rsidRPr="006644DB">
        <w:rPr>
          <w:rFonts w:cs="Arial"/>
          <w:color w:val="000000" w:themeColor="text1"/>
        </w:rPr>
        <w:t xml:space="preserve">, </w:t>
      </w:r>
      <w:r w:rsidR="6EF0A83F" w:rsidRPr="006644DB">
        <w:rPr>
          <w:color w:val="000000" w:themeColor="text1"/>
        </w:rPr>
        <w:t xml:space="preserve">es decir, dentro de los </w:t>
      </w:r>
      <w:r w:rsidR="38448657" w:rsidRPr="006644DB">
        <w:rPr>
          <w:color w:val="000000" w:themeColor="text1"/>
        </w:rPr>
        <w:t>tres</w:t>
      </w:r>
      <w:r w:rsidR="6EF0A83F" w:rsidRPr="006644DB">
        <w:rPr>
          <w:color w:val="000000" w:themeColor="text1"/>
        </w:rPr>
        <w:t xml:space="preserve"> (</w:t>
      </w:r>
      <w:r w:rsidR="7DF231F9" w:rsidRPr="006644DB">
        <w:rPr>
          <w:color w:val="000000" w:themeColor="text1"/>
        </w:rPr>
        <w:t>3</w:t>
      </w:r>
      <w:r w:rsidR="6EF0A83F" w:rsidRPr="006644DB">
        <w:rPr>
          <w:color w:val="000000" w:themeColor="text1"/>
        </w:rPr>
        <w:t>) días hábiles siguientes contados a partir del día hábil siguiente a la expedición del informe de evaluación.</w:t>
      </w:r>
    </w:p>
    <w:p w14:paraId="59AF5029" w14:textId="52685DDC" w:rsidR="00E12229" w:rsidRPr="006644DB" w:rsidRDefault="00E12229" w:rsidP="00F730E1">
      <w:pPr>
        <w:tabs>
          <w:tab w:val="left" w:pos="-142"/>
        </w:tabs>
        <w:autoSpaceDE w:val="0"/>
        <w:autoSpaceDN w:val="0"/>
        <w:adjustRightInd w:val="0"/>
        <w:spacing w:before="120" w:after="240" w:line="276" w:lineRule="auto"/>
        <w:jc w:val="both"/>
        <w:rPr>
          <w:rFonts w:cs="Arial"/>
          <w:color w:val="000000" w:themeColor="text1"/>
        </w:rPr>
      </w:pPr>
      <w:r w:rsidRPr="006644DB">
        <w:rPr>
          <w:rFonts w:cs="Arial"/>
          <w:color w:val="000000" w:themeColor="text1"/>
        </w:rPr>
        <w:t xml:space="preserve">En el evento en que la </w:t>
      </w:r>
      <w:r w:rsidR="004E21FC">
        <w:rPr>
          <w:rFonts w:cs="Arial"/>
          <w:color w:val="000000" w:themeColor="text1"/>
        </w:rPr>
        <w:t>e</w:t>
      </w:r>
      <w:r w:rsidRPr="006644DB">
        <w:rPr>
          <w:rFonts w:cs="Arial"/>
          <w:color w:val="000000" w:themeColor="text1"/>
        </w:rPr>
        <w:t xml:space="preserve">ntidad no advierta la ausencia de requisitos o la falta de documentos referentes a la futura contratación o al </w:t>
      </w:r>
      <w:r w:rsidR="004E21FC">
        <w:rPr>
          <w:rFonts w:cs="Arial"/>
          <w:color w:val="000000" w:themeColor="text1"/>
        </w:rPr>
        <w:t>p</w:t>
      </w:r>
      <w:r w:rsidR="003C407D" w:rsidRPr="006644DB">
        <w:rPr>
          <w:rFonts w:cs="Arial"/>
          <w:color w:val="000000" w:themeColor="text1"/>
        </w:rPr>
        <w:t>roponente</w:t>
      </w:r>
      <w:r w:rsidRPr="006644DB">
        <w:rPr>
          <w:rFonts w:cs="Arial"/>
          <w:color w:val="000000" w:themeColor="text1"/>
        </w:rPr>
        <w:t xml:space="preserve">, no necesarios para la comparación de las propuestas y no los haya requerido </w:t>
      </w:r>
      <w:r w:rsidR="005B7AFC" w:rsidRPr="006644DB">
        <w:rPr>
          <w:rFonts w:cs="Arial"/>
          <w:color w:val="000000" w:themeColor="text1"/>
        </w:rPr>
        <w:t>durante el proceso de evaluación</w:t>
      </w:r>
      <w:r w:rsidR="00FA2971" w:rsidRPr="006644DB">
        <w:rPr>
          <w:rFonts w:cs="Arial"/>
          <w:color w:val="000000" w:themeColor="text1"/>
        </w:rPr>
        <w:t>,</w:t>
      </w:r>
      <w:r w:rsidR="005B7AFC" w:rsidRPr="006644DB">
        <w:rPr>
          <w:rFonts w:cs="Arial"/>
          <w:color w:val="000000" w:themeColor="text1"/>
        </w:rPr>
        <w:t xml:space="preserve"> a más tardar </w:t>
      </w:r>
      <w:r w:rsidRPr="006644DB">
        <w:rPr>
          <w:rFonts w:cs="Arial"/>
          <w:color w:val="000000" w:themeColor="text1"/>
        </w:rPr>
        <w:t xml:space="preserve">en el informe de evaluación, podrá requerir al </w:t>
      </w:r>
      <w:r w:rsidR="004E21FC">
        <w:rPr>
          <w:rFonts w:cs="Arial"/>
          <w:color w:val="000000" w:themeColor="text1"/>
        </w:rPr>
        <w:t>p</w:t>
      </w:r>
      <w:r w:rsidR="003C407D" w:rsidRPr="006644DB">
        <w:rPr>
          <w:rFonts w:cs="Arial"/>
          <w:color w:val="000000" w:themeColor="text1"/>
        </w:rPr>
        <w:t>roponente</w:t>
      </w:r>
      <w:r w:rsidR="008C49B1" w:rsidRPr="006644DB">
        <w:rPr>
          <w:rFonts w:cs="Arial"/>
          <w:color w:val="000000" w:themeColor="text1"/>
        </w:rPr>
        <w:t>,</w:t>
      </w:r>
      <w:r w:rsidRPr="006644DB">
        <w:rPr>
          <w:rFonts w:cs="Arial"/>
          <w:color w:val="000000" w:themeColor="text1"/>
        </w:rPr>
        <w:t xml:space="preserve"> otorgándole un término igual al establecido para el traslado del informe de evaluación, con el fin de que los allegue. En caso de que sea necesario, la Entidad ajustará el cronograma. </w:t>
      </w:r>
    </w:p>
    <w:p w14:paraId="5AA489CA" w14:textId="08E5AAA6" w:rsidR="3DB662E7" w:rsidRPr="006644DB" w:rsidRDefault="28FAFC09" w:rsidP="00F730E1">
      <w:pPr>
        <w:spacing w:line="276" w:lineRule="auto"/>
        <w:jc w:val="both"/>
        <w:rPr>
          <w:rFonts w:cs="Arial"/>
          <w:color w:val="000000" w:themeColor="text1"/>
        </w:rPr>
      </w:pPr>
      <w:r w:rsidRPr="006644DB">
        <w:rPr>
          <w:rFonts w:eastAsia="Arial" w:cs="Arial"/>
          <w:color w:val="000000" w:themeColor="text1"/>
          <w:szCs w:val="20"/>
        </w:rPr>
        <w:t>En los procesos adelantados en el SECOP I, la</w:t>
      </w:r>
      <w:r w:rsidR="25E13A25" w:rsidRPr="006644DB">
        <w:rPr>
          <w:rFonts w:eastAsia="Arial" w:cs="Arial"/>
          <w:color w:val="000000" w:themeColor="text1"/>
          <w:szCs w:val="20"/>
        </w:rPr>
        <w:t>s</w:t>
      </w:r>
      <w:r w:rsidRPr="006644DB">
        <w:rPr>
          <w:rFonts w:eastAsia="Arial" w:cs="Arial"/>
          <w:color w:val="000000" w:themeColor="text1"/>
          <w:szCs w:val="20"/>
        </w:rPr>
        <w:t xml:space="preserve"> subsanaci</w:t>
      </w:r>
      <w:r w:rsidR="71222CC4" w:rsidRPr="006644DB">
        <w:rPr>
          <w:rFonts w:eastAsia="Arial" w:cs="Arial"/>
          <w:color w:val="000000" w:themeColor="text1"/>
          <w:szCs w:val="20"/>
        </w:rPr>
        <w:t>ones, explicaciones y aclaraciones</w:t>
      </w:r>
      <w:r w:rsidRPr="006644DB">
        <w:rPr>
          <w:rFonts w:eastAsia="Arial" w:cs="Arial"/>
          <w:color w:val="000000" w:themeColor="text1"/>
          <w:szCs w:val="20"/>
        </w:rPr>
        <w:t xml:space="preserve"> se </w:t>
      </w:r>
      <w:r w:rsidR="003D56CF" w:rsidRPr="006644DB">
        <w:rPr>
          <w:rFonts w:eastAsia="Arial" w:cs="Arial"/>
          <w:color w:val="000000" w:themeColor="text1"/>
          <w:szCs w:val="20"/>
        </w:rPr>
        <w:t>presentarán</w:t>
      </w:r>
      <w:r w:rsidRPr="006644DB">
        <w:rPr>
          <w:rFonts w:eastAsia="Arial" w:cs="Arial"/>
          <w:color w:val="000000" w:themeColor="text1"/>
          <w:szCs w:val="20"/>
        </w:rPr>
        <w:t xml:space="preserve"> por cualquier medio</w:t>
      </w:r>
      <w:r w:rsidR="00D90461" w:rsidRPr="006644DB">
        <w:rPr>
          <w:rFonts w:eastAsia="Arial" w:cs="Arial"/>
          <w:color w:val="000000" w:themeColor="text1"/>
          <w:szCs w:val="20"/>
        </w:rPr>
        <w:t>:</w:t>
      </w:r>
      <w:r w:rsidR="51A8220C" w:rsidRPr="006644DB">
        <w:rPr>
          <w:rFonts w:eastAsia="Arial" w:cs="Arial"/>
          <w:color w:val="000000" w:themeColor="text1"/>
          <w:szCs w:val="20"/>
        </w:rPr>
        <w:t xml:space="preserve"> </w:t>
      </w:r>
      <w:r w:rsidRPr="006644DB">
        <w:rPr>
          <w:rFonts w:eastAsia="Arial" w:cs="Arial"/>
          <w:color w:val="000000" w:themeColor="text1"/>
          <w:szCs w:val="20"/>
        </w:rPr>
        <w:t>en físico</w:t>
      </w:r>
      <w:r w:rsidR="003D56CF" w:rsidRPr="006644DB">
        <w:rPr>
          <w:rFonts w:eastAsia="Arial" w:cs="Arial"/>
          <w:color w:val="000000" w:themeColor="text1"/>
          <w:szCs w:val="20"/>
        </w:rPr>
        <w:t>,</w:t>
      </w:r>
      <w:r w:rsidRPr="006644DB">
        <w:rPr>
          <w:rFonts w:eastAsia="Arial" w:cs="Arial"/>
          <w:color w:val="000000" w:themeColor="text1"/>
          <w:szCs w:val="20"/>
        </w:rPr>
        <w:t xml:space="preserve"> entre las horas de atención </w:t>
      </w:r>
      <w:r w:rsidR="42370790" w:rsidRPr="006644DB">
        <w:rPr>
          <w:rFonts w:eastAsia="Arial" w:cs="Arial"/>
          <w:color w:val="000000" w:themeColor="text1"/>
          <w:szCs w:val="20"/>
        </w:rPr>
        <w:t>a</w:t>
      </w:r>
      <w:r w:rsidRPr="006644DB">
        <w:rPr>
          <w:rFonts w:eastAsia="Arial" w:cs="Arial"/>
          <w:color w:val="000000" w:themeColor="text1"/>
          <w:szCs w:val="20"/>
        </w:rPr>
        <w:t>l público</w:t>
      </w:r>
      <w:r w:rsidR="003D56CF" w:rsidRPr="006644DB">
        <w:rPr>
          <w:rFonts w:eastAsia="Arial" w:cs="Arial"/>
          <w:color w:val="000000" w:themeColor="text1"/>
          <w:szCs w:val="20"/>
        </w:rPr>
        <w:t>;</w:t>
      </w:r>
      <w:r w:rsidRPr="006644DB">
        <w:rPr>
          <w:rFonts w:eastAsia="Arial" w:cs="Arial"/>
          <w:color w:val="000000" w:themeColor="text1"/>
          <w:szCs w:val="20"/>
        </w:rPr>
        <w:t xml:space="preserve"> o </w:t>
      </w:r>
      <w:r w:rsidR="2E2F2C2B" w:rsidRPr="006644DB">
        <w:rPr>
          <w:rFonts w:eastAsia="Arial" w:cs="Arial"/>
          <w:color w:val="000000" w:themeColor="text1"/>
          <w:szCs w:val="20"/>
        </w:rPr>
        <w:t xml:space="preserve">por </w:t>
      </w:r>
      <w:r w:rsidRPr="006644DB">
        <w:rPr>
          <w:rFonts w:eastAsia="Arial" w:cs="Arial"/>
          <w:color w:val="000000" w:themeColor="text1"/>
          <w:szCs w:val="20"/>
        </w:rPr>
        <w:t xml:space="preserve">correo electrónico hasta las </w:t>
      </w:r>
      <w:r w:rsidR="004E21FC">
        <w:rPr>
          <w:rFonts w:eastAsia="Arial" w:cs="Arial"/>
          <w:color w:val="000000" w:themeColor="text1"/>
          <w:szCs w:val="20"/>
        </w:rPr>
        <w:t>11</w:t>
      </w:r>
      <w:r w:rsidRPr="006644DB">
        <w:rPr>
          <w:rFonts w:eastAsia="Arial" w:cs="Arial"/>
          <w:color w:val="000000" w:themeColor="text1"/>
          <w:szCs w:val="20"/>
        </w:rPr>
        <w:t>:59 p. m</w:t>
      </w:r>
      <w:r w:rsidR="003C023C" w:rsidRPr="006644DB">
        <w:rPr>
          <w:rFonts w:eastAsia="Arial" w:cs="Arial"/>
          <w:color w:val="000000" w:themeColor="text1"/>
          <w:szCs w:val="20"/>
        </w:rPr>
        <w:t>.</w:t>
      </w:r>
      <w:r w:rsidRPr="006644DB">
        <w:rPr>
          <w:rFonts w:eastAsia="Arial" w:cs="Arial"/>
          <w:color w:val="000000" w:themeColor="text1"/>
          <w:szCs w:val="20"/>
        </w:rPr>
        <w:t xml:space="preserve"> del día establecido en el cronograma</w:t>
      </w:r>
      <w:r w:rsidR="003D56CF" w:rsidRPr="006644DB">
        <w:rPr>
          <w:rFonts w:eastAsia="Arial" w:cs="Arial"/>
          <w:color w:val="000000" w:themeColor="text1"/>
          <w:szCs w:val="20"/>
        </w:rPr>
        <w:t>.</w:t>
      </w:r>
      <w:r w:rsidRPr="006644DB">
        <w:rPr>
          <w:rFonts w:eastAsia="Arial" w:cs="Arial"/>
          <w:color w:val="000000" w:themeColor="text1"/>
          <w:szCs w:val="20"/>
        </w:rPr>
        <w:t xml:space="preserve"> </w:t>
      </w:r>
      <w:r w:rsidR="003D56CF" w:rsidRPr="006644DB">
        <w:rPr>
          <w:rFonts w:eastAsia="Arial" w:cs="Arial"/>
          <w:color w:val="000000" w:themeColor="text1"/>
          <w:szCs w:val="20"/>
        </w:rPr>
        <w:t>L</w:t>
      </w:r>
      <w:r w:rsidRPr="006644DB">
        <w:rPr>
          <w:rFonts w:eastAsia="Arial" w:cs="Arial"/>
          <w:color w:val="000000" w:themeColor="text1"/>
          <w:szCs w:val="20"/>
        </w:rPr>
        <w:t>os adelantados en el SECOP II se subsanarán por medio de mensajes</w:t>
      </w:r>
      <w:r w:rsidR="2C744A65" w:rsidRPr="006644DB">
        <w:rPr>
          <w:rFonts w:eastAsia="Arial" w:cs="Arial"/>
          <w:color w:val="000000" w:themeColor="text1"/>
          <w:szCs w:val="20"/>
        </w:rPr>
        <w:t>,</w:t>
      </w:r>
      <w:r w:rsidRPr="006644DB">
        <w:rPr>
          <w:rFonts w:eastAsia="Arial" w:cs="Arial"/>
          <w:color w:val="000000" w:themeColor="text1"/>
          <w:szCs w:val="20"/>
        </w:rPr>
        <w:t xml:space="preserve"> </w:t>
      </w:r>
      <w:r w:rsidR="7198F49F" w:rsidRPr="006644DB">
        <w:rPr>
          <w:rFonts w:eastAsia="Arial" w:cs="Arial"/>
          <w:color w:val="000000" w:themeColor="text1"/>
          <w:szCs w:val="20"/>
        </w:rPr>
        <w:t>en</w:t>
      </w:r>
      <w:r w:rsidRPr="006644DB">
        <w:rPr>
          <w:rFonts w:eastAsia="Arial" w:cs="Arial"/>
          <w:color w:val="000000" w:themeColor="text1"/>
          <w:szCs w:val="20"/>
        </w:rPr>
        <w:t xml:space="preserve"> la forma prevista en la plataforma.</w:t>
      </w:r>
    </w:p>
    <w:p w14:paraId="636C2927" w14:textId="6DD06118" w:rsidR="00E12229" w:rsidRPr="006644DB" w:rsidRDefault="00E12229" w:rsidP="00F730E1">
      <w:pPr>
        <w:spacing w:before="120" w:after="240" w:line="276" w:lineRule="auto"/>
        <w:jc w:val="both"/>
        <w:rPr>
          <w:rFonts w:eastAsia="Arial" w:cs="Arial"/>
          <w:color w:val="000000" w:themeColor="text1"/>
          <w:szCs w:val="20"/>
        </w:rPr>
      </w:pPr>
      <w:r w:rsidRPr="006644DB">
        <w:rPr>
          <w:rFonts w:cs="Arial"/>
          <w:color w:val="000000" w:themeColor="text1"/>
        </w:rPr>
        <w:t xml:space="preserve">Todos aquellos requisitos de la oferta que afecten la asignación de puntaje, incluyendo los necesarios para acreditar requisitos de desempate, no son subsanables, por lo que los mismos deben ser aportados por los </w:t>
      </w:r>
      <w:r w:rsidR="004E21FC">
        <w:rPr>
          <w:rFonts w:cs="Arial"/>
          <w:color w:val="000000" w:themeColor="text1"/>
        </w:rPr>
        <w:t>p</w:t>
      </w:r>
      <w:r w:rsidR="00E633D4" w:rsidRPr="006644DB">
        <w:rPr>
          <w:rFonts w:cs="Arial"/>
          <w:color w:val="000000" w:themeColor="text1"/>
        </w:rPr>
        <w:t>roponentes</w:t>
      </w:r>
      <w:r w:rsidRPr="006644DB">
        <w:rPr>
          <w:rFonts w:cs="Arial"/>
          <w:color w:val="000000" w:themeColor="text1"/>
        </w:rPr>
        <w:t xml:space="preserve"> desde la presentación de la oferta.</w:t>
      </w:r>
      <w:r w:rsidR="2D0D3262" w:rsidRPr="006644DB">
        <w:rPr>
          <w:rFonts w:cs="Arial"/>
          <w:color w:val="000000" w:themeColor="text1"/>
        </w:rPr>
        <w:t xml:space="preserve"> No obstante, pueden ser aclarados o ser objeto de explicación</w:t>
      </w:r>
      <w:r w:rsidR="00EB080F" w:rsidRPr="006644DB">
        <w:rPr>
          <w:rFonts w:cs="Arial"/>
          <w:color w:val="000000" w:themeColor="text1"/>
        </w:rPr>
        <w:t>.</w:t>
      </w:r>
    </w:p>
    <w:p w14:paraId="142AAF45" w14:textId="6E29B7CC" w:rsidR="00BB1B74" w:rsidRPr="006644DB" w:rsidRDefault="00052045" w:rsidP="00F730E1">
      <w:pPr>
        <w:spacing w:line="276" w:lineRule="auto"/>
        <w:jc w:val="both"/>
        <w:rPr>
          <w:rFonts w:cs="Arial"/>
          <w:color w:val="000000" w:themeColor="text1"/>
          <w:lang w:val="es-ES" w:eastAsia="es-ES"/>
        </w:rPr>
      </w:pPr>
      <w:bookmarkStart w:id="66" w:name="_Toc511375632"/>
      <w:bookmarkStart w:id="67" w:name="_Toc511375810"/>
      <w:bookmarkStart w:id="68" w:name="_Toc511375634"/>
      <w:bookmarkStart w:id="69" w:name="_Toc511375812"/>
      <w:bookmarkStart w:id="70" w:name="_Toc511375635"/>
      <w:bookmarkStart w:id="71" w:name="_Toc511375813"/>
      <w:bookmarkStart w:id="72" w:name="_Toc511375637"/>
      <w:bookmarkStart w:id="73" w:name="_Toc511375815"/>
      <w:bookmarkStart w:id="74" w:name="_Toc511379955"/>
      <w:bookmarkStart w:id="75" w:name="_Toc508648247"/>
      <w:bookmarkStart w:id="76" w:name="_Toc508984031"/>
      <w:bookmarkStart w:id="77" w:name="_Toc509843861"/>
      <w:bookmarkStart w:id="78" w:name="_Toc511924769"/>
      <w:bookmarkEnd w:id="66"/>
      <w:bookmarkEnd w:id="67"/>
      <w:bookmarkEnd w:id="68"/>
      <w:bookmarkEnd w:id="69"/>
      <w:bookmarkEnd w:id="70"/>
      <w:bookmarkEnd w:id="71"/>
      <w:bookmarkEnd w:id="72"/>
      <w:bookmarkEnd w:id="73"/>
      <w:bookmarkEnd w:id="74"/>
      <w:r w:rsidRPr="006644DB">
        <w:rPr>
          <w:rFonts w:cs="Arial"/>
          <w:color w:val="000000" w:themeColor="text1"/>
          <w:lang w:val="es-ES" w:eastAsia="es-ES"/>
        </w:rPr>
        <w:t xml:space="preserve">En virtud del principio de </w:t>
      </w:r>
      <w:r w:rsidR="0B1D76CE" w:rsidRPr="006644DB">
        <w:rPr>
          <w:rFonts w:cs="Arial"/>
          <w:color w:val="000000" w:themeColor="text1"/>
          <w:lang w:val="es-ES" w:eastAsia="es-ES"/>
        </w:rPr>
        <w:t>b</w:t>
      </w:r>
      <w:r w:rsidRPr="006644DB">
        <w:rPr>
          <w:rFonts w:cs="Arial"/>
          <w:color w:val="000000" w:themeColor="text1"/>
          <w:lang w:val="es-ES" w:eastAsia="es-ES"/>
        </w:rPr>
        <w:t xml:space="preserve">uena </w:t>
      </w:r>
      <w:r w:rsidR="1FF4EC38" w:rsidRPr="006644DB">
        <w:rPr>
          <w:rFonts w:cs="Arial"/>
          <w:color w:val="000000" w:themeColor="text1"/>
          <w:lang w:val="es-ES" w:eastAsia="es-ES"/>
        </w:rPr>
        <w:t>f</w:t>
      </w:r>
      <w:r w:rsidRPr="006644DB">
        <w:rPr>
          <w:rFonts w:cs="Arial"/>
          <w:color w:val="000000" w:themeColor="text1"/>
          <w:lang w:val="es-ES" w:eastAsia="es-ES"/>
        </w:rPr>
        <w:t xml:space="preserve">e, los </w:t>
      </w:r>
      <w:r w:rsidR="004E21FC">
        <w:rPr>
          <w:rFonts w:cs="Arial"/>
          <w:color w:val="000000" w:themeColor="text1"/>
          <w:lang w:val="es-ES" w:eastAsia="es-ES"/>
        </w:rPr>
        <w:t>p</w:t>
      </w:r>
      <w:r w:rsidR="00E633D4" w:rsidRPr="006644DB">
        <w:rPr>
          <w:rFonts w:cs="Arial"/>
          <w:color w:val="000000" w:themeColor="text1"/>
          <w:lang w:val="es-ES" w:eastAsia="es-ES"/>
        </w:rPr>
        <w:t>roponentes</w:t>
      </w:r>
      <w:r w:rsidRPr="006644DB">
        <w:rPr>
          <w:rFonts w:cs="Arial"/>
          <w:color w:val="000000" w:themeColor="text1"/>
          <w:lang w:val="es-ES" w:eastAsia="es-ES"/>
        </w:rPr>
        <w:t xml:space="preserve"> que presenten observaciones al </w:t>
      </w:r>
      <w:r w:rsidR="00F32F16" w:rsidRPr="006644DB">
        <w:rPr>
          <w:rFonts w:cs="Arial"/>
          <w:color w:val="000000" w:themeColor="text1"/>
          <w:lang w:val="es-ES" w:eastAsia="es-ES"/>
        </w:rPr>
        <w:t>Proceso</w:t>
      </w:r>
      <w:r w:rsidRPr="006644DB">
        <w:rPr>
          <w:rFonts w:cs="Arial"/>
          <w:color w:val="000000" w:themeColor="text1"/>
          <w:lang w:val="es-ES" w:eastAsia="es-ES"/>
        </w:rPr>
        <w:t xml:space="preserve"> o a las ofertas y conductas de los demás oferentes deberán justificar y demostrar </w:t>
      </w:r>
      <w:r w:rsidR="0361D638" w:rsidRPr="006644DB">
        <w:rPr>
          <w:rFonts w:cs="Arial"/>
          <w:color w:val="000000" w:themeColor="text1"/>
          <w:lang w:val="es-ES" w:eastAsia="es-ES"/>
        </w:rPr>
        <w:t>su</w:t>
      </w:r>
      <w:r w:rsidRPr="006644DB">
        <w:rPr>
          <w:rFonts w:cs="Arial"/>
          <w:color w:val="000000" w:themeColor="text1"/>
          <w:lang w:val="es-ES" w:eastAsia="es-ES"/>
        </w:rPr>
        <w:t xml:space="preserve"> procedencia y oportunidad.</w:t>
      </w:r>
    </w:p>
    <w:p w14:paraId="2F610944" w14:textId="2EC67257" w:rsidR="00EB080F" w:rsidRPr="006644DB" w:rsidRDefault="00BB1B74" w:rsidP="006876CA">
      <w:pPr>
        <w:pStyle w:val="Capitulo1"/>
        <w:numPr>
          <w:ilvl w:val="1"/>
          <w:numId w:val="153"/>
        </w:numPr>
        <w:rPr>
          <w:color w:val="000000" w:themeColor="text1"/>
        </w:rPr>
      </w:pPr>
      <w:bookmarkStart w:id="79" w:name="_Toc32147306"/>
      <w:bookmarkStart w:id="80" w:name="_Toc75694912"/>
      <w:r w:rsidRPr="006644DB">
        <w:rPr>
          <w:color w:val="000000" w:themeColor="text1"/>
        </w:rPr>
        <w:t>CRONOGRAMA DEL PROCESO</w:t>
      </w:r>
      <w:bookmarkEnd w:id="79"/>
      <w:bookmarkEnd w:id="80"/>
    </w:p>
    <w:bookmarkEnd w:id="75"/>
    <w:bookmarkEnd w:id="76"/>
    <w:bookmarkEnd w:id="77"/>
    <w:bookmarkEnd w:id="78"/>
    <w:p w14:paraId="427A7C32" w14:textId="2A06C2F3" w:rsidR="001F5D17" w:rsidRPr="006644DB" w:rsidRDefault="70A2C9ED" w:rsidP="006876CA">
      <w:pPr>
        <w:spacing w:line="276" w:lineRule="auto"/>
        <w:jc w:val="both"/>
        <w:rPr>
          <w:rFonts w:eastAsia="Arial" w:cs="Arial"/>
          <w:color w:val="000000" w:themeColor="text1"/>
        </w:rPr>
      </w:pPr>
      <w:r w:rsidRPr="006644DB">
        <w:rPr>
          <w:rFonts w:eastAsia="Arial" w:cs="Arial"/>
          <w:color w:val="000000" w:themeColor="text1"/>
        </w:rPr>
        <w:t xml:space="preserve">El cronograma del proceso es el contenido en </w:t>
      </w:r>
      <w:r w:rsidR="00AB17B4">
        <w:rPr>
          <w:rFonts w:eastAsia="Arial" w:cs="Arial"/>
          <w:color w:val="000000" w:themeColor="text1"/>
        </w:rPr>
        <w:t>la Plataforma de SECOP II</w:t>
      </w:r>
      <w:r w:rsidRPr="006644DB">
        <w:rPr>
          <w:rFonts w:eastAsia="Arial" w:cs="Arial"/>
          <w:color w:val="000000" w:themeColor="text1"/>
        </w:rPr>
        <w:t xml:space="preserve">. </w:t>
      </w:r>
    </w:p>
    <w:p w14:paraId="6423B5F2" w14:textId="2473653A" w:rsidR="00CD0261" w:rsidRPr="006644DB" w:rsidRDefault="00CD0261" w:rsidP="006876CA">
      <w:pPr>
        <w:pStyle w:val="Capitulo1"/>
        <w:numPr>
          <w:ilvl w:val="1"/>
          <w:numId w:val="153"/>
        </w:numPr>
        <w:rPr>
          <w:color w:val="000000" w:themeColor="text1"/>
        </w:rPr>
      </w:pPr>
      <w:bookmarkStart w:id="81" w:name="_Toc504124491"/>
      <w:bookmarkStart w:id="82" w:name="_Toc508648248"/>
      <w:bookmarkStart w:id="83" w:name="_Toc508984032"/>
      <w:bookmarkStart w:id="84" w:name="_Toc509843862"/>
      <w:bookmarkStart w:id="85" w:name="_Toc511924770"/>
      <w:bookmarkStart w:id="86" w:name="_Toc518641647"/>
      <w:bookmarkStart w:id="87" w:name="_Toc32147307"/>
      <w:bookmarkStart w:id="88" w:name="_Toc75694913"/>
      <w:r w:rsidRPr="006644DB">
        <w:rPr>
          <w:color w:val="000000" w:themeColor="text1"/>
        </w:rPr>
        <w:t>IDIOMA</w:t>
      </w:r>
      <w:bookmarkEnd w:id="81"/>
      <w:bookmarkEnd w:id="82"/>
      <w:bookmarkEnd w:id="83"/>
      <w:bookmarkEnd w:id="84"/>
      <w:bookmarkEnd w:id="85"/>
      <w:bookmarkEnd w:id="86"/>
      <w:bookmarkEnd w:id="87"/>
      <w:bookmarkEnd w:id="88"/>
    </w:p>
    <w:p w14:paraId="7B0BFCBF" w14:textId="0FC7F738" w:rsidR="00956EF8" w:rsidRPr="007A09E6" w:rsidRDefault="00956EF8" w:rsidP="00956EF8">
      <w:pPr>
        <w:spacing w:after="0" w:line="276" w:lineRule="auto"/>
        <w:jc w:val="both"/>
        <w:rPr>
          <w:rFonts w:cs="Arial"/>
          <w:color w:val="auto"/>
          <w:lang w:eastAsia="es-ES"/>
        </w:rPr>
      </w:pPr>
      <w:r w:rsidRPr="007A09E6">
        <w:rPr>
          <w:rFonts w:cs="Arial"/>
          <w:color w:val="auto"/>
          <w:lang w:eastAsia="es-ES"/>
        </w:rPr>
        <w:t xml:space="preserve">Los documentos y las comunicaciones entregadas, enviadas o expedidas por los proponentes o por terceros para efectos del proceso de contratación, o para ser tenidos en cuenta en el mismo, deben </w:t>
      </w:r>
      <w:r w:rsidRPr="007A09E6">
        <w:rPr>
          <w:rFonts w:cs="Arial"/>
          <w:color w:val="auto"/>
          <w:lang w:eastAsia="es-ES"/>
        </w:rPr>
        <w:lastRenderedPageBreak/>
        <w:t xml:space="preserve">ser allegados en </w:t>
      </w:r>
      <w:r w:rsidR="004F6CAD" w:rsidRPr="007A09E6">
        <w:rPr>
          <w:rFonts w:cs="Arial"/>
          <w:color w:val="auto"/>
          <w:lang w:eastAsia="es-ES"/>
        </w:rPr>
        <w:t>español</w:t>
      </w:r>
      <w:r w:rsidRPr="007A09E6">
        <w:rPr>
          <w:rFonts w:cs="Arial"/>
          <w:color w:val="auto"/>
          <w:lang w:eastAsia="es-ES"/>
        </w:rPr>
        <w:t xml:space="preserve">. Los documentos y comunicaciones en un idioma distinto deben ser presentados en su lengua original junto con la traducción oficial al </w:t>
      </w:r>
      <w:r w:rsidR="004F6CAD" w:rsidRPr="007A09E6">
        <w:rPr>
          <w:rFonts w:cs="Arial"/>
          <w:color w:val="auto"/>
          <w:lang w:eastAsia="es-ES"/>
        </w:rPr>
        <w:t>español</w:t>
      </w:r>
      <w:r w:rsidRPr="007A09E6">
        <w:rPr>
          <w:rFonts w:cs="Arial"/>
          <w:color w:val="auto"/>
          <w:lang w:eastAsia="es-ES"/>
        </w:rPr>
        <w:t>.</w:t>
      </w:r>
    </w:p>
    <w:p w14:paraId="15EC290B" w14:textId="77777777" w:rsidR="00956EF8" w:rsidRPr="00AF3027" w:rsidRDefault="00956EF8" w:rsidP="00956EF8">
      <w:pPr>
        <w:spacing w:after="0" w:line="276" w:lineRule="auto"/>
        <w:jc w:val="both"/>
        <w:rPr>
          <w:rFonts w:cs="Arial"/>
          <w:color w:val="auto"/>
          <w:highlight w:val="yellow"/>
          <w:lang w:eastAsia="es-ES"/>
        </w:rPr>
      </w:pPr>
    </w:p>
    <w:p w14:paraId="7EBE2F9B" w14:textId="30882DF8" w:rsidR="00FB0B0D" w:rsidRPr="005C5649" w:rsidRDefault="00956EF8" w:rsidP="003473BD">
      <w:pPr>
        <w:spacing w:line="276" w:lineRule="auto"/>
        <w:jc w:val="both"/>
        <w:rPr>
          <w:rFonts w:cs="Arial"/>
          <w:color w:val="auto"/>
          <w:lang w:eastAsia="es-ES"/>
        </w:rPr>
      </w:pPr>
      <w:r w:rsidRPr="007A09E6">
        <w:rPr>
          <w:rFonts w:cs="Arial"/>
          <w:color w:val="auto"/>
          <w:lang w:eastAsia="es-ES"/>
        </w:rPr>
        <w:t>Para que</w:t>
      </w:r>
      <w:r w:rsidR="004F6CAD" w:rsidRPr="007A09E6">
        <w:rPr>
          <w:rFonts w:cs="Arial"/>
          <w:color w:val="auto"/>
          <w:lang w:eastAsia="es-ES"/>
        </w:rPr>
        <w:t xml:space="preserve"> la traducción oficial de los documentos en idioma extranjero sea válida</w:t>
      </w:r>
      <w:r w:rsidRPr="007A09E6">
        <w:rPr>
          <w:rFonts w:cs="Arial"/>
          <w:color w:val="auto"/>
          <w:lang w:eastAsia="es-ES"/>
        </w:rPr>
        <w:t>, la traducción se realizará en los términos del Decreto 38</w:t>
      </w:r>
      <w:r w:rsidR="00C17D59">
        <w:rPr>
          <w:rFonts w:cs="Arial"/>
          <w:color w:val="auto"/>
          <w:lang w:eastAsia="es-ES"/>
        </w:rPr>
        <w:t>2</w:t>
      </w:r>
      <w:r w:rsidRPr="007A09E6">
        <w:rPr>
          <w:rFonts w:cs="Arial"/>
          <w:color w:val="auto"/>
          <w:lang w:eastAsia="es-ES"/>
        </w:rPr>
        <w:t xml:space="preserve"> de 1951 y el artículo 33 de la Ley 962 de 2005, o la norma que la modifique, sustituya o complemente. Es decir, junto con la traducción oficial se presentará el documento que certifica la aprobación de la prueba por parte del Centro Universitario que cuente con la facultad de idiomas debidamente acreditadas y reconocidas por el ICFES</w:t>
      </w:r>
      <w:r w:rsidR="004E21FC" w:rsidRPr="004D213D">
        <w:rPr>
          <w:rFonts w:cs="Arial"/>
          <w:color w:val="auto"/>
          <w:lang w:eastAsia="es-ES"/>
        </w:rPr>
        <w:t>.</w:t>
      </w:r>
    </w:p>
    <w:p w14:paraId="3DF26C0F" w14:textId="7DBDFC8B" w:rsidR="005253BB" w:rsidRPr="006644DB" w:rsidRDefault="005253BB" w:rsidP="006876CA">
      <w:pPr>
        <w:pStyle w:val="Capitulo1"/>
        <w:numPr>
          <w:ilvl w:val="1"/>
          <w:numId w:val="153"/>
        </w:numPr>
        <w:rPr>
          <w:color w:val="000000" w:themeColor="text1"/>
        </w:rPr>
      </w:pPr>
      <w:bookmarkStart w:id="89" w:name="_Toc52222342"/>
      <w:bookmarkStart w:id="90" w:name="_Toc424219461"/>
      <w:bookmarkStart w:id="91" w:name="_Toc504124492"/>
      <w:bookmarkStart w:id="92" w:name="_Toc508648249"/>
      <w:bookmarkStart w:id="93" w:name="_Ref508650432"/>
      <w:bookmarkStart w:id="94" w:name="_Toc508984033"/>
      <w:bookmarkStart w:id="95" w:name="_Toc509843863"/>
      <w:bookmarkStart w:id="96" w:name="_Toc511924771"/>
      <w:bookmarkStart w:id="97" w:name="_Toc518641648"/>
      <w:bookmarkStart w:id="98" w:name="_Toc32147308"/>
      <w:bookmarkStart w:id="99" w:name="_Toc75694914"/>
      <w:bookmarkStart w:id="100" w:name="_Hlk508012961"/>
      <w:bookmarkEnd w:id="89"/>
      <w:r w:rsidRPr="006644DB">
        <w:rPr>
          <w:color w:val="000000" w:themeColor="text1"/>
        </w:rPr>
        <w:t>DOCUMENTOS</w:t>
      </w:r>
      <w:r w:rsidR="002644ED" w:rsidRPr="006644DB">
        <w:rPr>
          <w:color w:val="000000" w:themeColor="text1"/>
        </w:rPr>
        <w:t xml:space="preserve"> </w:t>
      </w:r>
      <w:r w:rsidRPr="006644DB">
        <w:rPr>
          <w:color w:val="000000" w:themeColor="text1"/>
        </w:rPr>
        <w:t>OTORGADOS</w:t>
      </w:r>
      <w:r w:rsidR="002644ED" w:rsidRPr="006644DB">
        <w:rPr>
          <w:color w:val="000000" w:themeColor="text1"/>
        </w:rPr>
        <w:t xml:space="preserve"> </w:t>
      </w:r>
      <w:r w:rsidRPr="006644DB">
        <w:rPr>
          <w:color w:val="000000" w:themeColor="text1"/>
        </w:rPr>
        <w:t>EN</w:t>
      </w:r>
      <w:r w:rsidR="002644ED" w:rsidRPr="006644DB">
        <w:rPr>
          <w:color w:val="000000" w:themeColor="text1"/>
        </w:rPr>
        <w:t xml:space="preserve"> </w:t>
      </w:r>
      <w:r w:rsidRPr="006644DB">
        <w:rPr>
          <w:color w:val="000000" w:themeColor="text1"/>
        </w:rPr>
        <w:t>EL</w:t>
      </w:r>
      <w:r w:rsidR="002644ED" w:rsidRPr="006644DB">
        <w:rPr>
          <w:color w:val="000000" w:themeColor="text1"/>
        </w:rPr>
        <w:t xml:space="preserve"> </w:t>
      </w:r>
      <w:r w:rsidRPr="006644DB">
        <w:rPr>
          <w:color w:val="000000" w:themeColor="text1"/>
        </w:rPr>
        <w:t>EXTERIOR</w:t>
      </w:r>
      <w:bookmarkEnd w:id="90"/>
      <w:bookmarkEnd w:id="91"/>
      <w:bookmarkEnd w:id="92"/>
      <w:bookmarkEnd w:id="93"/>
      <w:bookmarkEnd w:id="94"/>
      <w:bookmarkEnd w:id="95"/>
      <w:bookmarkEnd w:id="96"/>
      <w:bookmarkEnd w:id="97"/>
      <w:bookmarkEnd w:id="98"/>
      <w:bookmarkEnd w:id="99"/>
    </w:p>
    <w:p w14:paraId="357ED708" w14:textId="3736E7BD" w:rsidR="0068301A" w:rsidRPr="006644DB" w:rsidRDefault="2531B013" w:rsidP="006876CA">
      <w:pPr>
        <w:spacing w:line="276" w:lineRule="auto"/>
        <w:jc w:val="both"/>
        <w:rPr>
          <w:rFonts w:eastAsia="Arial" w:cs="Arial"/>
          <w:color w:val="000000" w:themeColor="text1"/>
          <w:szCs w:val="20"/>
        </w:rPr>
      </w:pPr>
      <w:r w:rsidRPr="006644DB">
        <w:rPr>
          <w:color w:val="000000" w:themeColor="text1"/>
          <w:lang w:eastAsia="es-ES"/>
        </w:rPr>
        <w:t>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Los documentos privados otorgados en el extranjero no requieren apostill</w:t>
      </w:r>
      <w:r w:rsidR="00F14A63" w:rsidRPr="006644DB">
        <w:rPr>
          <w:rFonts w:cs="Arial"/>
          <w:color w:val="000000" w:themeColor="text1"/>
          <w:lang w:eastAsia="es-ES"/>
        </w:rPr>
        <w:t>a</w:t>
      </w:r>
      <w:r w:rsidRPr="006644DB">
        <w:rPr>
          <w:color w:val="000000" w:themeColor="text1"/>
          <w:lang w:eastAsia="es-ES"/>
        </w:rPr>
        <w:t xml:space="preserve"> ni legalización, salvo los que con posterioridad sean intervenidos por un funcionario público, en cuyo caso requieren apostille o legalización, en la forma indicada antes.</w:t>
      </w:r>
    </w:p>
    <w:p w14:paraId="5E290A7B" w14:textId="5C713370" w:rsidR="005C7453" w:rsidRPr="006644DB" w:rsidRDefault="00822887" w:rsidP="006876CA">
      <w:pPr>
        <w:spacing w:line="276" w:lineRule="auto"/>
        <w:jc w:val="both"/>
        <w:rPr>
          <w:rFonts w:eastAsia="Arial" w:cs="Arial"/>
          <w:color w:val="000000" w:themeColor="text1"/>
        </w:rPr>
      </w:pPr>
      <w:r w:rsidRPr="006644DB">
        <w:rPr>
          <w:rFonts w:cs="Arial"/>
          <w:color w:val="000000" w:themeColor="text1"/>
        </w:rPr>
        <w:t xml:space="preserve">Para efectos del trámite de Apostilla o Legalización de documentos otorgados en el exterior y la acreditación de la formación académica obtenida en el exterior, las </w:t>
      </w:r>
      <w:r w:rsidR="004E21FC">
        <w:rPr>
          <w:rFonts w:cs="Arial"/>
          <w:color w:val="000000" w:themeColor="text1"/>
        </w:rPr>
        <w:t>e</w:t>
      </w:r>
      <w:r w:rsidRPr="006644DB">
        <w:rPr>
          <w:rFonts w:cs="Arial"/>
          <w:color w:val="000000" w:themeColor="text1"/>
        </w:rPr>
        <w:t>ntidades deberán aplicar los parámetros establecidos en las normas que regulen la materia</w:t>
      </w:r>
      <w:r w:rsidR="006D6CE0" w:rsidRPr="006644DB">
        <w:rPr>
          <w:rFonts w:cs="Arial"/>
          <w:color w:val="000000" w:themeColor="text1"/>
        </w:rPr>
        <w:t xml:space="preserve">. </w:t>
      </w:r>
    </w:p>
    <w:p w14:paraId="669DC1D9" w14:textId="6E37C67F" w:rsidR="001A6833" w:rsidRPr="006644DB" w:rsidRDefault="001A6833" w:rsidP="006876CA">
      <w:pPr>
        <w:pStyle w:val="Capitulo1"/>
        <w:numPr>
          <w:ilvl w:val="1"/>
          <w:numId w:val="153"/>
        </w:numPr>
        <w:tabs>
          <w:tab w:val="left" w:pos="567"/>
          <w:tab w:val="left" w:pos="709"/>
          <w:tab w:val="left" w:pos="993"/>
        </w:tabs>
        <w:rPr>
          <w:color w:val="000000" w:themeColor="text1"/>
        </w:rPr>
      </w:pPr>
      <w:bookmarkStart w:id="101" w:name="_Toc424219444"/>
      <w:bookmarkStart w:id="102" w:name="_Toc504124496"/>
      <w:bookmarkStart w:id="103" w:name="_Toc508648250"/>
      <w:bookmarkStart w:id="104" w:name="_Toc508984034"/>
      <w:bookmarkStart w:id="105" w:name="_Toc509843864"/>
      <w:bookmarkStart w:id="106" w:name="_Toc511924772"/>
      <w:bookmarkStart w:id="107" w:name="_Toc518641649"/>
      <w:bookmarkStart w:id="108" w:name="_Toc32147309"/>
      <w:bookmarkStart w:id="109" w:name="_Toc75694915"/>
      <w:bookmarkEnd w:id="100"/>
      <w:r w:rsidRPr="006644DB">
        <w:rPr>
          <w:color w:val="000000" w:themeColor="text1"/>
        </w:rPr>
        <w:t>GLOSARIO</w:t>
      </w:r>
      <w:bookmarkEnd w:id="101"/>
      <w:bookmarkEnd w:id="102"/>
      <w:bookmarkEnd w:id="103"/>
      <w:bookmarkEnd w:id="104"/>
      <w:bookmarkEnd w:id="105"/>
      <w:bookmarkEnd w:id="106"/>
      <w:bookmarkEnd w:id="107"/>
      <w:bookmarkEnd w:id="108"/>
      <w:bookmarkEnd w:id="109"/>
    </w:p>
    <w:p w14:paraId="1DDB11ED" w14:textId="19AA1877" w:rsidR="00CC189B" w:rsidRPr="006644DB" w:rsidRDefault="004E21FC" w:rsidP="00F86448">
      <w:pPr>
        <w:spacing w:line="276" w:lineRule="auto"/>
        <w:jc w:val="both"/>
        <w:rPr>
          <w:rFonts w:eastAsia="Arial" w:cs="Arial"/>
          <w:color w:val="000000" w:themeColor="text1"/>
          <w:szCs w:val="20"/>
          <w:lang w:eastAsia="es-ES"/>
        </w:rPr>
      </w:pPr>
      <w:r w:rsidRPr="00BF3BA7">
        <w:rPr>
          <w:rFonts w:eastAsia="Arial" w:cs="Arial"/>
          <w:color w:val="auto"/>
          <w:lang w:val="es-ES"/>
        </w:rPr>
        <w:t>Para los fines de este pliego de condiciones, a menos que expresamente se estipule de otra manera, los términos deben entend</w:t>
      </w:r>
      <w:r>
        <w:rPr>
          <w:rFonts w:eastAsia="Arial" w:cs="Arial"/>
          <w:color w:val="auto"/>
          <w:lang w:val="es-ES"/>
        </w:rPr>
        <w:t>erse</w:t>
      </w:r>
      <w:r w:rsidRPr="00BF3BA7">
        <w:rPr>
          <w:rFonts w:eastAsia="Arial" w:cs="Arial"/>
          <w:color w:val="auto"/>
          <w:lang w:val="es-ES"/>
        </w:rPr>
        <w:t xml:space="preserve"> de acuerdo con la definición contenida en el artículo 2.2.1.1.1.3.1 del Decreto 1082 de 2015, la Ley 1682 de 2013 y el Anexo 3 - Glosario</w:t>
      </w:r>
      <w:r>
        <w:rPr>
          <w:rFonts w:eastAsia="Arial" w:cs="Arial"/>
          <w:color w:val="auto"/>
          <w:lang w:val="es-ES"/>
        </w:rPr>
        <w:t xml:space="preserve">. </w:t>
      </w:r>
      <w:r w:rsidRPr="00BF3BA7">
        <w:rPr>
          <w:rFonts w:eastAsia="Arial" w:cs="Arial"/>
          <w:color w:val="auto"/>
          <w:lang w:val="es-ES"/>
        </w:rPr>
        <w:t xml:space="preserve">Los términos no definidos deben entenderse de </w:t>
      </w:r>
      <w:r>
        <w:rPr>
          <w:rFonts w:eastAsia="Arial" w:cs="Arial"/>
          <w:color w:val="auto"/>
          <w:lang w:val="es-ES"/>
        </w:rPr>
        <w:t>conformidad</w:t>
      </w:r>
      <w:r w:rsidRPr="00BF3BA7">
        <w:rPr>
          <w:rFonts w:eastAsia="Arial" w:cs="Arial"/>
          <w:color w:val="auto"/>
          <w:lang w:val="es-ES"/>
        </w:rPr>
        <w:t xml:space="preserve"> con su significado natural y obvio.</w:t>
      </w:r>
      <w:r w:rsidR="002644ED" w:rsidRPr="006644DB">
        <w:rPr>
          <w:rFonts w:eastAsia="Arial" w:cs="Arial"/>
          <w:color w:val="000000" w:themeColor="text1"/>
          <w:szCs w:val="20"/>
          <w:lang w:eastAsia="es-ES"/>
        </w:rPr>
        <w:t xml:space="preserve"> </w:t>
      </w:r>
    </w:p>
    <w:p w14:paraId="42E8D960" w14:textId="576E483E" w:rsidR="004359B3" w:rsidRPr="006644DB" w:rsidRDefault="004359B3" w:rsidP="006876CA">
      <w:pPr>
        <w:pStyle w:val="Capitulo1"/>
        <w:numPr>
          <w:ilvl w:val="1"/>
          <w:numId w:val="153"/>
        </w:numPr>
        <w:tabs>
          <w:tab w:val="left" w:pos="993"/>
        </w:tabs>
        <w:rPr>
          <w:color w:val="000000" w:themeColor="text1"/>
        </w:rPr>
      </w:pPr>
      <w:bookmarkStart w:id="110" w:name="_Toc508648251"/>
      <w:bookmarkStart w:id="111" w:name="_Toc508984035"/>
      <w:bookmarkStart w:id="112" w:name="_Toc509843865"/>
      <w:bookmarkStart w:id="113" w:name="_Toc511924773"/>
      <w:bookmarkStart w:id="114" w:name="_Toc518641650"/>
      <w:bookmarkStart w:id="115" w:name="_Ref25305448"/>
      <w:bookmarkStart w:id="116" w:name="_Toc32147310"/>
      <w:bookmarkStart w:id="117" w:name="_Toc75694916"/>
      <w:r w:rsidRPr="006644DB">
        <w:rPr>
          <w:color w:val="000000" w:themeColor="text1"/>
        </w:rPr>
        <w:t>INFORMACIÓN</w:t>
      </w:r>
      <w:r w:rsidR="002644ED" w:rsidRPr="006644DB">
        <w:rPr>
          <w:color w:val="000000" w:themeColor="text1"/>
        </w:rPr>
        <w:t xml:space="preserve"> </w:t>
      </w:r>
      <w:r w:rsidRPr="006644DB">
        <w:rPr>
          <w:color w:val="000000" w:themeColor="text1"/>
        </w:rPr>
        <w:t>INEXACTA</w:t>
      </w:r>
      <w:bookmarkEnd w:id="110"/>
      <w:bookmarkEnd w:id="111"/>
      <w:bookmarkEnd w:id="112"/>
      <w:bookmarkEnd w:id="113"/>
      <w:bookmarkEnd w:id="114"/>
      <w:bookmarkEnd w:id="115"/>
      <w:bookmarkEnd w:id="116"/>
      <w:bookmarkEnd w:id="117"/>
    </w:p>
    <w:p w14:paraId="7F69971F" w14:textId="2D795C6E" w:rsidR="004E21FC" w:rsidRPr="00BF3BA7" w:rsidRDefault="004E21FC" w:rsidP="004E21FC">
      <w:pPr>
        <w:jc w:val="both"/>
        <w:rPr>
          <w:rFonts w:eastAsia="Arial" w:cs="Arial"/>
          <w:color w:val="auto"/>
          <w:lang w:eastAsia="es-ES"/>
        </w:rPr>
      </w:pPr>
      <w:r w:rsidRPr="00BF3BA7">
        <w:rPr>
          <w:rFonts w:cs="Arial"/>
          <w:color w:val="auto"/>
          <w:lang w:eastAsia="es-ES"/>
        </w:rPr>
        <w:t>La</w:t>
      </w:r>
      <w:r w:rsidRPr="00BF3BA7">
        <w:rPr>
          <w:rFonts w:eastAsia="Arial" w:cs="Arial"/>
          <w:color w:val="auto"/>
          <w:lang w:eastAsia="es-ES"/>
        </w:rPr>
        <w:t xml:space="preserve"> </w:t>
      </w:r>
      <w:r w:rsidRPr="00BF3BA7">
        <w:rPr>
          <w:rFonts w:cs="Arial"/>
          <w:color w:val="auto"/>
          <w:lang w:eastAsia="es-ES"/>
        </w:rPr>
        <w:t>entidad se</w:t>
      </w:r>
      <w:r w:rsidRPr="00BF3BA7">
        <w:rPr>
          <w:rFonts w:eastAsia="Arial" w:cs="Arial"/>
          <w:color w:val="auto"/>
          <w:lang w:eastAsia="es-ES"/>
        </w:rPr>
        <w:t xml:space="preserve"> </w:t>
      </w:r>
      <w:r w:rsidRPr="00BF3BA7">
        <w:rPr>
          <w:rFonts w:cs="Arial"/>
          <w:color w:val="auto"/>
          <w:lang w:eastAsia="es-ES"/>
        </w:rPr>
        <w:t>reserva</w:t>
      </w:r>
      <w:r w:rsidRPr="00BF3BA7">
        <w:rPr>
          <w:rFonts w:eastAsia="Arial" w:cs="Arial"/>
          <w:color w:val="auto"/>
          <w:lang w:eastAsia="es-ES"/>
        </w:rPr>
        <w:t xml:space="preserve"> </w:t>
      </w:r>
      <w:r w:rsidRPr="00BF3BA7">
        <w:rPr>
          <w:rFonts w:cs="Arial"/>
          <w:color w:val="auto"/>
          <w:lang w:eastAsia="es-ES"/>
        </w:rPr>
        <w:t>el</w:t>
      </w:r>
      <w:r w:rsidRPr="00BF3BA7">
        <w:rPr>
          <w:rFonts w:eastAsia="Arial" w:cs="Arial"/>
          <w:color w:val="auto"/>
          <w:lang w:eastAsia="es-ES"/>
        </w:rPr>
        <w:t xml:space="preserve"> </w:t>
      </w:r>
      <w:r w:rsidRPr="00BF3BA7">
        <w:rPr>
          <w:rFonts w:cs="Arial"/>
          <w:color w:val="auto"/>
          <w:lang w:eastAsia="es-ES"/>
        </w:rPr>
        <w:t>derecho</w:t>
      </w:r>
      <w:r w:rsidRPr="00BF3BA7">
        <w:rPr>
          <w:rFonts w:eastAsia="Arial" w:cs="Arial"/>
          <w:color w:val="auto"/>
          <w:lang w:eastAsia="es-ES"/>
        </w:rPr>
        <w:t xml:space="preserve"> </w:t>
      </w:r>
      <w:r w:rsidRPr="00BF3BA7">
        <w:rPr>
          <w:rFonts w:cs="Arial"/>
          <w:color w:val="auto"/>
          <w:lang w:eastAsia="es-ES"/>
        </w:rPr>
        <w:t>de</w:t>
      </w:r>
      <w:r w:rsidRPr="00BF3BA7">
        <w:rPr>
          <w:rFonts w:eastAsia="Arial" w:cs="Arial"/>
          <w:color w:val="auto"/>
          <w:lang w:eastAsia="es-ES"/>
        </w:rPr>
        <w:t xml:space="preserve"> </w:t>
      </w:r>
      <w:r w:rsidRPr="00BF3BA7">
        <w:rPr>
          <w:rFonts w:cs="Arial"/>
          <w:color w:val="auto"/>
          <w:lang w:eastAsia="es-ES"/>
        </w:rPr>
        <w:t>verificar</w:t>
      </w:r>
      <w:r w:rsidRPr="00BF3BA7">
        <w:rPr>
          <w:rFonts w:eastAsia="Arial" w:cs="Arial"/>
          <w:color w:val="auto"/>
          <w:lang w:eastAsia="es-ES"/>
        </w:rPr>
        <w:t xml:space="preserve"> </w:t>
      </w:r>
      <w:r w:rsidRPr="00BF3BA7">
        <w:rPr>
          <w:rFonts w:cs="Arial"/>
          <w:color w:val="auto"/>
          <w:lang w:eastAsia="es-ES"/>
        </w:rPr>
        <w:t>integralmente</w:t>
      </w:r>
      <w:r w:rsidRPr="00BF3BA7">
        <w:rPr>
          <w:rFonts w:eastAsia="Arial" w:cs="Arial"/>
          <w:color w:val="auto"/>
          <w:lang w:eastAsia="es-ES"/>
        </w:rPr>
        <w:t xml:space="preserve"> </w:t>
      </w:r>
      <w:r w:rsidRPr="00BF3BA7">
        <w:rPr>
          <w:rFonts w:cs="Arial"/>
          <w:color w:val="auto"/>
          <w:lang w:eastAsia="es-ES"/>
        </w:rPr>
        <w:t>la</w:t>
      </w:r>
      <w:r w:rsidRPr="00BF3BA7">
        <w:rPr>
          <w:rFonts w:eastAsia="Arial" w:cs="Arial"/>
          <w:color w:val="auto"/>
          <w:lang w:eastAsia="es-ES"/>
        </w:rPr>
        <w:t xml:space="preserve"> </w:t>
      </w:r>
      <w:r w:rsidRPr="00BF3BA7">
        <w:rPr>
          <w:rFonts w:cs="Arial"/>
          <w:color w:val="auto"/>
          <w:lang w:eastAsia="es-ES"/>
        </w:rPr>
        <w:t>información</w:t>
      </w:r>
      <w:r w:rsidRPr="00BF3BA7">
        <w:rPr>
          <w:rFonts w:eastAsia="Arial" w:cs="Arial"/>
          <w:color w:val="auto"/>
          <w:lang w:eastAsia="es-ES"/>
        </w:rPr>
        <w:t xml:space="preserve"> </w:t>
      </w:r>
      <w:r w:rsidRPr="00BF3BA7">
        <w:rPr>
          <w:rFonts w:cs="Arial"/>
          <w:color w:val="auto"/>
          <w:lang w:eastAsia="es-ES"/>
        </w:rPr>
        <w:t>aportada</w:t>
      </w:r>
      <w:r w:rsidRPr="00BF3BA7">
        <w:rPr>
          <w:rFonts w:eastAsia="Arial" w:cs="Arial"/>
          <w:color w:val="auto"/>
          <w:lang w:eastAsia="es-ES"/>
        </w:rPr>
        <w:t xml:space="preserve"> </w:t>
      </w:r>
      <w:r w:rsidRPr="00BF3BA7">
        <w:rPr>
          <w:rFonts w:cs="Arial"/>
          <w:color w:val="auto"/>
          <w:lang w:eastAsia="es-ES"/>
        </w:rPr>
        <w:t>por</w:t>
      </w:r>
      <w:r w:rsidRPr="00BF3BA7">
        <w:rPr>
          <w:rFonts w:eastAsia="Arial" w:cs="Arial"/>
          <w:color w:val="auto"/>
          <w:lang w:eastAsia="es-ES"/>
        </w:rPr>
        <w:t xml:space="preserve"> </w:t>
      </w:r>
      <w:r w:rsidRPr="00BF3BA7">
        <w:rPr>
          <w:rFonts w:cs="Arial"/>
          <w:color w:val="auto"/>
          <w:lang w:eastAsia="es-ES"/>
        </w:rPr>
        <w:t>el</w:t>
      </w:r>
      <w:r w:rsidRPr="00BF3BA7">
        <w:rPr>
          <w:rFonts w:eastAsia="Arial" w:cs="Arial"/>
          <w:color w:val="auto"/>
          <w:lang w:eastAsia="es-ES"/>
        </w:rPr>
        <w:t xml:space="preserve"> </w:t>
      </w:r>
      <w:r w:rsidRPr="00BF3BA7">
        <w:rPr>
          <w:rFonts w:cs="Arial"/>
          <w:color w:val="auto"/>
          <w:lang w:eastAsia="es-ES"/>
        </w:rPr>
        <w:t>proponente. Para esto, puede acudir</w:t>
      </w:r>
      <w:r w:rsidRPr="00BF3BA7">
        <w:rPr>
          <w:rFonts w:eastAsia="Arial" w:cs="Arial"/>
          <w:color w:val="auto"/>
          <w:lang w:eastAsia="es-ES"/>
        </w:rPr>
        <w:t xml:space="preserve"> </w:t>
      </w:r>
      <w:r w:rsidRPr="00BF3BA7">
        <w:rPr>
          <w:rFonts w:cs="Arial"/>
          <w:color w:val="auto"/>
          <w:lang w:eastAsia="es-ES"/>
        </w:rPr>
        <w:t>a</w:t>
      </w:r>
      <w:r w:rsidRPr="00BF3BA7">
        <w:rPr>
          <w:rFonts w:eastAsia="Arial" w:cs="Arial"/>
          <w:color w:val="auto"/>
          <w:lang w:eastAsia="es-ES"/>
        </w:rPr>
        <w:t xml:space="preserve"> </w:t>
      </w:r>
      <w:r w:rsidRPr="00BF3BA7">
        <w:rPr>
          <w:rFonts w:cs="Arial"/>
          <w:color w:val="auto"/>
          <w:lang w:eastAsia="es-ES"/>
        </w:rPr>
        <w:t>las</w:t>
      </w:r>
      <w:r w:rsidRPr="00BF3BA7">
        <w:rPr>
          <w:rFonts w:eastAsia="Arial" w:cs="Arial"/>
          <w:color w:val="auto"/>
          <w:lang w:eastAsia="es-ES"/>
        </w:rPr>
        <w:t xml:space="preserve"> </w:t>
      </w:r>
      <w:r w:rsidRPr="00BF3BA7">
        <w:rPr>
          <w:rFonts w:cs="Arial"/>
          <w:color w:val="auto"/>
          <w:lang w:eastAsia="es-ES"/>
        </w:rPr>
        <w:t>autoridades,</w:t>
      </w:r>
      <w:r w:rsidRPr="00BF3BA7">
        <w:rPr>
          <w:rFonts w:eastAsia="Arial" w:cs="Arial"/>
          <w:color w:val="auto"/>
          <w:lang w:eastAsia="es-ES"/>
        </w:rPr>
        <w:t xml:space="preserve"> </w:t>
      </w:r>
      <w:r w:rsidRPr="00BF3BA7">
        <w:rPr>
          <w:rFonts w:cs="Arial"/>
          <w:color w:val="auto"/>
          <w:lang w:eastAsia="es-ES"/>
        </w:rPr>
        <w:t>personas,</w:t>
      </w:r>
      <w:r w:rsidRPr="00BF3BA7">
        <w:rPr>
          <w:rFonts w:eastAsia="Arial" w:cs="Arial"/>
          <w:color w:val="auto"/>
          <w:lang w:eastAsia="es-ES"/>
        </w:rPr>
        <w:t xml:space="preserve"> </w:t>
      </w:r>
      <w:r w:rsidRPr="00BF3BA7">
        <w:rPr>
          <w:rFonts w:cs="Arial"/>
          <w:color w:val="auto"/>
          <w:lang w:eastAsia="es-ES"/>
        </w:rPr>
        <w:t>empresas</w:t>
      </w:r>
      <w:r w:rsidRPr="00BF3BA7">
        <w:rPr>
          <w:rFonts w:eastAsia="Arial" w:cs="Arial"/>
          <w:color w:val="auto"/>
          <w:lang w:eastAsia="es-ES"/>
        </w:rPr>
        <w:t xml:space="preserve"> </w:t>
      </w:r>
      <w:r w:rsidRPr="00BF3BA7">
        <w:rPr>
          <w:rFonts w:cs="Arial"/>
          <w:color w:val="auto"/>
          <w:lang w:eastAsia="es-ES"/>
        </w:rPr>
        <w:t>o</w:t>
      </w:r>
      <w:r w:rsidRPr="00BF3BA7">
        <w:rPr>
          <w:rFonts w:eastAsia="Arial" w:cs="Arial"/>
          <w:color w:val="auto"/>
          <w:lang w:eastAsia="es-ES"/>
        </w:rPr>
        <w:t xml:space="preserve"> </w:t>
      </w:r>
      <w:r w:rsidRPr="00BF3BA7">
        <w:rPr>
          <w:rFonts w:cs="Arial"/>
          <w:color w:val="auto"/>
          <w:lang w:eastAsia="es-ES"/>
        </w:rPr>
        <w:t>entidades</w:t>
      </w:r>
      <w:r w:rsidRPr="00BF3BA7">
        <w:rPr>
          <w:rFonts w:eastAsia="Arial" w:cs="Arial"/>
          <w:color w:val="auto"/>
          <w:lang w:eastAsia="es-ES"/>
        </w:rPr>
        <w:t xml:space="preserve">   </w:t>
      </w:r>
      <w:r w:rsidRPr="00BF3BA7">
        <w:rPr>
          <w:rFonts w:cs="Arial"/>
          <w:color w:val="auto"/>
          <w:lang w:eastAsia="es-ES"/>
        </w:rPr>
        <w:t>respectivas</w:t>
      </w:r>
      <w:r w:rsidRPr="00BF3BA7">
        <w:rPr>
          <w:rFonts w:eastAsia="Arial" w:cs="Arial"/>
          <w:color w:val="auto"/>
          <w:lang w:eastAsia="es-ES"/>
        </w:rPr>
        <w:t xml:space="preserve">. </w:t>
      </w:r>
    </w:p>
    <w:p w14:paraId="10D78723" w14:textId="77777777" w:rsidR="004E21FC" w:rsidRPr="0033677B" w:rsidRDefault="004E21FC" w:rsidP="004E21FC">
      <w:pPr>
        <w:spacing w:line="276" w:lineRule="auto"/>
        <w:jc w:val="both"/>
        <w:rPr>
          <w:rFonts w:cs="Arial"/>
          <w:lang w:eastAsia="es-ES"/>
        </w:rPr>
      </w:pPr>
      <w:r w:rsidRPr="00BF3BA7">
        <w:rPr>
          <w:rFonts w:cs="Arial"/>
          <w:color w:val="auto"/>
          <w:lang w:eastAsia="es-ES"/>
        </w:rPr>
        <w:t>Cuando exista inconsistencia entre la información suministrada por el proponente y la verificada por la entidad, la información que pretende demostrar el proponente se tendrá por no acreditada</w:t>
      </w:r>
      <w:r w:rsidRPr="0033677B">
        <w:rPr>
          <w:rFonts w:cs="Arial"/>
          <w:lang w:eastAsia="es-ES"/>
        </w:rPr>
        <w:t xml:space="preserve">. </w:t>
      </w:r>
    </w:p>
    <w:p w14:paraId="3767FB65" w14:textId="77777777" w:rsidR="004E21FC" w:rsidRPr="00BF3BA7" w:rsidRDefault="004E21FC" w:rsidP="004E21FC">
      <w:pPr>
        <w:spacing w:line="276" w:lineRule="auto"/>
        <w:jc w:val="both"/>
        <w:rPr>
          <w:rFonts w:cs="Arial"/>
          <w:color w:val="auto"/>
          <w:lang w:eastAsia="es-ES"/>
        </w:rPr>
      </w:pPr>
      <w:r w:rsidRPr="00BF3BA7">
        <w:rPr>
          <w:rFonts w:cs="Arial"/>
          <w:color w:val="auto"/>
          <w:lang w:eastAsia="es-ES"/>
        </w:rPr>
        <w:t xml:space="preserve">La entidad compulsará copias a las autoridades competentes en aquellos eventos en los cuales la información aportada tenga inconsistencias sobre las cuales pueda existir una posible falsedad, sin que el proponente haya demostrado lo contrario, y rechazará la oferta. </w:t>
      </w:r>
    </w:p>
    <w:p w14:paraId="7A633D0A" w14:textId="38E2A30E" w:rsidR="0C2595ED" w:rsidRPr="006644DB" w:rsidRDefault="004E21FC" w:rsidP="003473BD">
      <w:pPr>
        <w:jc w:val="both"/>
        <w:rPr>
          <w:rFonts w:cs="Arial"/>
          <w:color w:val="000000" w:themeColor="text1"/>
          <w:lang w:eastAsia="es-ES"/>
        </w:rPr>
      </w:pPr>
      <w:r w:rsidRPr="00BF3BA7">
        <w:rPr>
          <w:rFonts w:eastAsia="Arial" w:cs="Arial"/>
          <w:color w:val="auto"/>
          <w:lang w:eastAsia="es-ES"/>
        </w:rPr>
        <w:t>No se configura este supuesto cuando a pesar de que las personas jurídicas están exentas de los aportes a seguridad social, en el “Formato 6- Pago de Seguridad Social” acredita</w:t>
      </w:r>
      <w:r>
        <w:rPr>
          <w:rFonts w:eastAsia="Arial" w:cs="Arial"/>
          <w:color w:val="auto"/>
          <w:lang w:eastAsia="es-ES"/>
        </w:rPr>
        <w:t>n</w:t>
      </w:r>
      <w:r w:rsidRPr="00BF3BA7">
        <w:rPr>
          <w:rFonts w:eastAsia="Arial" w:cs="Arial"/>
          <w:color w:val="auto"/>
          <w:lang w:eastAsia="es-ES"/>
        </w:rPr>
        <w:t xml:space="preserve"> el pago.</w:t>
      </w:r>
    </w:p>
    <w:p w14:paraId="56C2EDBD" w14:textId="440CBAA5" w:rsidR="004359B3" w:rsidRPr="006644DB" w:rsidRDefault="004359B3" w:rsidP="006876CA">
      <w:pPr>
        <w:pStyle w:val="Capitulo1"/>
        <w:numPr>
          <w:ilvl w:val="1"/>
          <w:numId w:val="153"/>
        </w:numPr>
        <w:tabs>
          <w:tab w:val="left" w:pos="993"/>
        </w:tabs>
        <w:rPr>
          <w:color w:val="000000" w:themeColor="text1"/>
        </w:rPr>
      </w:pPr>
      <w:bookmarkStart w:id="118" w:name="_Toc424219466"/>
      <w:bookmarkStart w:id="119" w:name="_Toc504124509"/>
      <w:bookmarkStart w:id="120" w:name="_Toc508648252"/>
      <w:bookmarkStart w:id="121" w:name="_Toc508984036"/>
      <w:bookmarkStart w:id="122" w:name="_Toc509843866"/>
      <w:bookmarkStart w:id="123" w:name="_Toc511924774"/>
      <w:bookmarkStart w:id="124" w:name="_Toc518641651"/>
      <w:bookmarkStart w:id="125" w:name="_Toc32147311"/>
      <w:bookmarkStart w:id="126" w:name="_Toc75694917"/>
      <w:r w:rsidRPr="006644DB">
        <w:rPr>
          <w:color w:val="000000" w:themeColor="text1"/>
        </w:rPr>
        <w:lastRenderedPageBreak/>
        <w:t>INFORMACIÓN</w:t>
      </w:r>
      <w:r w:rsidR="002644ED" w:rsidRPr="006644DB">
        <w:rPr>
          <w:color w:val="000000" w:themeColor="text1"/>
        </w:rPr>
        <w:t xml:space="preserve"> </w:t>
      </w:r>
      <w:r w:rsidRPr="006644DB">
        <w:rPr>
          <w:color w:val="000000" w:themeColor="text1"/>
        </w:rPr>
        <w:t>RESERVADA</w:t>
      </w:r>
      <w:bookmarkEnd w:id="118"/>
      <w:bookmarkEnd w:id="119"/>
      <w:bookmarkEnd w:id="120"/>
      <w:bookmarkEnd w:id="121"/>
      <w:bookmarkEnd w:id="122"/>
      <w:bookmarkEnd w:id="123"/>
      <w:bookmarkEnd w:id="124"/>
      <w:bookmarkEnd w:id="125"/>
      <w:bookmarkEnd w:id="126"/>
    </w:p>
    <w:p w14:paraId="2AE4FE30" w14:textId="2CA5B163" w:rsidR="004E21FC" w:rsidRPr="00BF3BA7" w:rsidRDefault="002D222B" w:rsidP="004E21FC">
      <w:pPr>
        <w:pStyle w:val="InviasNormal"/>
        <w:spacing w:line="276" w:lineRule="auto"/>
        <w:rPr>
          <w:rFonts w:ascii="Arial" w:eastAsia="Arial" w:hAnsi="Arial" w:cs="Arial"/>
          <w:color w:val="auto"/>
          <w:sz w:val="20"/>
          <w:szCs w:val="20"/>
          <w:lang w:val="es-CO"/>
        </w:rPr>
      </w:pPr>
      <w:r w:rsidRPr="006644DB">
        <w:rPr>
          <w:rFonts w:ascii="Arial" w:eastAsia="Arial" w:hAnsi="Arial" w:cs="Arial"/>
          <w:color w:val="000000" w:themeColor="text1"/>
          <w:sz w:val="20"/>
          <w:szCs w:val="20"/>
          <w:lang w:val="es-CO"/>
        </w:rPr>
        <w:t>Si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dentro</w:t>
      </w:r>
      <w:r w:rsidR="002644ED" w:rsidRPr="006644DB">
        <w:rPr>
          <w:rFonts w:ascii="Arial" w:eastAsia="Arial" w:hAnsi="Arial" w:cs="Arial"/>
          <w:color w:val="000000" w:themeColor="text1"/>
          <w:sz w:val="20"/>
          <w:szCs w:val="20"/>
          <w:lang w:val="es-CO"/>
        </w:rPr>
        <w:t xml:space="preserve"> </w:t>
      </w:r>
      <w:r w:rsidR="00090D92" w:rsidRPr="006644DB">
        <w:rPr>
          <w:rFonts w:ascii="Arial" w:eastAsia="Arial" w:hAnsi="Arial" w:cs="Arial"/>
          <w:color w:val="000000" w:themeColor="text1"/>
          <w:sz w:val="20"/>
          <w:szCs w:val="20"/>
          <w:lang w:val="es-CO"/>
        </w:rPr>
        <w:t xml:space="preserve">de la propuesta </w:t>
      </w:r>
      <w:r w:rsidR="004E21FC" w:rsidRPr="00BF3BA7">
        <w:rPr>
          <w:rFonts w:ascii="Arial" w:eastAsia="Arial" w:hAnsi="Arial" w:cs="Arial"/>
          <w:color w:val="auto"/>
          <w:sz w:val="20"/>
          <w:szCs w:val="20"/>
          <w:lang w:val="es-CO"/>
        </w:rPr>
        <w:t xml:space="preserve">el proponente incluye información que conforme a la ley colombiana tiene el carácter de información reservada, </w:t>
      </w:r>
      <w:r w:rsidR="004E21FC" w:rsidRPr="004D213D">
        <w:rPr>
          <w:rFonts w:ascii="Arial" w:eastAsia="Arial" w:hAnsi="Arial" w:cs="Arial"/>
          <w:color w:val="auto"/>
          <w:sz w:val="20"/>
          <w:szCs w:val="20"/>
          <w:lang w:val="es-CO"/>
        </w:rPr>
        <w:t xml:space="preserve">este </w:t>
      </w:r>
      <w:r w:rsidR="00956EF8" w:rsidRPr="007A09E6">
        <w:rPr>
          <w:rFonts w:ascii="Arial" w:eastAsia="Arial" w:hAnsi="Arial" w:cs="Arial"/>
          <w:color w:val="auto"/>
          <w:sz w:val="20"/>
          <w:szCs w:val="20"/>
          <w:lang w:val="es-CO"/>
        </w:rPr>
        <w:t>debe manifestar esta circunstancia con claridad y precisión en el Formato 1 – Carta de Presentación de la Oferta</w:t>
      </w:r>
      <w:r w:rsidR="004E21FC" w:rsidRPr="00BF3BA7">
        <w:rPr>
          <w:rFonts w:ascii="Arial" w:eastAsia="Arial" w:hAnsi="Arial" w:cs="Arial"/>
          <w:color w:val="auto"/>
          <w:sz w:val="20"/>
          <w:szCs w:val="20"/>
          <w:lang w:val="es-CO"/>
        </w:rPr>
        <w:t>, identificando el documento o información que considera goza de reserva, citando expresamente la d</w:t>
      </w:r>
      <w:r w:rsidR="004E21FC">
        <w:rPr>
          <w:rFonts w:ascii="Arial" w:eastAsia="Arial" w:hAnsi="Arial" w:cs="Arial"/>
          <w:color w:val="auto"/>
          <w:sz w:val="20"/>
          <w:szCs w:val="20"/>
          <w:lang w:val="es-CO"/>
        </w:rPr>
        <w:t>i</w:t>
      </w:r>
      <w:r w:rsidR="004E21FC" w:rsidRPr="00BF3BA7">
        <w:rPr>
          <w:rFonts w:ascii="Arial" w:eastAsia="Arial" w:hAnsi="Arial" w:cs="Arial"/>
          <w:color w:val="auto"/>
          <w:sz w:val="20"/>
          <w:szCs w:val="20"/>
          <w:lang w:val="es-CO"/>
        </w:rPr>
        <w:t>sposición legal que lo ampara. Sin perjuicio de lo anterior y para</w:t>
      </w:r>
      <w:r w:rsidR="004E21FC">
        <w:rPr>
          <w:rFonts w:ascii="Arial" w:eastAsia="Arial" w:hAnsi="Arial" w:cs="Arial"/>
          <w:color w:val="auto"/>
          <w:sz w:val="20"/>
          <w:szCs w:val="20"/>
          <w:lang w:val="es-CO"/>
        </w:rPr>
        <w:t xml:space="preserve"> evaluar las propuestas, </w:t>
      </w:r>
      <w:r w:rsidR="004E21FC" w:rsidRPr="00BF3BA7">
        <w:rPr>
          <w:rFonts w:ascii="Arial" w:eastAsia="Arial" w:hAnsi="Arial" w:cs="Arial"/>
          <w:color w:val="auto"/>
          <w:sz w:val="20"/>
          <w:szCs w:val="20"/>
          <w:lang w:val="es-CO"/>
        </w:rPr>
        <w:t xml:space="preserve">la </w:t>
      </w:r>
      <w:r w:rsidR="004E21FC">
        <w:rPr>
          <w:rFonts w:ascii="Arial" w:eastAsia="Arial" w:hAnsi="Arial" w:cs="Arial"/>
          <w:color w:val="auto"/>
          <w:sz w:val="20"/>
          <w:szCs w:val="20"/>
          <w:lang w:val="es-CO"/>
        </w:rPr>
        <w:t>e</w:t>
      </w:r>
      <w:r w:rsidR="004E21FC" w:rsidRPr="00BF3BA7">
        <w:rPr>
          <w:rFonts w:ascii="Arial" w:eastAsia="Arial" w:hAnsi="Arial" w:cs="Arial"/>
          <w:color w:val="auto"/>
          <w:sz w:val="20"/>
          <w:szCs w:val="20"/>
          <w:lang w:val="es-CO"/>
        </w:rPr>
        <w:t>ntidad se reserva el derecho de dar a conocer la mencionada información a sus funcionarios, empleados, contratistas, agentes o asesores.</w:t>
      </w:r>
    </w:p>
    <w:p w14:paraId="18476681" w14:textId="3885D68C" w:rsidR="004359B3" w:rsidRPr="006644DB" w:rsidRDefault="004E21FC" w:rsidP="004E21FC">
      <w:pPr>
        <w:pStyle w:val="InviasNormal"/>
        <w:spacing w:line="276" w:lineRule="auto"/>
        <w:rPr>
          <w:rFonts w:ascii="Arial" w:eastAsia="Arial" w:hAnsi="Arial" w:cs="Arial"/>
          <w:color w:val="000000" w:themeColor="text1"/>
          <w:sz w:val="20"/>
          <w:szCs w:val="20"/>
          <w:lang w:val="es-CO"/>
        </w:rPr>
      </w:pPr>
      <w:r w:rsidRPr="00BF3BA7">
        <w:rPr>
          <w:rFonts w:ascii="Arial" w:eastAsia="Arial" w:hAnsi="Arial" w:cs="Arial"/>
          <w:color w:val="auto"/>
          <w:sz w:val="20"/>
          <w:szCs w:val="20"/>
          <w:lang w:val="es-CO"/>
        </w:rPr>
        <w:t xml:space="preserve">En todo caso, la entidad, sus funcionarios, sus empleados, contratistas, agentes y asesores están obligados a mantener la reserva de la información que, por disposición legal, tenga dicha calidad y que haya sido identificada por el </w:t>
      </w:r>
      <w:r>
        <w:rPr>
          <w:rFonts w:ascii="Arial" w:eastAsia="Arial" w:hAnsi="Arial" w:cs="Arial"/>
          <w:color w:val="auto"/>
          <w:sz w:val="20"/>
          <w:szCs w:val="20"/>
          <w:lang w:val="es-CO"/>
        </w:rPr>
        <w:t>p</w:t>
      </w:r>
      <w:r w:rsidRPr="00BF3BA7">
        <w:rPr>
          <w:rFonts w:ascii="Arial" w:eastAsia="Arial" w:hAnsi="Arial" w:cs="Arial"/>
          <w:color w:val="auto"/>
          <w:sz w:val="20"/>
          <w:szCs w:val="20"/>
          <w:lang w:val="es-CO"/>
        </w:rPr>
        <w:t>roponente</w:t>
      </w:r>
      <w:r w:rsidR="002644ED" w:rsidRPr="006644DB">
        <w:rPr>
          <w:rFonts w:ascii="Arial" w:eastAsia="Arial" w:hAnsi="Arial" w:cs="Arial"/>
          <w:color w:val="000000" w:themeColor="text1"/>
          <w:sz w:val="20"/>
          <w:szCs w:val="20"/>
          <w:lang w:val="es-CO"/>
        </w:rPr>
        <w:t xml:space="preserve"> </w:t>
      </w:r>
    </w:p>
    <w:p w14:paraId="7602BFEB" w14:textId="0CDE0418" w:rsidR="00600F91" w:rsidRPr="006644DB" w:rsidRDefault="00600F91" w:rsidP="006876CA">
      <w:pPr>
        <w:pStyle w:val="Capitulo1"/>
        <w:numPr>
          <w:ilvl w:val="1"/>
          <w:numId w:val="153"/>
        </w:numPr>
        <w:tabs>
          <w:tab w:val="left" w:pos="993"/>
        </w:tabs>
        <w:rPr>
          <w:color w:val="000000" w:themeColor="text1"/>
        </w:rPr>
      </w:pPr>
      <w:bookmarkStart w:id="127" w:name="_Toc32147312"/>
      <w:bookmarkStart w:id="128" w:name="_Toc75694918"/>
      <w:bookmarkStart w:id="129" w:name="_Toc508648253"/>
      <w:bookmarkStart w:id="130" w:name="_Ref508650022"/>
      <w:bookmarkStart w:id="131" w:name="_Toc508984037"/>
      <w:bookmarkStart w:id="132" w:name="_Toc509843867"/>
      <w:bookmarkStart w:id="133" w:name="_Ref511922501"/>
      <w:bookmarkStart w:id="134" w:name="_Toc511924775"/>
      <w:bookmarkStart w:id="135" w:name="_Toc518641652"/>
      <w:bookmarkStart w:id="136" w:name="_Toc471839083"/>
      <w:bookmarkStart w:id="137" w:name="_Toc504124504"/>
      <w:r w:rsidRPr="006644DB">
        <w:rPr>
          <w:color w:val="000000" w:themeColor="text1"/>
        </w:rPr>
        <w:t>MONEDA</w:t>
      </w:r>
      <w:bookmarkEnd w:id="127"/>
      <w:bookmarkEnd w:id="128"/>
      <w:r w:rsidR="002644ED" w:rsidRPr="006644DB">
        <w:rPr>
          <w:color w:val="000000" w:themeColor="text1"/>
        </w:rPr>
        <w:t xml:space="preserve"> </w:t>
      </w:r>
      <w:bookmarkEnd w:id="129"/>
      <w:bookmarkEnd w:id="130"/>
      <w:bookmarkEnd w:id="131"/>
      <w:bookmarkEnd w:id="132"/>
      <w:bookmarkEnd w:id="133"/>
      <w:bookmarkEnd w:id="134"/>
      <w:bookmarkEnd w:id="135"/>
    </w:p>
    <w:p w14:paraId="6FCBA595" w14:textId="4ECBE5B4" w:rsidR="00B46AA5" w:rsidRPr="006644DB" w:rsidRDefault="00B46AA5" w:rsidP="00C25A77">
      <w:pPr>
        <w:pStyle w:val="InviasNormal"/>
        <w:numPr>
          <w:ilvl w:val="0"/>
          <w:numId w:val="65"/>
        </w:numPr>
        <w:rPr>
          <w:rFonts w:ascii="Arial" w:eastAsia="Arial" w:hAnsi="Arial" w:cs="Arial"/>
          <w:b/>
          <w:color w:val="000000" w:themeColor="text1"/>
          <w:sz w:val="20"/>
          <w:szCs w:val="20"/>
          <w:lang w:val="es-CO"/>
        </w:rPr>
      </w:pPr>
      <w:r w:rsidRPr="006644DB">
        <w:rPr>
          <w:rFonts w:ascii="Arial" w:eastAsia="Arial" w:hAnsi="Arial" w:cs="Arial"/>
          <w:b/>
          <w:color w:val="000000" w:themeColor="text1"/>
          <w:sz w:val="20"/>
          <w:szCs w:val="20"/>
          <w:lang w:val="es-CO"/>
        </w:rPr>
        <w:t xml:space="preserve">Monedas Extranjeras </w:t>
      </w:r>
    </w:p>
    <w:p w14:paraId="090B9CE8" w14:textId="3E69479F" w:rsidR="004E21FC" w:rsidRPr="00BF3BA7" w:rsidRDefault="004E21FC" w:rsidP="004E21FC">
      <w:pPr>
        <w:pStyle w:val="InviasNormal"/>
        <w:spacing w:line="276" w:lineRule="auto"/>
        <w:rPr>
          <w:rFonts w:ascii="Arial" w:eastAsia="Arial" w:hAnsi="Arial" w:cs="Arial"/>
          <w:color w:val="auto"/>
          <w:sz w:val="20"/>
          <w:szCs w:val="20"/>
        </w:rPr>
      </w:pPr>
      <w:r w:rsidRPr="00BF3BA7">
        <w:rPr>
          <w:rFonts w:ascii="Arial" w:eastAsia="Arial" w:hAnsi="Arial" w:cs="Arial"/>
          <w:color w:val="auto"/>
          <w:sz w:val="20"/>
          <w:szCs w:val="20"/>
          <w:lang w:val="es-CO"/>
        </w:rPr>
        <w:t>Los valores de los documentos aportados en la propuesta</w:t>
      </w:r>
      <w:r w:rsidRPr="00BF3BA7">
        <w:rPr>
          <w:rFonts w:ascii="Arial" w:eastAsia="Arial" w:hAnsi="Arial" w:cs="Arial"/>
          <w:color w:val="auto"/>
          <w:sz w:val="20"/>
          <w:szCs w:val="20"/>
        </w:rPr>
        <w:t xml:space="preserve"> debe</w:t>
      </w:r>
      <w:r>
        <w:rPr>
          <w:rFonts w:ascii="Arial" w:eastAsia="Arial" w:hAnsi="Arial" w:cs="Arial"/>
          <w:color w:val="auto"/>
          <w:sz w:val="20"/>
          <w:szCs w:val="20"/>
          <w:lang w:val="es-CO"/>
        </w:rPr>
        <w:t>n</w:t>
      </w:r>
      <w:r w:rsidRPr="00BF3BA7">
        <w:rPr>
          <w:rFonts w:ascii="Arial" w:eastAsia="Arial" w:hAnsi="Arial" w:cs="Arial"/>
          <w:color w:val="auto"/>
          <w:sz w:val="20"/>
          <w:szCs w:val="20"/>
        </w:rPr>
        <w:t xml:space="preserve"> presenta</w:t>
      </w:r>
      <w:r>
        <w:rPr>
          <w:rFonts w:ascii="Arial" w:eastAsia="Arial" w:hAnsi="Arial" w:cs="Arial"/>
          <w:color w:val="auto"/>
          <w:sz w:val="20"/>
          <w:szCs w:val="20"/>
          <w:lang w:val="es-CO"/>
        </w:rPr>
        <w:t xml:space="preserve">rse </w:t>
      </w:r>
      <w:r w:rsidRPr="00BF3BA7">
        <w:rPr>
          <w:rFonts w:ascii="Arial" w:eastAsia="Arial" w:hAnsi="Arial" w:cs="Arial"/>
          <w:color w:val="auto"/>
          <w:sz w:val="20"/>
          <w:szCs w:val="20"/>
        </w:rPr>
        <w:t xml:space="preserve">en </w:t>
      </w:r>
      <w:r w:rsidR="00E764BB">
        <w:rPr>
          <w:rFonts w:ascii="Arial" w:eastAsia="Arial" w:hAnsi="Arial" w:cs="Arial"/>
          <w:color w:val="auto"/>
          <w:sz w:val="20"/>
          <w:szCs w:val="20"/>
          <w:lang w:val="es-CO"/>
        </w:rPr>
        <w:t>p</w:t>
      </w:r>
      <w:r w:rsidRPr="00BF3BA7">
        <w:rPr>
          <w:rFonts w:ascii="Arial" w:eastAsia="Arial" w:hAnsi="Arial" w:cs="Arial"/>
          <w:color w:val="auto"/>
          <w:sz w:val="20"/>
          <w:szCs w:val="20"/>
          <w:lang w:val="es-CO"/>
        </w:rPr>
        <w:t xml:space="preserve">esos </w:t>
      </w:r>
      <w:r w:rsidR="00E764BB">
        <w:rPr>
          <w:rFonts w:ascii="Arial" w:eastAsia="Arial" w:hAnsi="Arial" w:cs="Arial"/>
          <w:color w:val="auto"/>
          <w:sz w:val="20"/>
          <w:szCs w:val="20"/>
          <w:lang w:val="es-CO"/>
        </w:rPr>
        <w:t>c</w:t>
      </w:r>
      <w:r w:rsidRPr="00BF3BA7">
        <w:rPr>
          <w:rFonts w:ascii="Arial" w:eastAsia="Arial" w:hAnsi="Arial" w:cs="Arial"/>
          <w:color w:val="auto"/>
          <w:sz w:val="20"/>
          <w:szCs w:val="20"/>
          <w:lang w:val="es-CO"/>
        </w:rPr>
        <w:t>olombianos. Cuando</w:t>
      </w:r>
      <w:r w:rsidRPr="00BF3BA7">
        <w:rPr>
          <w:rFonts w:ascii="Arial" w:eastAsia="Arial" w:hAnsi="Arial" w:cs="Arial"/>
          <w:color w:val="auto"/>
          <w:sz w:val="20"/>
          <w:szCs w:val="20"/>
        </w:rPr>
        <w:t xml:space="preserve"> </w:t>
      </w:r>
      <w:r w:rsidRPr="00BF3BA7">
        <w:rPr>
          <w:rFonts w:ascii="Arial" w:eastAsia="Arial" w:hAnsi="Arial" w:cs="Arial"/>
          <w:color w:val="auto"/>
          <w:sz w:val="20"/>
          <w:szCs w:val="20"/>
          <w:lang w:val="es-CO"/>
        </w:rPr>
        <w:t>un</w:t>
      </w:r>
      <w:r w:rsidRPr="00BF3BA7">
        <w:rPr>
          <w:rFonts w:ascii="Arial" w:eastAsia="Arial" w:hAnsi="Arial" w:cs="Arial"/>
          <w:color w:val="auto"/>
          <w:sz w:val="20"/>
          <w:szCs w:val="20"/>
        </w:rPr>
        <w:t xml:space="preserve"> valor </w:t>
      </w:r>
      <w:r>
        <w:rPr>
          <w:rFonts w:ascii="Arial" w:eastAsia="Arial" w:hAnsi="Arial" w:cs="Arial"/>
          <w:color w:val="auto"/>
          <w:sz w:val="20"/>
          <w:szCs w:val="20"/>
          <w:lang w:val="es-CO"/>
        </w:rPr>
        <w:t>se</w:t>
      </w:r>
      <w:r w:rsidRPr="00BF3BA7">
        <w:rPr>
          <w:rFonts w:ascii="Arial" w:eastAsia="Arial" w:hAnsi="Arial" w:cs="Arial"/>
          <w:color w:val="auto"/>
          <w:sz w:val="20"/>
          <w:szCs w:val="20"/>
        </w:rPr>
        <w:t xml:space="preserve"> expres</w:t>
      </w:r>
      <w:r>
        <w:rPr>
          <w:rFonts w:ascii="Arial" w:eastAsia="Arial" w:hAnsi="Arial" w:cs="Arial"/>
          <w:color w:val="auto"/>
          <w:sz w:val="20"/>
          <w:szCs w:val="20"/>
          <w:lang w:val="es-CO"/>
        </w:rPr>
        <w:t>e</w:t>
      </w:r>
      <w:r w:rsidRPr="00BF3BA7">
        <w:rPr>
          <w:rFonts w:ascii="Arial" w:eastAsia="Arial" w:hAnsi="Arial" w:cs="Arial"/>
          <w:color w:val="auto"/>
          <w:sz w:val="20"/>
          <w:szCs w:val="20"/>
        </w:rPr>
        <w:t xml:space="preserve"> en moneda extranjera debe convertirse </w:t>
      </w:r>
      <w:r w:rsidRPr="00BF3BA7">
        <w:rPr>
          <w:rFonts w:ascii="Arial" w:eastAsia="Arial" w:hAnsi="Arial" w:cs="Arial"/>
          <w:color w:val="auto"/>
          <w:sz w:val="20"/>
          <w:szCs w:val="20"/>
          <w:lang w:val="es-CO"/>
        </w:rPr>
        <w:t xml:space="preserve">a </w:t>
      </w:r>
      <w:r w:rsidR="00E764BB">
        <w:rPr>
          <w:rFonts w:ascii="Arial" w:eastAsia="Arial" w:hAnsi="Arial" w:cs="Arial"/>
          <w:color w:val="auto"/>
          <w:sz w:val="20"/>
          <w:szCs w:val="20"/>
          <w:lang w:val="es-CO"/>
        </w:rPr>
        <w:t>p</w:t>
      </w:r>
      <w:r w:rsidRPr="00BF3BA7">
        <w:rPr>
          <w:rFonts w:ascii="Arial" w:eastAsia="Arial" w:hAnsi="Arial" w:cs="Arial"/>
          <w:color w:val="auto"/>
          <w:sz w:val="20"/>
          <w:szCs w:val="20"/>
        </w:rPr>
        <w:t xml:space="preserve">esos </w:t>
      </w:r>
      <w:r w:rsidR="00E764BB">
        <w:rPr>
          <w:rFonts w:ascii="Arial" w:eastAsia="Arial" w:hAnsi="Arial" w:cs="Arial"/>
          <w:color w:val="auto"/>
          <w:sz w:val="20"/>
          <w:szCs w:val="20"/>
          <w:lang w:val="es-CO"/>
        </w:rPr>
        <w:t>c</w:t>
      </w:r>
      <w:r w:rsidRPr="00BF3BA7">
        <w:rPr>
          <w:rFonts w:ascii="Arial" w:eastAsia="Arial" w:hAnsi="Arial" w:cs="Arial"/>
          <w:color w:val="auto"/>
          <w:sz w:val="20"/>
          <w:szCs w:val="20"/>
        </w:rPr>
        <w:t xml:space="preserve">olombianos </w:t>
      </w:r>
      <w:r w:rsidRPr="00BF3BA7">
        <w:rPr>
          <w:rFonts w:ascii="Arial" w:eastAsia="Arial" w:hAnsi="Arial" w:cs="Arial"/>
          <w:color w:val="auto"/>
          <w:sz w:val="20"/>
          <w:szCs w:val="20"/>
          <w:lang w:val="es-CO"/>
        </w:rPr>
        <w:t>teniendo en cuenta lo siguiente</w:t>
      </w:r>
      <w:r w:rsidRPr="00BF3BA7">
        <w:rPr>
          <w:rFonts w:ascii="Arial" w:eastAsia="Arial" w:hAnsi="Arial" w:cs="Arial"/>
          <w:color w:val="auto"/>
          <w:sz w:val="20"/>
          <w:szCs w:val="20"/>
        </w:rPr>
        <w:t>:</w:t>
      </w:r>
    </w:p>
    <w:p w14:paraId="1D8F130D" w14:textId="77777777" w:rsidR="004E21FC" w:rsidRPr="00BF3BA7" w:rsidRDefault="004E21FC" w:rsidP="004E21FC">
      <w:pPr>
        <w:pStyle w:val="Prrafodelista"/>
        <w:numPr>
          <w:ilvl w:val="0"/>
          <w:numId w:val="66"/>
        </w:numPr>
        <w:ind w:left="360"/>
        <w:jc w:val="both"/>
        <w:rPr>
          <w:rFonts w:ascii="Arial" w:eastAsia="Arial,Calibri" w:hAnsi="Arial" w:cs="Arial"/>
          <w:sz w:val="20"/>
          <w:szCs w:val="20"/>
          <w:lang w:eastAsia="es-CO"/>
        </w:rPr>
      </w:pPr>
      <w:r w:rsidRPr="00BF3BA7">
        <w:rPr>
          <w:rFonts w:ascii="Arial" w:eastAsia="Arial" w:hAnsi="Arial" w:cs="Arial"/>
          <w:sz w:val="20"/>
          <w:szCs w:val="20"/>
          <w:lang w:eastAsia="es-CO"/>
        </w:rPr>
        <w:t>Si</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los valores de un contrato están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expresados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originalmente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Dólares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Estados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Unidos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América,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valores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se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convertirán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a</w:t>
      </w:r>
      <w:r w:rsidRPr="00BF3BA7">
        <w:rPr>
          <w:rFonts w:ascii="Arial" w:eastAsia="Arial,Calibri" w:hAnsi="Arial" w:cs="Arial"/>
          <w:sz w:val="20"/>
          <w:szCs w:val="20"/>
          <w:lang w:eastAsia="es-CO"/>
        </w:rPr>
        <w:t xml:space="preserve"> </w:t>
      </w:r>
      <w:r>
        <w:rPr>
          <w:rFonts w:ascii="Arial" w:eastAsia="Arial" w:hAnsi="Arial" w:cs="Arial"/>
          <w:sz w:val="20"/>
          <w:szCs w:val="20"/>
          <w:lang w:eastAsia="es-CO"/>
        </w:rPr>
        <w:t>P</w:t>
      </w:r>
      <w:r w:rsidRPr="00BF3BA7">
        <w:rPr>
          <w:rFonts w:ascii="Arial" w:eastAsia="Arial" w:hAnsi="Arial" w:cs="Arial"/>
          <w:sz w:val="20"/>
          <w:szCs w:val="20"/>
          <w:lang w:eastAsia="es-CO"/>
        </w:rPr>
        <w:t>esos</w:t>
      </w:r>
      <w:r w:rsidRPr="00BF3BA7">
        <w:rPr>
          <w:rFonts w:ascii="Arial" w:eastAsia="Arial,Calibri" w:hAnsi="Arial" w:cs="Arial"/>
          <w:sz w:val="20"/>
          <w:szCs w:val="20"/>
          <w:lang w:eastAsia="es-CO"/>
        </w:rPr>
        <w:t xml:space="preserve"> </w:t>
      </w:r>
      <w:r>
        <w:rPr>
          <w:rFonts w:ascii="Arial" w:eastAsia="Arial" w:hAnsi="Arial" w:cs="Arial"/>
          <w:sz w:val="20"/>
          <w:szCs w:val="20"/>
          <w:lang w:eastAsia="es-CO"/>
        </w:rPr>
        <w:t>C</w:t>
      </w:r>
      <w:r w:rsidRPr="00BF3BA7">
        <w:rPr>
          <w:rFonts w:ascii="Arial" w:eastAsia="Arial" w:hAnsi="Arial" w:cs="Arial"/>
          <w:sz w:val="20"/>
          <w:szCs w:val="20"/>
          <w:lang w:eastAsia="es-CO"/>
        </w:rPr>
        <w:t>olombianos,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utilizando el valor correspondiente al promedio entre la TRM de la fecha de inicio del contrato y la TRM de la fecha de terminación del contrato. Para esto, el </w:t>
      </w:r>
      <w:r>
        <w:rPr>
          <w:rFonts w:ascii="Arial" w:eastAsia="Arial" w:hAnsi="Arial" w:cs="Arial"/>
          <w:sz w:val="20"/>
          <w:szCs w:val="20"/>
          <w:lang w:eastAsia="es-CO"/>
        </w:rPr>
        <w:t>p</w:t>
      </w:r>
      <w:r w:rsidRPr="00BF3BA7">
        <w:rPr>
          <w:rFonts w:ascii="Arial" w:eastAsia="Arial" w:hAnsi="Arial" w:cs="Arial"/>
          <w:sz w:val="20"/>
          <w:szCs w:val="20"/>
          <w:lang w:eastAsia="es-CO"/>
        </w:rPr>
        <w:t>roponente deberá</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indicar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tasa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representativa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del</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mercado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utilizada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para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conversión de cada contrato en el</w:t>
      </w:r>
      <w:r>
        <w:rPr>
          <w:rFonts w:ascii="Arial" w:eastAsia="Arial" w:hAnsi="Arial" w:cs="Arial"/>
          <w:sz w:val="20"/>
          <w:szCs w:val="20"/>
          <w:lang w:eastAsia="es-CO"/>
        </w:rPr>
        <w:t xml:space="preserve"> Formato 3 – Experiencia</w:t>
      </w:r>
      <w:r w:rsidRPr="00BF3BA7">
        <w:rPr>
          <w:rFonts w:ascii="Arial" w:eastAsia="Arial,Calibri" w:hAnsi="Arial" w:cs="Arial"/>
          <w:sz w:val="20"/>
          <w:szCs w:val="20"/>
          <w:lang w:eastAsia="es-CO"/>
        </w:rPr>
        <w:t>; la TRM utilizada ser</w:t>
      </w:r>
      <w:r>
        <w:rPr>
          <w:rFonts w:ascii="Arial" w:eastAsia="Arial,Calibri" w:hAnsi="Arial" w:cs="Arial"/>
          <w:sz w:val="20"/>
          <w:szCs w:val="20"/>
          <w:lang w:eastAsia="es-CO"/>
        </w:rPr>
        <w:t>á</w:t>
      </w:r>
      <w:r w:rsidRPr="00BF3BA7">
        <w:rPr>
          <w:rFonts w:ascii="Arial" w:eastAsia="Arial,Calibri" w:hAnsi="Arial" w:cs="Arial"/>
          <w:sz w:val="20"/>
          <w:szCs w:val="20"/>
          <w:lang w:eastAsia="es-CO"/>
        </w:rPr>
        <w:t xml:space="preserve"> la </w:t>
      </w:r>
      <w:r w:rsidRPr="00BF3BA7">
        <w:rPr>
          <w:rFonts w:ascii="Arial" w:eastAsia="Arial" w:hAnsi="Arial" w:cs="Arial"/>
          <w:sz w:val="20"/>
          <w:szCs w:val="20"/>
          <w:lang w:eastAsia="es-CO"/>
        </w:rPr>
        <w:t>certificada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por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la Superintendencia Financiera de Colombia. </w:t>
      </w:r>
    </w:p>
    <w:p w14:paraId="14DA97FE" w14:textId="77777777" w:rsidR="004E21FC" w:rsidRPr="00BF3BA7" w:rsidRDefault="004E21FC" w:rsidP="004E21FC">
      <w:pPr>
        <w:pStyle w:val="Prrafodelista"/>
        <w:jc w:val="both"/>
        <w:rPr>
          <w:rFonts w:ascii="Arial" w:eastAsia="Arial,Calibri" w:hAnsi="Arial" w:cs="Arial"/>
          <w:sz w:val="20"/>
          <w:szCs w:val="20"/>
          <w:lang w:eastAsia="es-CO"/>
        </w:rPr>
      </w:pPr>
    </w:p>
    <w:p w14:paraId="21059C94" w14:textId="77777777" w:rsidR="004E21FC" w:rsidRPr="001C68A0" w:rsidRDefault="004E21FC" w:rsidP="004E21FC">
      <w:pPr>
        <w:pStyle w:val="Prrafodelista"/>
        <w:numPr>
          <w:ilvl w:val="0"/>
          <w:numId w:val="66"/>
        </w:numPr>
        <w:ind w:left="360"/>
        <w:jc w:val="both"/>
        <w:rPr>
          <w:rFonts w:ascii="Arial" w:eastAsia="Arial,Calibri" w:hAnsi="Arial" w:cs="Arial"/>
          <w:sz w:val="20"/>
          <w:szCs w:val="20"/>
          <w:lang w:eastAsia="es-CO"/>
        </w:rPr>
      </w:pPr>
      <w:r w:rsidRPr="00BF3BA7">
        <w:rPr>
          <w:rFonts w:ascii="Arial" w:eastAsia="Arial" w:hAnsi="Arial" w:cs="Arial"/>
          <w:sz w:val="20"/>
          <w:szCs w:val="20"/>
          <w:lang w:eastAsia="es-CO"/>
        </w:rPr>
        <w:t xml:space="preserve">Si los valores del contrato están expresados originalmente en una moneda diferente a Dólares de los Estados Unidos de América, estos deberán convertirse inicialmente a esta moneda, utilizando para ello el valor correspondiente al promedio entre la tasa de cambio de la fecha de inicio del contrato y la tasa de cambio de la fecha de terminación </w:t>
      </w:r>
      <w:r w:rsidRPr="001C68A0">
        <w:rPr>
          <w:rFonts w:ascii="Arial" w:eastAsia="Arial" w:hAnsi="Arial" w:cs="Arial"/>
          <w:sz w:val="20"/>
          <w:szCs w:val="20"/>
          <w:lang w:eastAsia="es-CO"/>
        </w:rPr>
        <w:t xml:space="preserve">del contrato. Para tales efectos, se puede utilizar la información certificada por el Banco de la República. [Para el cálculo se recomienda acudir al siguiente link: </w:t>
      </w:r>
      <w:hyperlink r:id="rId11" w:history="1">
        <w:r w:rsidRPr="001C68A0">
          <w:rPr>
            <w:rStyle w:val="Hipervnculo"/>
            <w:rFonts w:ascii="Arial" w:hAnsi="Arial" w:cs="Arial"/>
            <w:color w:val="auto"/>
            <w:sz w:val="20"/>
            <w:szCs w:val="20"/>
            <w:lang w:val="es-ES"/>
          </w:rPr>
          <w:t>https://www.oanda.com/lang/es/currency/converter/</w:t>
        </w:r>
      </w:hyperlink>
      <w:r w:rsidRPr="001C68A0">
        <w:rPr>
          <w:rStyle w:val="Hipervnculo"/>
          <w:rFonts w:ascii="Arial" w:hAnsi="Arial" w:cs="Arial"/>
          <w:color w:val="auto"/>
          <w:sz w:val="20"/>
          <w:szCs w:val="20"/>
          <w:lang w:val="es-ES"/>
        </w:rPr>
        <w:t>]</w:t>
      </w:r>
      <w:r w:rsidRPr="001C68A0">
        <w:rPr>
          <w:rFonts w:ascii="Arial" w:eastAsia="Arial,Calibri" w:hAnsi="Arial" w:cs="Arial"/>
          <w:sz w:val="20"/>
          <w:szCs w:val="20"/>
          <w:lang w:eastAsia="es-CO"/>
        </w:rPr>
        <w:t xml:space="preserve"> </w:t>
      </w:r>
      <w:r w:rsidRPr="001C68A0">
        <w:rPr>
          <w:rFonts w:ascii="Arial" w:eastAsia="Arial" w:hAnsi="Arial" w:cs="Arial"/>
          <w:sz w:val="20"/>
          <w:szCs w:val="20"/>
          <w:lang w:eastAsia="es-CO"/>
        </w:rPr>
        <w:t>Hecho esto, se procederá en la forma señalada en el numeral anterior.</w:t>
      </w:r>
      <w:r w:rsidRPr="001C68A0">
        <w:rPr>
          <w:rFonts w:ascii="Arial" w:eastAsia="Arial,Calibri" w:hAnsi="Arial" w:cs="Arial"/>
          <w:sz w:val="20"/>
          <w:szCs w:val="20"/>
          <w:lang w:eastAsia="es-CO"/>
        </w:rPr>
        <w:t xml:space="preserve"> </w:t>
      </w:r>
    </w:p>
    <w:p w14:paraId="6F54A12B" w14:textId="77777777" w:rsidR="004E21FC" w:rsidRPr="00BF3BA7" w:rsidRDefault="004E21FC" w:rsidP="004E21FC">
      <w:pPr>
        <w:pStyle w:val="Prrafodelista"/>
        <w:rPr>
          <w:rFonts w:ascii="Arial" w:eastAsia="Arial,Calibri" w:hAnsi="Arial" w:cs="Arial"/>
          <w:sz w:val="20"/>
          <w:szCs w:val="20"/>
          <w:lang w:eastAsia="es-CO"/>
        </w:rPr>
      </w:pPr>
    </w:p>
    <w:p w14:paraId="1CB7F2CC" w14:textId="77777777" w:rsidR="004E21FC" w:rsidRDefault="004E21FC" w:rsidP="004E21FC">
      <w:pPr>
        <w:pStyle w:val="Prrafodelista"/>
        <w:numPr>
          <w:ilvl w:val="0"/>
          <w:numId w:val="66"/>
        </w:numPr>
        <w:ind w:left="360"/>
        <w:jc w:val="both"/>
        <w:rPr>
          <w:rFonts w:ascii="Arial" w:eastAsia="Arial" w:hAnsi="Arial" w:cs="Arial"/>
          <w:sz w:val="20"/>
          <w:szCs w:val="20"/>
          <w:lang w:eastAsia="es-CO"/>
        </w:rPr>
      </w:pPr>
      <w:r w:rsidRPr="00BF3BA7">
        <w:rPr>
          <w:rFonts w:ascii="Arial" w:eastAsia="Arial" w:hAnsi="Arial" w:cs="Arial"/>
          <w:sz w:val="20"/>
          <w:szCs w:val="20"/>
          <w:lang w:eastAsia="es-CO"/>
        </w:rPr>
        <w:t xml:space="preserve">Si los valores de los estados financieros están expresados originalmente en Dólares de los Estados Unidos de América, el </w:t>
      </w:r>
      <w:r>
        <w:rPr>
          <w:rFonts w:ascii="Arial" w:eastAsia="Arial" w:hAnsi="Arial" w:cs="Arial"/>
          <w:sz w:val="20"/>
          <w:szCs w:val="20"/>
          <w:lang w:eastAsia="es-CO"/>
        </w:rPr>
        <w:t>p</w:t>
      </w:r>
      <w:r w:rsidRPr="00BF3BA7">
        <w:rPr>
          <w:rFonts w:ascii="Arial" w:eastAsia="Arial" w:hAnsi="Arial" w:cs="Arial"/>
          <w:sz w:val="20"/>
          <w:szCs w:val="20"/>
          <w:lang w:eastAsia="es-CO"/>
        </w:rPr>
        <w:t xml:space="preserve">roponente y la </w:t>
      </w:r>
      <w:r>
        <w:rPr>
          <w:rFonts w:ascii="Arial" w:eastAsia="Arial" w:hAnsi="Arial" w:cs="Arial"/>
          <w:sz w:val="20"/>
          <w:szCs w:val="20"/>
          <w:lang w:eastAsia="es-CO"/>
        </w:rPr>
        <w:t>e</w:t>
      </w:r>
      <w:r w:rsidRPr="00BF3BA7">
        <w:rPr>
          <w:rFonts w:ascii="Arial" w:eastAsia="Arial" w:hAnsi="Arial" w:cs="Arial"/>
          <w:sz w:val="20"/>
          <w:szCs w:val="20"/>
          <w:lang w:eastAsia="es-CO"/>
        </w:rPr>
        <w:t>ntidad tendrán en cuenta la tasa representativa del mercado vigente certificada por la Superintendencia Financiera de Colombia de la fecha de expedición de los estados financieros.</w:t>
      </w:r>
    </w:p>
    <w:p w14:paraId="57EA3F78" w14:textId="77777777" w:rsidR="004E21FC" w:rsidRPr="00BF3BA7" w:rsidRDefault="004E21FC" w:rsidP="004E21FC">
      <w:pPr>
        <w:pStyle w:val="Prrafodelista"/>
        <w:jc w:val="both"/>
        <w:rPr>
          <w:rFonts w:ascii="Arial" w:eastAsia="Arial" w:hAnsi="Arial" w:cs="Arial"/>
          <w:sz w:val="20"/>
          <w:szCs w:val="20"/>
          <w:lang w:eastAsia="es-CO"/>
        </w:rPr>
      </w:pPr>
    </w:p>
    <w:p w14:paraId="5091C3BF" w14:textId="77777777" w:rsidR="004E21FC" w:rsidRPr="00BF3BA7" w:rsidRDefault="004E21FC" w:rsidP="004E21FC">
      <w:pPr>
        <w:pStyle w:val="Prrafodelista"/>
        <w:numPr>
          <w:ilvl w:val="0"/>
          <w:numId w:val="66"/>
        </w:numPr>
        <w:ind w:left="360"/>
        <w:jc w:val="both"/>
        <w:rPr>
          <w:rFonts w:ascii="Arial" w:eastAsia="Arial,Calibri" w:hAnsi="Arial" w:cs="Arial"/>
          <w:sz w:val="20"/>
          <w:szCs w:val="20"/>
          <w:lang w:eastAsia="es-CO"/>
        </w:rPr>
      </w:pPr>
      <w:r w:rsidRPr="00BF3BA7">
        <w:rPr>
          <w:rFonts w:ascii="Arial" w:eastAsia="Arial" w:hAnsi="Arial" w:cs="Arial"/>
          <w:sz w:val="20"/>
          <w:szCs w:val="20"/>
          <w:lang w:eastAsia="es-CO"/>
        </w:rPr>
        <w:t xml:space="preserve">Si los valores de los estados financieros están expresados originalmente en una moneda diferente a </w:t>
      </w:r>
      <w:r>
        <w:rPr>
          <w:rFonts w:ascii="Arial" w:eastAsia="Arial" w:hAnsi="Arial" w:cs="Arial"/>
          <w:sz w:val="20"/>
          <w:szCs w:val="20"/>
          <w:lang w:eastAsia="es-CO"/>
        </w:rPr>
        <w:t>Dólares de los Estados Unidos de América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estos deben convertirse inicialmente a Dólares de los Estados Unidos de América utilizando para ello el valor correspondiente a la fecha </w:t>
      </w:r>
      <w:r w:rsidRPr="00BF3BA7">
        <w:rPr>
          <w:rFonts w:ascii="Arial" w:eastAsia="Arial" w:hAnsi="Arial" w:cs="Arial"/>
          <w:sz w:val="20"/>
          <w:szCs w:val="20"/>
          <w:lang w:eastAsia="es-CO"/>
        </w:rPr>
        <w:lastRenderedPageBreak/>
        <w:t>de expedición de los estados financieros. Para verificar la tasa de cambio entre la moneda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y </w:t>
      </w:r>
      <w:r>
        <w:rPr>
          <w:rFonts w:ascii="Arial" w:eastAsia="Arial" w:hAnsi="Arial" w:cs="Arial"/>
          <w:sz w:val="20"/>
          <w:szCs w:val="20"/>
          <w:lang w:eastAsia="es-CO"/>
        </w:rPr>
        <w:t xml:space="preserve">los Dólares de los Estados Unidos de América, </w:t>
      </w:r>
      <w:r w:rsidRPr="00BF3BA7">
        <w:rPr>
          <w:rFonts w:ascii="Arial" w:eastAsia="Arial" w:hAnsi="Arial" w:cs="Arial"/>
          <w:sz w:val="20"/>
          <w:szCs w:val="20"/>
          <w:lang w:eastAsia="es-CO"/>
        </w:rPr>
        <w:t xml:space="preserve"> el </w:t>
      </w:r>
      <w:r>
        <w:rPr>
          <w:rFonts w:ascii="Arial" w:eastAsia="Arial" w:hAnsi="Arial" w:cs="Arial"/>
          <w:sz w:val="20"/>
          <w:szCs w:val="20"/>
          <w:lang w:eastAsia="es-CO"/>
        </w:rPr>
        <w:t>p</w:t>
      </w:r>
      <w:r w:rsidRPr="00BF3BA7">
        <w:rPr>
          <w:rFonts w:ascii="Arial" w:eastAsia="Arial" w:hAnsi="Arial" w:cs="Arial"/>
          <w:sz w:val="20"/>
          <w:szCs w:val="20"/>
          <w:lang w:eastAsia="es-CO"/>
        </w:rPr>
        <w:t xml:space="preserve">roponente </w:t>
      </w:r>
      <w:r>
        <w:rPr>
          <w:rFonts w:ascii="Arial" w:eastAsia="Arial" w:hAnsi="Arial" w:cs="Arial"/>
          <w:sz w:val="20"/>
          <w:szCs w:val="20"/>
          <w:lang w:eastAsia="es-CO"/>
        </w:rPr>
        <w:t>podr</w:t>
      </w:r>
      <w:r w:rsidRPr="00BF3BA7">
        <w:rPr>
          <w:rFonts w:ascii="Arial" w:eastAsia="Arial" w:hAnsi="Arial" w:cs="Arial"/>
          <w:sz w:val="20"/>
          <w:szCs w:val="20"/>
          <w:lang w:eastAsia="es-CO"/>
        </w:rPr>
        <w:t xml:space="preserve">á utilizar la página web </w:t>
      </w:r>
      <w:hyperlink r:id="rId12" w:history="1">
        <w:r w:rsidRPr="00BF3BA7">
          <w:rPr>
            <w:rStyle w:val="Hipervnculo"/>
            <w:rFonts w:ascii="Arial" w:hAnsi="Arial" w:cs="Arial"/>
            <w:color w:val="auto"/>
            <w:sz w:val="20"/>
            <w:lang w:val="es-ES"/>
          </w:rPr>
          <w:t>https://www.oanda.com/lang/es/currency/converter/</w:t>
        </w:r>
      </w:hyperlink>
      <w:r w:rsidRPr="00BF3BA7">
        <w:rPr>
          <w:rFonts w:ascii="Arial" w:eastAsia="Arial,Calibri" w:hAnsi="Arial" w:cs="Arial"/>
          <w:sz w:val="18"/>
          <w:szCs w:val="20"/>
          <w:lang w:eastAsia="es-CO"/>
        </w:rPr>
        <w:t xml:space="preserve"> </w:t>
      </w:r>
      <w:r w:rsidRPr="00BF3BA7">
        <w:rPr>
          <w:rFonts w:ascii="Arial" w:eastAsia="Arial" w:hAnsi="Arial" w:cs="Arial"/>
          <w:sz w:val="20"/>
          <w:szCs w:val="20"/>
          <w:lang w:eastAsia="es-CO"/>
        </w:rPr>
        <w:t>Hecho esto se procederá en la forma señalada en el numeral III.</w:t>
      </w:r>
    </w:p>
    <w:p w14:paraId="5EE08BAA" w14:textId="72195FA3" w:rsidR="00B46AA5" w:rsidRPr="006644DB" w:rsidRDefault="00B46AA5" w:rsidP="00C53FE7">
      <w:pPr>
        <w:pStyle w:val="InviasNormal"/>
        <w:numPr>
          <w:ilvl w:val="0"/>
          <w:numId w:val="65"/>
        </w:numPr>
        <w:rPr>
          <w:rFonts w:ascii="Arial" w:eastAsia="Arial" w:hAnsi="Arial" w:cs="Arial"/>
          <w:b/>
          <w:color w:val="000000" w:themeColor="text1"/>
          <w:sz w:val="20"/>
          <w:szCs w:val="20"/>
          <w:lang w:val="es-CO"/>
        </w:rPr>
      </w:pPr>
      <w:r w:rsidRPr="006644DB">
        <w:rPr>
          <w:rFonts w:ascii="Arial" w:eastAsia="Arial" w:hAnsi="Arial" w:cs="Arial"/>
          <w:b/>
          <w:color w:val="000000" w:themeColor="text1"/>
          <w:sz w:val="20"/>
          <w:szCs w:val="20"/>
          <w:lang w:val="es-CO"/>
        </w:rPr>
        <w:t>Conversión a Salarios Mínimos Mensuales Legales Vigentes (SMMLV):</w:t>
      </w:r>
    </w:p>
    <w:p w14:paraId="48FB9831" w14:textId="194A3F60" w:rsidR="00A34655" w:rsidRPr="0033677B" w:rsidRDefault="00B46AA5" w:rsidP="00A34655">
      <w:pPr>
        <w:pStyle w:val="InviasNormal"/>
        <w:spacing w:line="276" w:lineRule="auto"/>
        <w:rPr>
          <w:rFonts w:ascii="Arial" w:eastAsia="Arial" w:hAnsi="Arial" w:cs="Arial"/>
          <w:sz w:val="20"/>
          <w:szCs w:val="20"/>
          <w:lang w:val="es-CO"/>
        </w:rPr>
      </w:pPr>
      <w:r w:rsidRPr="006644DB">
        <w:rPr>
          <w:rFonts w:ascii="Arial" w:eastAsia="Arial" w:hAnsi="Arial" w:cs="Arial"/>
          <w:color w:val="000000" w:themeColor="text1"/>
          <w:sz w:val="20"/>
          <w:szCs w:val="20"/>
          <w:lang w:val="es-CO"/>
        </w:rPr>
        <w:t>Cuando</w:t>
      </w:r>
      <w:r w:rsidR="00A34655" w:rsidRPr="00BF3BA7">
        <w:rPr>
          <w:rFonts w:ascii="Arial" w:eastAsia="Arial" w:hAnsi="Arial" w:cs="Arial"/>
          <w:color w:val="auto"/>
          <w:sz w:val="20"/>
          <w:szCs w:val="20"/>
          <w:lang w:val="es-CO"/>
        </w:rPr>
        <w:t xml:space="preserve"> los Documentos del proceso señalen que un valor debe expresarse en Salarios Mínimos Mensuales Legales Vigentes (SMMLV) </w:t>
      </w:r>
      <w:r w:rsidR="00A34655">
        <w:rPr>
          <w:rFonts w:ascii="Arial" w:eastAsia="Arial" w:hAnsi="Arial" w:cs="Arial"/>
          <w:color w:val="auto"/>
          <w:sz w:val="20"/>
          <w:szCs w:val="20"/>
          <w:lang w:val="es-CO"/>
        </w:rPr>
        <w:t>se seguirá el siguiente proceso</w:t>
      </w:r>
      <w:r w:rsidR="00A34655" w:rsidRPr="0033677B">
        <w:rPr>
          <w:rFonts w:ascii="Arial" w:eastAsia="Arial" w:hAnsi="Arial" w:cs="Arial"/>
          <w:sz w:val="20"/>
          <w:szCs w:val="20"/>
          <w:lang w:val="es-CO"/>
        </w:rPr>
        <w:t xml:space="preserve">: </w:t>
      </w:r>
    </w:p>
    <w:p w14:paraId="770A76AD" w14:textId="77777777" w:rsidR="00A34655" w:rsidRPr="0033677B" w:rsidRDefault="00A34655" w:rsidP="00A34655">
      <w:pPr>
        <w:pStyle w:val="InviasNormal"/>
        <w:numPr>
          <w:ilvl w:val="0"/>
          <w:numId w:val="67"/>
        </w:numPr>
        <w:spacing w:line="276" w:lineRule="auto"/>
        <w:rPr>
          <w:rFonts w:ascii="Arial" w:eastAsia="Arial" w:hAnsi="Arial" w:cs="Arial"/>
          <w:sz w:val="20"/>
          <w:szCs w:val="20"/>
          <w:lang w:val="es-CO"/>
        </w:rPr>
      </w:pPr>
      <w:r w:rsidRPr="00BF3BA7">
        <w:rPr>
          <w:rFonts w:ascii="Arial" w:eastAsia="Arial" w:hAnsi="Arial" w:cs="Arial"/>
          <w:color w:val="auto"/>
          <w:sz w:val="20"/>
          <w:szCs w:val="20"/>
          <w:lang w:val="es-CO"/>
        </w:rPr>
        <w:t xml:space="preserve">Los valores convertidos a </w:t>
      </w:r>
      <w:r>
        <w:rPr>
          <w:rFonts w:ascii="Arial" w:eastAsia="Arial" w:hAnsi="Arial" w:cs="Arial"/>
          <w:color w:val="auto"/>
          <w:sz w:val="20"/>
          <w:szCs w:val="20"/>
          <w:lang w:val="es-CO"/>
        </w:rPr>
        <w:t>P</w:t>
      </w:r>
      <w:r w:rsidRPr="00BF3BA7">
        <w:rPr>
          <w:rFonts w:ascii="Arial" w:eastAsia="Arial" w:hAnsi="Arial" w:cs="Arial"/>
          <w:color w:val="auto"/>
          <w:sz w:val="20"/>
          <w:szCs w:val="20"/>
          <w:lang w:val="es-CO"/>
        </w:rPr>
        <w:t xml:space="preserve">esos </w:t>
      </w:r>
      <w:r>
        <w:rPr>
          <w:rFonts w:ascii="Arial" w:eastAsia="Arial" w:hAnsi="Arial" w:cs="Arial"/>
          <w:color w:val="auto"/>
          <w:sz w:val="20"/>
          <w:szCs w:val="20"/>
          <w:lang w:val="es-CO"/>
        </w:rPr>
        <w:t>C</w:t>
      </w:r>
      <w:r w:rsidRPr="00BF3BA7">
        <w:rPr>
          <w:rFonts w:ascii="Arial" w:eastAsia="Arial" w:hAnsi="Arial" w:cs="Arial"/>
          <w:color w:val="auto"/>
          <w:sz w:val="20"/>
          <w:szCs w:val="20"/>
          <w:lang w:val="es-CO"/>
        </w:rPr>
        <w:t xml:space="preserve">olombianos, aplicando el proceso descrito </w:t>
      </w:r>
      <w:r>
        <w:rPr>
          <w:rFonts w:ascii="Arial" w:eastAsia="Arial" w:hAnsi="Arial" w:cs="Arial"/>
          <w:color w:val="auto"/>
          <w:sz w:val="20"/>
          <w:szCs w:val="20"/>
          <w:lang w:val="es-CO"/>
        </w:rPr>
        <w:t>en el literal anterior</w:t>
      </w:r>
      <w:r w:rsidRPr="00BF3BA7">
        <w:rPr>
          <w:rFonts w:ascii="Arial" w:eastAsia="Arial" w:hAnsi="Arial" w:cs="Arial"/>
          <w:color w:val="auto"/>
          <w:sz w:val="20"/>
          <w:szCs w:val="20"/>
          <w:lang w:val="es-CO"/>
        </w:rPr>
        <w:t>, o cuya moneda de origen sea el peso</w:t>
      </w:r>
      <w:r>
        <w:rPr>
          <w:rFonts w:ascii="Arial" w:eastAsia="Arial" w:hAnsi="Arial" w:cs="Arial"/>
          <w:color w:val="auto"/>
          <w:sz w:val="20"/>
          <w:szCs w:val="20"/>
          <w:lang w:val="es-CO"/>
        </w:rPr>
        <w:t xml:space="preserve"> colombiano,</w:t>
      </w:r>
      <w:r w:rsidRPr="00BF3BA7">
        <w:rPr>
          <w:rFonts w:ascii="Arial" w:eastAsia="Arial" w:hAnsi="Arial" w:cs="Arial"/>
          <w:color w:val="auto"/>
          <w:sz w:val="20"/>
          <w:szCs w:val="20"/>
          <w:lang w:val="es-CO"/>
        </w:rPr>
        <w:t xml:space="preserve"> deben </w:t>
      </w:r>
      <w:r>
        <w:rPr>
          <w:rFonts w:ascii="Arial" w:eastAsia="Arial" w:hAnsi="Arial" w:cs="Arial"/>
          <w:color w:val="auto"/>
          <w:sz w:val="20"/>
          <w:szCs w:val="20"/>
          <w:lang w:val="es-CO"/>
        </w:rPr>
        <w:t>convertirse</w:t>
      </w:r>
      <w:r w:rsidRPr="00BF3BA7">
        <w:rPr>
          <w:rFonts w:ascii="Arial" w:eastAsia="Arial" w:hAnsi="Arial" w:cs="Arial"/>
          <w:color w:val="auto"/>
          <w:sz w:val="20"/>
          <w:szCs w:val="20"/>
          <w:lang w:val="es-CO"/>
        </w:rPr>
        <w:t xml:space="preserve"> a SMMLV, para lo cual se emplear</w:t>
      </w:r>
      <w:r>
        <w:rPr>
          <w:rFonts w:ascii="Arial" w:eastAsia="Arial" w:hAnsi="Arial" w:cs="Arial"/>
          <w:color w:val="auto"/>
          <w:sz w:val="20"/>
          <w:szCs w:val="20"/>
          <w:lang w:val="es-CO"/>
        </w:rPr>
        <w:t>án</w:t>
      </w:r>
      <w:r w:rsidRPr="00BF3BA7">
        <w:rPr>
          <w:rFonts w:ascii="Arial" w:eastAsia="Arial" w:hAnsi="Arial" w:cs="Arial"/>
          <w:color w:val="auto"/>
          <w:sz w:val="20"/>
          <w:szCs w:val="20"/>
          <w:lang w:val="es-CO"/>
        </w:rPr>
        <w:t xml:space="preserve"> los valores históricos de SMMLV señalados por el Banco de la República (</w:t>
      </w:r>
      <w:hyperlink r:id="rId13" w:history="1">
        <w:r w:rsidRPr="00BF3BA7">
          <w:rPr>
            <w:rStyle w:val="Hipervnculo"/>
            <w:rFonts w:ascii="Arial" w:eastAsia="Arial" w:hAnsi="Arial" w:cs="Arial"/>
            <w:color w:val="auto"/>
            <w:sz w:val="20"/>
            <w:szCs w:val="20"/>
            <w:lang w:val="es-CO"/>
          </w:rPr>
          <w:t>http://www.banrep.gov.co/es/mercado-laboral/salarios</w:t>
        </w:r>
      </w:hyperlink>
      <w:r w:rsidRPr="00BF3BA7">
        <w:rPr>
          <w:rStyle w:val="Hipervnculo"/>
          <w:rFonts w:ascii="Arial" w:eastAsia="Arial" w:hAnsi="Arial" w:cs="Arial"/>
          <w:color w:val="auto"/>
          <w:sz w:val="20"/>
          <w:szCs w:val="20"/>
          <w:lang w:val="es-CO"/>
        </w:rPr>
        <w:t>)</w:t>
      </w:r>
      <w:r w:rsidRPr="00BF3BA7">
        <w:rPr>
          <w:rStyle w:val="Hipervnculo"/>
          <w:rFonts w:ascii="Arial" w:eastAsia="Arial" w:hAnsi="Arial" w:cs="Arial"/>
          <w:color w:val="auto"/>
          <w:sz w:val="20"/>
          <w:szCs w:val="20"/>
        </w:rPr>
        <w:t>,</w:t>
      </w:r>
      <w:r w:rsidRPr="00BF3BA7">
        <w:rPr>
          <w:rFonts w:ascii="Arial" w:eastAsia="Arial" w:hAnsi="Arial" w:cs="Arial"/>
          <w:color w:val="auto"/>
          <w:sz w:val="20"/>
          <w:szCs w:val="20"/>
          <w:lang w:val="es-CO"/>
        </w:rPr>
        <w:t xml:space="preserve"> del año correspondiente a la fecha de terminación del contrato</w:t>
      </w:r>
      <w:r w:rsidRPr="0033677B">
        <w:rPr>
          <w:rFonts w:ascii="Arial" w:eastAsia="Arial" w:hAnsi="Arial" w:cs="Arial"/>
          <w:sz w:val="20"/>
          <w:szCs w:val="20"/>
          <w:lang w:val="es-CO"/>
        </w:rPr>
        <w:t>.</w:t>
      </w:r>
    </w:p>
    <w:p w14:paraId="6777B3BF" w14:textId="77777777" w:rsidR="00A34655" w:rsidRPr="00BF3BA7" w:rsidRDefault="00A34655" w:rsidP="00A34655">
      <w:pPr>
        <w:pStyle w:val="InviasNormal"/>
        <w:numPr>
          <w:ilvl w:val="0"/>
          <w:numId w:val="67"/>
        </w:numPr>
        <w:spacing w:line="276" w:lineRule="auto"/>
        <w:rPr>
          <w:rFonts w:ascii="Arial" w:eastAsia="Arial" w:hAnsi="Arial" w:cs="Arial"/>
          <w:color w:val="auto"/>
          <w:sz w:val="20"/>
          <w:szCs w:val="20"/>
          <w:lang w:val="es-CO"/>
        </w:rPr>
      </w:pPr>
      <w:r>
        <w:rPr>
          <w:rFonts w:ascii="Arial" w:eastAsia="Arial" w:hAnsi="Arial" w:cs="Arial"/>
          <w:color w:val="auto"/>
          <w:sz w:val="20"/>
          <w:szCs w:val="20"/>
          <w:lang w:val="es-CO"/>
        </w:rPr>
        <w:t>Los</w:t>
      </w:r>
      <w:r w:rsidRPr="00BF3BA7">
        <w:rPr>
          <w:rFonts w:ascii="Arial" w:eastAsia="Arial" w:hAnsi="Arial" w:cs="Arial"/>
          <w:color w:val="auto"/>
          <w:sz w:val="20"/>
          <w:szCs w:val="20"/>
          <w:lang w:val="es-CO"/>
        </w:rPr>
        <w:t xml:space="preserve"> valores convertidos a SMMLV, se deben </w:t>
      </w:r>
      <w:r>
        <w:rPr>
          <w:rFonts w:ascii="Arial" w:eastAsia="Arial" w:hAnsi="Arial" w:cs="Arial"/>
          <w:color w:val="auto"/>
          <w:sz w:val="20"/>
          <w:szCs w:val="20"/>
          <w:lang w:val="es-CO"/>
        </w:rPr>
        <w:t>ajustar</w:t>
      </w:r>
      <w:r w:rsidRPr="00BF3BA7">
        <w:rPr>
          <w:rFonts w:ascii="Arial" w:eastAsia="Arial" w:hAnsi="Arial" w:cs="Arial"/>
          <w:color w:val="auto"/>
          <w:sz w:val="20"/>
          <w:szCs w:val="20"/>
          <w:lang w:val="es-CO"/>
        </w:rPr>
        <w:t xml:space="preserve"> a la unidad más próxima de la siguiente forma: hacia arriba para valores mayores o iguales a cero punto cinco (0.5) y hacia abajo para valores menores a cero punto cinco (0.5).</w:t>
      </w:r>
    </w:p>
    <w:p w14:paraId="76378B9D" w14:textId="77777777" w:rsidR="00A34655" w:rsidRPr="00BF3BA7" w:rsidRDefault="00A34655" w:rsidP="00A34655">
      <w:pPr>
        <w:pStyle w:val="InviasNormal"/>
        <w:spacing w:line="276" w:lineRule="auto"/>
        <w:rPr>
          <w:rFonts w:ascii="Arial" w:eastAsia="Arial" w:hAnsi="Arial" w:cs="Arial"/>
          <w:color w:val="auto"/>
          <w:sz w:val="20"/>
          <w:szCs w:val="20"/>
          <w:lang w:val="es-CO"/>
        </w:rPr>
      </w:pPr>
      <w:r w:rsidRPr="00BF3BA7">
        <w:rPr>
          <w:rFonts w:ascii="Arial" w:eastAsia="Arial" w:hAnsi="Arial" w:cs="Arial"/>
          <w:color w:val="auto"/>
          <w:sz w:val="20"/>
          <w:szCs w:val="20"/>
          <w:lang w:val="es-CO"/>
        </w:rPr>
        <w:t xml:space="preserve">Si el proponente aporta certificaciones en las que no indican el día, sino solamente el mes y el año, se procederá así: </w:t>
      </w:r>
    </w:p>
    <w:p w14:paraId="4BF3EF16" w14:textId="77777777" w:rsidR="00A34655" w:rsidRPr="0033677B" w:rsidRDefault="00A34655" w:rsidP="00A34655">
      <w:pPr>
        <w:pStyle w:val="InviasNormal"/>
        <w:spacing w:line="276" w:lineRule="auto"/>
        <w:rPr>
          <w:rFonts w:ascii="Arial" w:eastAsia="Arial" w:hAnsi="Arial" w:cs="Arial"/>
          <w:sz w:val="20"/>
          <w:szCs w:val="20"/>
          <w:lang w:val="es-CO"/>
        </w:rPr>
      </w:pPr>
      <w:r w:rsidRPr="00BF3BA7">
        <w:rPr>
          <w:rFonts w:ascii="Arial" w:eastAsia="Arial" w:hAnsi="Arial" w:cs="Arial"/>
          <w:color w:val="auto"/>
          <w:sz w:val="20"/>
          <w:szCs w:val="20"/>
          <w:lang w:val="es-CO"/>
        </w:rPr>
        <w:t>Fecha (mes, año) de suscripción y/o inicio del contrato: se tendrá en cuenta el último día del mes</w:t>
      </w:r>
      <w:r>
        <w:rPr>
          <w:rFonts w:ascii="Arial" w:eastAsia="Arial" w:hAnsi="Arial" w:cs="Arial"/>
          <w:color w:val="auto"/>
          <w:sz w:val="20"/>
          <w:szCs w:val="20"/>
          <w:lang w:val="es-CO"/>
        </w:rPr>
        <w:t xml:space="preserve"> </w:t>
      </w:r>
      <w:r w:rsidRPr="00BF3BA7">
        <w:rPr>
          <w:rFonts w:ascii="Arial" w:eastAsia="Arial" w:hAnsi="Arial" w:cs="Arial"/>
          <w:color w:val="auto"/>
          <w:sz w:val="20"/>
          <w:szCs w:val="20"/>
          <w:lang w:val="es-CO"/>
        </w:rPr>
        <w:t>señalado en la certificación</w:t>
      </w:r>
      <w:r w:rsidRPr="0033677B">
        <w:rPr>
          <w:rFonts w:ascii="Arial" w:eastAsia="Arial" w:hAnsi="Arial" w:cs="Arial"/>
          <w:sz w:val="20"/>
          <w:szCs w:val="20"/>
          <w:lang w:val="es-CO"/>
        </w:rPr>
        <w:t xml:space="preserve">. </w:t>
      </w:r>
    </w:p>
    <w:p w14:paraId="66A11694" w14:textId="20662FFD" w:rsidR="00A8169C" w:rsidRPr="006644DB" w:rsidRDefault="00A34655" w:rsidP="00A34655">
      <w:pPr>
        <w:pStyle w:val="InviasNormal"/>
        <w:spacing w:line="276" w:lineRule="auto"/>
        <w:rPr>
          <w:rFonts w:ascii="Arial" w:eastAsia="Arial" w:hAnsi="Arial" w:cs="Arial"/>
          <w:color w:val="000000" w:themeColor="text1"/>
          <w:sz w:val="20"/>
          <w:szCs w:val="20"/>
          <w:lang w:val="es-CO"/>
        </w:rPr>
      </w:pPr>
      <w:r w:rsidRPr="00BF3BA7">
        <w:rPr>
          <w:rFonts w:ascii="Arial" w:eastAsia="Arial" w:hAnsi="Arial" w:cs="Arial"/>
          <w:color w:val="auto"/>
          <w:sz w:val="20"/>
          <w:szCs w:val="20"/>
          <w:lang w:val="es-CO"/>
        </w:rPr>
        <w:t>Fecha (mes, año) de terminación del contrato: se tendrá en cuenta el primer día del mes señalado en la certificación. </w:t>
      </w:r>
    </w:p>
    <w:p w14:paraId="063425C7" w14:textId="47501930" w:rsidR="004359B3" w:rsidRPr="006644DB" w:rsidRDefault="004359B3" w:rsidP="006876CA">
      <w:pPr>
        <w:pStyle w:val="Capitulo1"/>
        <w:numPr>
          <w:ilvl w:val="1"/>
          <w:numId w:val="153"/>
        </w:numPr>
        <w:tabs>
          <w:tab w:val="left" w:pos="993"/>
        </w:tabs>
        <w:rPr>
          <w:color w:val="000000" w:themeColor="text1"/>
        </w:rPr>
      </w:pPr>
      <w:bookmarkStart w:id="138" w:name="_Toc511924776"/>
      <w:bookmarkStart w:id="139" w:name="_Toc518641653"/>
      <w:bookmarkStart w:id="140" w:name="_Toc508648254"/>
      <w:bookmarkStart w:id="141" w:name="_Toc508984038"/>
      <w:bookmarkStart w:id="142" w:name="_Toc509843868"/>
      <w:bookmarkStart w:id="143" w:name="_Toc32147313"/>
      <w:bookmarkStart w:id="144" w:name="_Toc75694919"/>
      <w:r w:rsidRPr="006644DB">
        <w:rPr>
          <w:color w:val="000000" w:themeColor="text1"/>
        </w:rPr>
        <w:t>CONFLICTO</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INTER</w:t>
      </w:r>
      <w:r w:rsidR="00CD71FA" w:rsidRPr="006644DB">
        <w:rPr>
          <w:color w:val="000000" w:themeColor="text1"/>
        </w:rPr>
        <w:t>É</w:t>
      </w:r>
      <w:r w:rsidRPr="006644DB">
        <w:rPr>
          <w:color w:val="000000" w:themeColor="text1"/>
        </w:rPr>
        <w:t>S</w:t>
      </w:r>
      <w:r w:rsidR="002644ED" w:rsidRPr="006644DB">
        <w:rPr>
          <w:color w:val="000000" w:themeColor="text1"/>
        </w:rPr>
        <w:t xml:space="preserve"> </w:t>
      </w:r>
      <w:r w:rsidR="2407866F" w:rsidRPr="006644DB">
        <w:rPr>
          <w:color w:val="000000" w:themeColor="text1"/>
        </w:rPr>
        <w:t xml:space="preserve">DE ORIGEN </w:t>
      </w:r>
      <w:r w:rsidR="00A34655">
        <w:rPr>
          <w:color w:val="000000" w:themeColor="text1"/>
        </w:rPr>
        <w:t xml:space="preserve">CONSTITUCIONAL O </w:t>
      </w:r>
      <w:r w:rsidR="2407866F" w:rsidRPr="006644DB">
        <w:rPr>
          <w:color w:val="000000" w:themeColor="text1"/>
        </w:rPr>
        <w:t>LEGAL</w:t>
      </w:r>
      <w:bookmarkEnd w:id="136"/>
      <w:bookmarkEnd w:id="137"/>
      <w:bookmarkEnd w:id="138"/>
      <w:bookmarkEnd w:id="139"/>
      <w:bookmarkEnd w:id="140"/>
      <w:bookmarkEnd w:id="141"/>
      <w:bookmarkEnd w:id="142"/>
      <w:bookmarkEnd w:id="143"/>
      <w:bookmarkEnd w:id="144"/>
    </w:p>
    <w:p w14:paraId="4F9626C5" w14:textId="506DFA53" w:rsidR="00BE2BFE" w:rsidRPr="007A09E6" w:rsidRDefault="005653DA" w:rsidP="00BE2BFE">
      <w:pPr>
        <w:spacing w:line="276" w:lineRule="auto"/>
        <w:jc w:val="both"/>
        <w:rPr>
          <w:rFonts w:eastAsia="Arial" w:cs="Arial"/>
          <w:color w:val="auto"/>
          <w:szCs w:val="20"/>
        </w:rPr>
      </w:pPr>
      <w:r w:rsidRPr="007A09E6">
        <w:rPr>
          <w:rFonts w:cs="Arial"/>
          <w:color w:val="auto"/>
          <w:szCs w:val="20"/>
        </w:rPr>
        <w:t>No</w:t>
      </w:r>
      <w:r w:rsidRPr="007A09E6">
        <w:rPr>
          <w:rFonts w:eastAsia="Arial" w:cs="Arial"/>
          <w:color w:val="auto"/>
          <w:szCs w:val="20"/>
        </w:rPr>
        <w:t xml:space="preserve"> </w:t>
      </w:r>
      <w:r w:rsidRPr="007A09E6">
        <w:rPr>
          <w:rFonts w:cs="Arial"/>
          <w:color w:val="auto"/>
          <w:szCs w:val="20"/>
        </w:rPr>
        <w:t>podrán</w:t>
      </w:r>
      <w:r w:rsidRPr="007A09E6">
        <w:rPr>
          <w:rFonts w:eastAsia="Arial" w:cs="Arial"/>
          <w:color w:val="auto"/>
          <w:szCs w:val="20"/>
        </w:rPr>
        <w:t xml:space="preserve"> </w:t>
      </w:r>
      <w:r w:rsidRPr="007A09E6">
        <w:rPr>
          <w:rFonts w:cs="Arial"/>
          <w:color w:val="auto"/>
          <w:szCs w:val="20"/>
        </w:rPr>
        <w:t>participar</w:t>
      </w:r>
      <w:r w:rsidRPr="007A09E6">
        <w:rPr>
          <w:rFonts w:eastAsia="Arial" w:cs="Arial"/>
          <w:color w:val="auto"/>
          <w:szCs w:val="20"/>
        </w:rPr>
        <w:t xml:space="preserve"> </w:t>
      </w:r>
      <w:r w:rsidRPr="007A09E6">
        <w:rPr>
          <w:rFonts w:cs="Arial"/>
          <w:color w:val="auto"/>
          <w:szCs w:val="20"/>
        </w:rPr>
        <w:t>en</w:t>
      </w:r>
      <w:r w:rsidRPr="007A09E6">
        <w:rPr>
          <w:rFonts w:eastAsia="Arial" w:cs="Arial"/>
          <w:color w:val="auto"/>
          <w:szCs w:val="20"/>
        </w:rPr>
        <w:t xml:space="preserve"> </w:t>
      </w:r>
      <w:r w:rsidRPr="007A09E6">
        <w:rPr>
          <w:rFonts w:cs="Arial"/>
          <w:color w:val="auto"/>
          <w:szCs w:val="20"/>
        </w:rPr>
        <w:t>el procedimiento de selección y</w:t>
      </w:r>
      <w:r w:rsidR="00FE14E5" w:rsidRPr="007A09E6">
        <w:rPr>
          <w:rFonts w:cs="Arial"/>
          <w:color w:val="auto"/>
          <w:szCs w:val="20"/>
        </w:rPr>
        <w:t>,</w:t>
      </w:r>
      <w:r w:rsidRPr="007A09E6">
        <w:rPr>
          <w:rFonts w:cs="Arial"/>
          <w:color w:val="auto"/>
          <w:szCs w:val="20"/>
        </w:rPr>
        <w:t xml:space="preserve"> por tanto</w:t>
      </w:r>
      <w:r w:rsidR="00FE14E5" w:rsidRPr="007A09E6">
        <w:rPr>
          <w:rFonts w:cs="Arial"/>
          <w:color w:val="auto"/>
          <w:szCs w:val="20"/>
        </w:rPr>
        <w:t>,</w:t>
      </w:r>
      <w:r w:rsidRPr="007A09E6">
        <w:rPr>
          <w:rFonts w:cs="Arial"/>
          <w:color w:val="auto"/>
          <w:szCs w:val="20"/>
        </w:rPr>
        <w:t xml:space="preserve"> no serán objeto de evaluación, ni podrán ser adjudicatarios, quienes</w:t>
      </w:r>
      <w:r w:rsidRPr="007A09E6">
        <w:rPr>
          <w:rFonts w:eastAsia="Arial" w:cs="Arial"/>
          <w:color w:val="auto"/>
          <w:szCs w:val="20"/>
        </w:rPr>
        <w:t xml:space="preserve"> </w:t>
      </w:r>
      <w:r w:rsidRPr="007A09E6">
        <w:rPr>
          <w:rFonts w:cs="Arial"/>
          <w:color w:val="auto"/>
          <w:szCs w:val="20"/>
        </w:rPr>
        <w:t>bajo</w:t>
      </w:r>
      <w:r w:rsidRPr="007A09E6">
        <w:rPr>
          <w:rFonts w:eastAsia="Arial" w:cs="Arial"/>
          <w:color w:val="auto"/>
          <w:szCs w:val="20"/>
        </w:rPr>
        <w:t xml:space="preserve"> </w:t>
      </w:r>
      <w:r w:rsidRPr="007A09E6">
        <w:rPr>
          <w:rFonts w:cs="Arial"/>
          <w:color w:val="auto"/>
          <w:szCs w:val="20"/>
        </w:rPr>
        <w:t>cualquier</w:t>
      </w:r>
      <w:r w:rsidRPr="007A09E6">
        <w:rPr>
          <w:rFonts w:eastAsia="Arial" w:cs="Arial"/>
          <w:color w:val="auto"/>
          <w:szCs w:val="20"/>
        </w:rPr>
        <w:t xml:space="preserve"> </w:t>
      </w:r>
      <w:r w:rsidRPr="007A09E6">
        <w:rPr>
          <w:rFonts w:cs="Arial"/>
          <w:color w:val="auto"/>
          <w:szCs w:val="20"/>
        </w:rPr>
        <w:t>circunstancia</w:t>
      </w:r>
      <w:r w:rsidRPr="007A09E6">
        <w:rPr>
          <w:rFonts w:eastAsia="Arial" w:cs="Arial"/>
          <w:color w:val="auto"/>
          <w:szCs w:val="20"/>
        </w:rPr>
        <w:t xml:space="preserve"> </w:t>
      </w:r>
      <w:r w:rsidRPr="007A09E6">
        <w:rPr>
          <w:rFonts w:cs="Arial"/>
          <w:color w:val="auto"/>
          <w:szCs w:val="20"/>
        </w:rPr>
        <w:t>se</w:t>
      </w:r>
      <w:r w:rsidRPr="007A09E6">
        <w:rPr>
          <w:rFonts w:eastAsia="Arial" w:cs="Arial"/>
          <w:color w:val="auto"/>
          <w:szCs w:val="20"/>
        </w:rPr>
        <w:t xml:space="preserve"> </w:t>
      </w:r>
      <w:r w:rsidRPr="007A09E6">
        <w:rPr>
          <w:rFonts w:cs="Arial"/>
          <w:color w:val="auto"/>
          <w:szCs w:val="20"/>
        </w:rPr>
        <w:t>encuentren</w:t>
      </w:r>
      <w:r w:rsidRPr="007A09E6">
        <w:rPr>
          <w:rFonts w:eastAsia="Arial" w:cs="Arial"/>
          <w:color w:val="auto"/>
          <w:szCs w:val="20"/>
        </w:rPr>
        <w:t xml:space="preserve"> </w:t>
      </w:r>
      <w:r w:rsidRPr="007A09E6">
        <w:rPr>
          <w:rFonts w:cs="Arial"/>
          <w:color w:val="auto"/>
          <w:szCs w:val="20"/>
        </w:rPr>
        <w:t>en</w:t>
      </w:r>
      <w:r w:rsidRPr="007A09E6">
        <w:rPr>
          <w:rFonts w:eastAsia="Arial" w:cs="Arial"/>
          <w:color w:val="auto"/>
          <w:szCs w:val="20"/>
        </w:rPr>
        <w:t xml:space="preserve"> </w:t>
      </w:r>
      <w:r w:rsidRPr="007A09E6">
        <w:rPr>
          <w:rFonts w:cs="Arial"/>
          <w:color w:val="auto"/>
          <w:szCs w:val="20"/>
        </w:rPr>
        <w:t>situaciones</w:t>
      </w:r>
      <w:r w:rsidRPr="007A09E6">
        <w:rPr>
          <w:rFonts w:eastAsia="Arial" w:cs="Arial"/>
          <w:color w:val="auto"/>
          <w:szCs w:val="20"/>
        </w:rPr>
        <w:t xml:space="preserve"> </w:t>
      </w:r>
      <w:r w:rsidRPr="007A09E6">
        <w:rPr>
          <w:rFonts w:cs="Arial"/>
          <w:color w:val="auto"/>
          <w:szCs w:val="20"/>
        </w:rPr>
        <w:t>de</w:t>
      </w:r>
      <w:r w:rsidRPr="007A09E6">
        <w:rPr>
          <w:rFonts w:eastAsia="Arial" w:cs="Arial"/>
          <w:color w:val="auto"/>
          <w:szCs w:val="20"/>
        </w:rPr>
        <w:t xml:space="preserve"> </w:t>
      </w:r>
      <w:r w:rsidRPr="007A09E6">
        <w:rPr>
          <w:rFonts w:cs="Arial"/>
          <w:color w:val="auto"/>
          <w:szCs w:val="20"/>
        </w:rPr>
        <w:t>conflicto</w:t>
      </w:r>
      <w:r w:rsidRPr="007A09E6">
        <w:rPr>
          <w:rFonts w:eastAsia="Arial" w:cs="Arial"/>
          <w:color w:val="auto"/>
          <w:szCs w:val="20"/>
        </w:rPr>
        <w:t xml:space="preserve"> </w:t>
      </w:r>
      <w:r w:rsidRPr="007A09E6">
        <w:rPr>
          <w:rFonts w:cs="Arial"/>
          <w:color w:val="auto"/>
          <w:szCs w:val="20"/>
        </w:rPr>
        <w:t>de</w:t>
      </w:r>
      <w:r w:rsidRPr="007A09E6">
        <w:rPr>
          <w:rFonts w:eastAsia="Arial" w:cs="Arial"/>
          <w:color w:val="auto"/>
          <w:szCs w:val="20"/>
        </w:rPr>
        <w:t xml:space="preserve"> </w:t>
      </w:r>
      <w:r w:rsidRPr="007A09E6">
        <w:rPr>
          <w:rFonts w:cs="Arial"/>
          <w:color w:val="auto"/>
          <w:szCs w:val="20"/>
        </w:rPr>
        <w:t>interés,</w:t>
      </w:r>
      <w:r w:rsidRPr="007A09E6">
        <w:rPr>
          <w:rFonts w:eastAsia="Arial" w:cs="Arial"/>
          <w:color w:val="auto"/>
          <w:szCs w:val="20"/>
        </w:rPr>
        <w:t xml:space="preserve"> </w:t>
      </w:r>
      <w:r w:rsidRPr="007A09E6">
        <w:rPr>
          <w:rFonts w:cs="Arial"/>
          <w:color w:val="auto"/>
          <w:szCs w:val="20"/>
        </w:rPr>
        <w:t>que</w:t>
      </w:r>
      <w:r w:rsidRPr="007A09E6">
        <w:rPr>
          <w:rFonts w:eastAsia="Arial" w:cs="Arial"/>
          <w:color w:val="auto"/>
          <w:szCs w:val="20"/>
        </w:rPr>
        <w:t xml:space="preserve"> </w:t>
      </w:r>
      <w:r w:rsidRPr="007A09E6">
        <w:rPr>
          <w:rFonts w:cs="Arial"/>
          <w:color w:val="auto"/>
          <w:szCs w:val="20"/>
        </w:rPr>
        <w:t>afecten</w:t>
      </w:r>
      <w:r w:rsidRPr="007A09E6">
        <w:rPr>
          <w:rFonts w:eastAsia="Arial" w:cs="Arial"/>
          <w:color w:val="auto"/>
          <w:szCs w:val="20"/>
        </w:rPr>
        <w:t xml:space="preserve"> </w:t>
      </w:r>
      <w:r w:rsidRPr="007A09E6">
        <w:rPr>
          <w:rFonts w:cs="Arial"/>
          <w:color w:val="auto"/>
          <w:szCs w:val="20"/>
        </w:rPr>
        <w:t>o pongan en riesgo los</w:t>
      </w:r>
      <w:r w:rsidRPr="007A09E6">
        <w:rPr>
          <w:rFonts w:eastAsia="Arial" w:cs="Arial"/>
          <w:color w:val="auto"/>
          <w:szCs w:val="20"/>
        </w:rPr>
        <w:t xml:space="preserve"> </w:t>
      </w:r>
      <w:r w:rsidRPr="007A09E6">
        <w:rPr>
          <w:rFonts w:cs="Arial"/>
          <w:color w:val="auto"/>
          <w:szCs w:val="20"/>
        </w:rPr>
        <w:t>principios</w:t>
      </w:r>
      <w:r w:rsidRPr="007A09E6">
        <w:rPr>
          <w:rFonts w:eastAsia="Arial" w:cs="Arial"/>
          <w:color w:val="auto"/>
          <w:szCs w:val="20"/>
        </w:rPr>
        <w:t xml:space="preserve"> </w:t>
      </w:r>
      <w:r w:rsidRPr="007A09E6">
        <w:rPr>
          <w:rFonts w:cs="Arial"/>
          <w:color w:val="auto"/>
          <w:szCs w:val="20"/>
        </w:rPr>
        <w:t>de</w:t>
      </w:r>
      <w:r w:rsidRPr="007A09E6">
        <w:rPr>
          <w:rFonts w:eastAsia="Arial" w:cs="Arial"/>
          <w:color w:val="auto"/>
          <w:szCs w:val="20"/>
        </w:rPr>
        <w:t xml:space="preserve"> </w:t>
      </w:r>
      <w:r w:rsidRPr="007A09E6">
        <w:rPr>
          <w:rFonts w:cs="Arial"/>
          <w:color w:val="auto"/>
          <w:szCs w:val="20"/>
        </w:rPr>
        <w:t>la</w:t>
      </w:r>
      <w:r w:rsidRPr="007A09E6">
        <w:rPr>
          <w:rFonts w:eastAsia="Arial" w:cs="Arial"/>
          <w:color w:val="auto"/>
          <w:szCs w:val="20"/>
        </w:rPr>
        <w:t xml:space="preserve"> </w:t>
      </w:r>
      <w:r w:rsidRPr="007A09E6">
        <w:rPr>
          <w:rFonts w:cs="Arial"/>
          <w:color w:val="auto"/>
          <w:szCs w:val="20"/>
        </w:rPr>
        <w:t>contratación</w:t>
      </w:r>
      <w:r w:rsidRPr="007A09E6">
        <w:rPr>
          <w:rFonts w:eastAsia="Arial" w:cs="Arial"/>
          <w:color w:val="auto"/>
          <w:szCs w:val="20"/>
        </w:rPr>
        <w:t xml:space="preserve"> </w:t>
      </w:r>
      <w:r w:rsidRPr="007A09E6">
        <w:rPr>
          <w:rFonts w:cs="Arial"/>
          <w:color w:val="auto"/>
          <w:szCs w:val="20"/>
        </w:rPr>
        <w:t>pública</w:t>
      </w:r>
      <w:r w:rsidRPr="007A09E6">
        <w:rPr>
          <w:rFonts w:eastAsia="Arial" w:cs="Arial"/>
          <w:color w:val="auto"/>
          <w:szCs w:val="20"/>
        </w:rPr>
        <w:t>, de acuerdo con las causales o circunstancias previstas en la Constitución o la ley.</w:t>
      </w:r>
    </w:p>
    <w:p w14:paraId="68A6636B" w14:textId="262921B0" w:rsidR="0095525B" w:rsidRPr="006644DB" w:rsidRDefault="00D0350A" w:rsidP="00585E72">
      <w:pPr>
        <w:spacing w:line="276" w:lineRule="auto"/>
        <w:jc w:val="both"/>
        <w:rPr>
          <w:rFonts w:eastAsia="Arial" w:cs="Arial"/>
          <w:color w:val="000000" w:themeColor="text1"/>
        </w:rPr>
      </w:pPr>
      <w:r w:rsidRPr="007A09E6">
        <w:rPr>
          <w:rFonts w:eastAsia="Arial" w:cs="Arial"/>
          <w:color w:val="auto"/>
          <w:szCs w:val="20"/>
        </w:rPr>
        <w:t>T</w:t>
      </w:r>
      <w:r w:rsidR="005653DA" w:rsidRPr="007A09E6">
        <w:rPr>
          <w:rFonts w:eastAsia="Arial" w:cs="Arial"/>
          <w:color w:val="auto"/>
          <w:szCs w:val="20"/>
        </w:rPr>
        <w:t>ampoco podrá</w:t>
      </w:r>
      <w:r w:rsidRPr="007A09E6">
        <w:rPr>
          <w:rFonts w:eastAsia="Arial" w:cs="Arial"/>
          <w:color w:val="auto"/>
          <w:szCs w:val="20"/>
        </w:rPr>
        <w:t>n</w:t>
      </w:r>
      <w:r w:rsidR="005653DA" w:rsidRPr="007A09E6">
        <w:rPr>
          <w:rFonts w:eastAsia="Arial" w:cs="Arial"/>
          <w:color w:val="auto"/>
          <w:szCs w:val="20"/>
        </w:rPr>
        <w:t xml:space="preserve"> participar quien</w:t>
      </w:r>
      <w:r w:rsidRPr="007A09E6">
        <w:rPr>
          <w:rFonts w:eastAsia="Arial" w:cs="Arial"/>
          <w:color w:val="auto"/>
          <w:szCs w:val="20"/>
        </w:rPr>
        <w:t>es</w:t>
      </w:r>
      <w:r w:rsidR="005653DA" w:rsidRPr="007A09E6">
        <w:rPr>
          <w:rFonts w:eastAsia="Arial" w:cs="Arial"/>
          <w:color w:val="auto"/>
          <w:szCs w:val="20"/>
        </w:rPr>
        <w:t xml:space="preserve"> haya</w:t>
      </w:r>
      <w:r w:rsidRPr="007A09E6">
        <w:rPr>
          <w:rFonts w:eastAsia="Arial" w:cs="Arial"/>
          <w:color w:val="auto"/>
          <w:szCs w:val="20"/>
        </w:rPr>
        <w:t>n</w:t>
      </w:r>
      <w:r w:rsidR="005653DA" w:rsidRPr="007A09E6">
        <w:rPr>
          <w:rFonts w:eastAsia="Arial" w:cs="Arial"/>
          <w:color w:val="auto"/>
          <w:szCs w:val="20"/>
        </w:rPr>
        <w:t xml:space="preserve"> realizados los estudios y diseños de la obra cuyo proceso de contratación se va a contratar.</w:t>
      </w:r>
    </w:p>
    <w:p w14:paraId="33BE94F1" w14:textId="28F52DDD" w:rsidR="005B122A" w:rsidRPr="006644DB" w:rsidRDefault="005B122A" w:rsidP="006876CA">
      <w:pPr>
        <w:pStyle w:val="Capitulo1"/>
        <w:numPr>
          <w:ilvl w:val="1"/>
          <w:numId w:val="153"/>
        </w:numPr>
        <w:tabs>
          <w:tab w:val="left" w:pos="1134"/>
        </w:tabs>
        <w:ind w:left="851"/>
        <w:rPr>
          <w:color w:val="000000" w:themeColor="text1"/>
        </w:rPr>
      </w:pPr>
      <w:bookmarkStart w:id="145" w:name="_Toc8394351"/>
      <w:bookmarkStart w:id="146" w:name="_Toc8394598"/>
      <w:bookmarkStart w:id="147" w:name="_Toc8394874"/>
      <w:bookmarkStart w:id="148" w:name="_Toc8401667"/>
      <w:bookmarkStart w:id="149" w:name="_Toc32147314"/>
      <w:bookmarkStart w:id="150" w:name="_Toc75694920"/>
      <w:bookmarkStart w:id="151" w:name="_Toc508648255"/>
      <w:bookmarkStart w:id="152" w:name="_Ref508649364"/>
      <w:bookmarkStart w:id="153" w:name="_Toc508984039"/>
      <w:bookmarkStart w:id="154" w:name="_Toc509843869"/>
      <w:bookmarkStart w:id="155" w:name="_Toc511924777"/>
      <w:bookmarkStart w:id="156" w:name="_Toc518641654"/>
      <w:bookmarkStart w:id="157" w:name="_Ref3384410"/>
      <w:bookmarkStart w:id="158" w:name="_Ref3384419"/>
      <w:bookmarkStart w:id="159" w:name="_Ref3384426"/>
      <w:bookmarkEnd w:id="145"/>
      <w:bookmarkEnd w:id="146"/>
      <w:bookmarkEnd w:id="147"/>
      <w:bookmarkEnd w:id="148"/>
      <w:r w:rsidRPr="006644DB">
        <w:rPr>
          <w:color w:val="000000" w:themeColor="text1"/>
        </w:rPr>
        <w:t>CAUSALES</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RECHAZO</w:t>
      </w:r>
      <w:bookmarkEnd w:id="149"/>
      <w:bookmarkEnd w:id="150"/>
      <w:r w:rsidR="002644ED" w:rsidRPr="006644DB">
        <w:rPr>
          <w:color w:val="000000" w:themeColor="text1"/>
        </w:rPr>
        <w:t xml:space="preserve"> </w:t>
      </w:r>
      <w:bookmarkEnd w:id="151"/>
      <w:bookmarkEnd w:id="152"/>
      <w:bookmarkEnd w:id="153"/>
      <w:bookmarkEnd w:id="154"/>
      <w:bookmarkEnd w:id="155"/>
      <w:bookmarkEnd w:id="156"/>
      <w:bookmarkEnd w:id="157"/>
      <w:bookmarkEnd w:id="158"/>
      <w:bookmarkEnd w:id="159"/>
    </w:p>
    <w:p w14:paraId="217D6CB6" w14:textId="7DE96F9F" w:rsidR="000B6FB6" w:rsidRPr="006644DB" w:rsidRDefault="00316EE7" w:rsidP="00585E72">
      <w:pPr>
        <w:spacing w:line="276" w:lineRule="auto"/>
        <w:jc w:val="both"/>
        <w:rPr>
          <w:rFonts w:eastAsia="Arial" w:cs="Arial"/>
          <w:color w:val="000000" w:themeColor="text1"/>
          <w:szCs w:val="20"/>
        </w:rPr>
      </w:pPr>
      <w:r w:rsidRPr="006644DB">
        <w:rPr>
          <w:rFonts w:cs="Arial"/>
          <w:color w:val="000000" w:themeColor="text1"/>
          <w:szCs w:val="20"/>
        </w:rPr>
        <w:t>Son causales de rechazo</w:t>
      </w:r>
      <w:r w:rsidR="00A34655">
        <w:rPr>
          <w:rFonts w:cs="Arial"/>
          <w:color w:val="000000" w:themeColor="text1"/>
          <w:szCs w:val="20"/>
        </w:rPr>
        <w:t xml:space="preserve"> de las propuestas</w:t>
      </w:r>
      <w:r w:rsidRPr="006644DB">
        <w:rPr>
          <w:rFonts w:cs="Arial"/>
          <w:color w:val="000000" w:themeColor="text1"/>
          <w:szCs w:val="20"/>
        </w:rPr>
        <w:t xml:space="preserve"> las siguientes</w:t>
      </w:r>
      <w:r w:rsidR="001C68A0">
        <w:rPr>
          <w:rFonts w:cs="Arial"/>
          <w:color w:val="000000" w:themeColor="text1"/>
          <w:szCs w:val="20"/>
        </w:rPr>
        <w:t>:</w:t>
      </w:r>
      <w:r w:rsidR="0068301A" w:rsidRPr="006644DB">
        <w:rPr>
          <w:rFonts w:cs="Arial"/>
          <w:color w:val="000000" w:themeColor="text1"/>
          <w:szCs w:val="20"/>
        </w:rPr>
        <w:t xml:space="preserve"> </w:t>
      </w:r>
    </w:p>
    <w:p w14:paraId="651CBACE" w14:textId="706A59F2" w:rsidR="0068301A" w:rsidRPr="00A34655" w:rsidRDefault="00E25B19" w:rsidP="00585E72">
      <w:pPr>
        <w:pStyle w:val="Prrafodelista"/>
        <w:numPr>
          <w:ilvl w:val="0"/>
          <w:numId w:val="155"/>
        </w:numPr>
        <w:jc w:val="both"/>
        <w:rPr>
          <w:rFonts w:ascii="Arial" w:eastAsiaTheme="minorHAnsi" w:hAnsi="Arial" w:cs="Arial"/>
          <w:color w:val="000000" w:themeColor="text1"/>
          <w:sz w:val="20"/>
          <w:szCs w:val="20"/>
        </w:rPr>
      </w:pPr>
      <w:r w:rsidRPr="00C53FE7">
        <w:rPr>
          <w:rFonts w:ascii="Arial" w:eastAsiaTheme="minorHAnsi" w:hAnsi="Arial" w:cs="Arial"/>
          <w:color w:val="000000" w:themeColor="text1"/>
          <w:sz w:val="20"/>
          <w:szCs w:val="20"/>
        </w:rPr>
        <w:t xml:space="preserve">Que el </w:t>
      </w:r>
      <w:r w:rsidR="00A34655" w:rsidRPr="00C53FE7">
        <w:rPr>
          <w:rFonts w:ascii="Arial" w:eastAsiaTheme="minorHAnsi" w:hAnsi="Arial" w:cs="Arial"/>
          <w:color w:val="000000" w:themeColor="text1"/>
          <w:sz w:val="20"/>
          <w:szCs w:val="20"/>
        </w:rPr>
        <w:t>p</w:t>
      </w:r>
      <w:r w:rsidR="003C407D" w:rsidRPr="00A34655">
        <w:rPr>
          <w:rFonts w:ascii="Arial" w:eastAsiaTheme="minorHAnsi" w:hAnsi="Arial" w:cs="Arial"/>
          <w:color w:val="000000" w:themeColor="text1"/>
          <w:sz w:val="20"/>
          <w:szCs w:val="20"/>
        </w:rPr>
        <w:t>roponente</w:t>
      </w:r>
      <w:r w:rsidRPr="00A34655">
        <w:rPr>
          <w:rFonts w:ascii="Arial" w:eastAsiaTheme="minorHAnsi" w:hAnsi="Arial" w:cs="Arial"/>
          <w:color w:val="000000" w:themeColor="text1"/>
          <w:sz w:val="20"/>
          <w:szCs w:val="20"/>
        </w:rPr>
        <w:t xml:space="preserve"> o alguno de los integrantes del </w:t>
      </w:r>
      <w:r w:rsidR="00A34655" w:rsidRPr="00A34655">
        <w:rPr>
          <w:rFonts w:ascii="Arial" w:eastAsiaTheme="minorHAnsi" w:hAnsi="Arial" w:cs="Arial"/>
          <w:color w:val="000000" w:themeColor="text1"/>
          <w:sz w:val="20"/>
          <w:szCs w:val="20"/>
        </w:rPr>
        <w:t>p</w:t>
      </w:r>
      <w:r w:rsidR="003C407D" w:rsidRPr="00A34655">
        <w:rPr>
          <w:rFonts w:ascii="Arial" w:eastAsiaTheme="minorHAnsi" w:hAnsi="Arial" w:cs="Arial"/>
          <w:color w:val="000000" w:themeColor="text1"/>
          <w:sz w:val="20"/>
          <w:szCs w:val="20"/>
        </w:rPr>
        <w:t>roponente</w:t>
      </w:r>
      <w:r w:rsidRPr="00A34655">
        <w:rPr>
          <w:rFonts w:ascii="Arial" w:eastAsiaTheme="minorHAnsi" w:hAnsi="Arial" w:cs="Arial"/>
          <w:color w:val="000000" w:themeColor="text1"/>
          <w:sz w:val="20"/>
          <w:szCs w:val="20"/>
        </w:rPr>
        <w:t xml:space="preserve"> </w:t>
      </w:r>
      <w:r w:rsidR="00A34655" w:rsidRPr="00A34655">
        <w:rPr>
          <w:rFonts w:ascii="Arial" w:eastAsiaTheme="minorHAnsi" w:hAnsi="Arial" w:cs="Arial"/>
          <w:color w:val="000000" w:themeColor="text1"/>
          <w:sz w:val="20"/>
          <w:szCs w:val="20"/>
        </w:rPr>
        <w:t>p</w:t>
      </w:r>
      <w:r w:rsidRPr="00A34655">
        <w:rPr>
          <w:rFonts w:ascii="Arial" w:eastAsiaTheme="minorHAnsi" w:hAnsi="Arial" w:cs="Arial"/>
          <w:color w:val="000000" w:themeColor="text1"/>
          <w:sz w:val="20"/>
          <w:szCs w:val="20"/>
        </w:rPr>
        <w:t xml:space="preserve">lural esté incurso en causal </w:t>
      </w:r>
      <w:r w:rsidR="00764957" w:rsidRPr="00A34655">
        <w:rPr>
          <w:rFonts w:ascii="Arial" w:eastAsiaTheme="minorHAnsi" w:hAnsi="Arial" w:cs="Arial"/>
          <w:color w:val="000000" w:themeColor="text1"/>
          <w:sz w:val="20"/>
          <w:szCs w:val="20"/>
        </w:rPr>
        <w:t>de inhabilidad, incompatibilidad</w:t>
      </w:r>
      <w:r w:rsidR="00652EBC" w:rsidRPr="00A34655">
        <w:rPr>
          <w:rFonts w:ascii="Arial" w:eastAsiaTheme="minorHAnsi" w:hAnsi="Arial" w:cs="Arial"/>
          <w:color w:val="000000" w:themeColor="text1"/>
          <w:sz w:val="20"/>
          <w:szCs w:val="20"/>
        </w:rPr>
        <w:t xml:space="preserve"> </w:t>
      </w:r>
      <w:r w:rsidR="00764957" w:rsidRPr="00A34655">
        <w:rPr>
          <w:rFonts w:ascii="Arial" w:eastAsiaTheme="minorHAnsi" w:hAnsi="Arial" w:cs="Arial"/>
          <w:color w:val="000000" w:themeColor="text1"/>
          <w:sz w:val="20"/>
          <w:szCs w:val="20"/>
        </w:rPr>
        <w:t>o prohibición previstas en la legislación para contratar.</w:t>
      </w:r>
    </w:p>
    <w:p w14:paraId="49777C66" w14:textId="1816716E" w:rsidR="00AE20DE" w:rsidRPr="00A34655" w:rsidRDefault="091554CC" w:rsidP="00585E72">
      <w:pPr>
        <w:pStyle w:val="Prrafodelista"/>
        <w:spacing w:after="0"/>
        <w:jc w:val="both"/>
        <w:rPr>
          <w:rFonts w:ascii="Arial" w:eastAsiaTheme="minorEastAsia" w:hAnsi="Arial" w:cs="Arial"/>
          <w:color w:val="000000" w:themeColor="text1"/>
          <w:sz w:val="20"/>
          <w:szCs w:val="20"/>
          <w:lang w:eastAsia="es-CO"/>
        </w:rPr>
      </w:pPr>
      <w:r w:rsidRPr="001C68A0">
        <w:rPr>
          <w:rFonts w:ascii="Arial" w:eastAsiaTheme="minorEastAsia" w:hAnsi="Arial" w:cs="Arial"/>
          <w:color w:val="000000" w:themeColor="text1"/>
          <w:sz w:val="20"/>
          <w:szCs w:val="20"/>
          <w:lang w:eastAsia="es-CO"/>
        </w:rPr>
        <w:lastRenderedPageBreak/>
        <w:t xml:space="preserve">[Cuando en </w:t>
      </w:r>
      <w:r w:rsidR="00A34655" w:rsidRPr="001C68A0">
        <w:rPr>
          <w:rFonts w:ascii="Arial" w:eastAsiaTheme="minorEastAsia" w:hAnsi="Arial" w:cs="Arial"/>
          <w:color w:val="000000" w:themeColor="text1"/>
          <w:sz w:val="20"/>
          <w:szCs w:val="20"/>
          <w:lang w:eastAsia="es-CO"/>
        </w:rPr>
        <w:t xml:space="preserve">el </w:t>
      </w:r>
      <w:r w:rsidRPr="001C68A0">
        <w:rPr>
          <w:rFonts w:ascii="Arial" w:eastAsiaTheme="minorEastAsia" w:hAnsi="Arial" w:cs="Arial"/>
          <w:color w:val="000000" w:themeColor="text1"/>
          <w:sz w:val="20"/>
          <w:szCs w:val="20"/>
          <w:lang w:eastAsia="es-CO"/>
        </w:rPr>
        <w:t xml:space="preserve">mismo </w:t>
      </w:r>
      <w:r w:rsidR="00A34655" w:rsidRPr="001C68A0">
        <w:rPr>
          <w:rFonts w:ascii="Arial" w:eastAsiaTheme="minorEastAsia" w:hAnsi="Arial" w:cs="Arial"/>
          <w:color w:val="000000" w:themeColor="text1"/>
          <w:sz w:val="20"/>
          <w:szCs w:val="20"/>
          <w:lang w:eastAsia="es-CO"/>
        </w:rPr>
        <w:t>p</w:t>
      </w:r>
      <w:r w:rsidR="003E3EFD" w:rsidRPr="001C68A0">
        <w:rPr>
          <w:rFonts w:ascii="Arial" w:eastAsiaTheme="minorEastAsia" w:hAnsi="Arial" w:cs="Arial"/>
          <w:color w:val="000000" w:themeColor="text1"/>
          <w:sz w:val="20"/>
          <w:szCs w:val="20"/>
          <w:lang w:eastAsia="es-CO"/>
        </w:rPr>
        <w:t xml:space="preserve">roceso de </w:t>
      </w:r>
      <w:r w:rsidR="00A34655" w:rsidRPr="001C68A0">
        <w:rPr>
          <w:rFonts w:ascii="Arial" w:eastAsiaTheme="minorEastAsia" w:hAnsi="Arial" w:cs="Arial"/>
          <w:color w:val="000000" w:themeColor="text1"/>
          <w:sz w:val="20"/>
          <w:szCs w:val="20"/>
          <w:lang w:eastAsia="es-CO"/>
        </w:rPr>
        <w:t>c</w:t>
      </w:r>
      <w:r w:rsidR="003E3EFD" w:rsidRPr="001C68A0">
        <w:rPr>
          <w:rFonts w:ascii="Arial" w:eastAsiaTheme="minorEastAsia" w:hAnsi="Arial" w:cs="Arial"/>
          <w:color w:val="000000" w:themeColor="text1"/>
          <w:sz w:val="20"/>
          <w:szCs w:val="20"/>
          <w:lang w:eastAsia="es-CO"/>
        </w:rPr>
        <w:t>ontratación</w:t>
      </w:r>
      <w:r w:rsidRPr="001C68A0">
        <w:rPr>
          <w:rFonts w:ascii="Arial" w:eastAsiaTheme="minorEastAsia" w:hAnsi="Arial" w:cs="Arial"/>
          <w:color w:val="000000" w:themeColor="text1"/>
          <w:sz w:val="20"/>
          <w:szCs w:val="20"/>
          <w:lang w:eastAsia="es-CO"/>
        </w:rPr>
        <w:t xml:space="preserve"> se presentan oferentes en la situación descrita por los literales (g) y (h) del numeral 1 del artículo 8 de la</w:t>
      </w:r>
      <w:r w:rsidR="00547FA3" w:rsidRPr="001C68A0">
        <w:rPr>
          <w:rFonts w:ascii="Arial" w:eastAsiaTheme="minorEastAsia" w:hAnsi="Arial" w:cs="Arial"/>
          <w:color w:val="000000" w:themeColor="text1"/>
          <w:sz w:val="20"/>
          <w:szCs w:val="20"/>
          <w:lang w:eastAsia="es-CO"/>
        </w:rPr>
        <w:t xml:space="preserve"> </w:t>
      </w:r>
      <w:r w:rsidRPr="001C68A0">
        <w:rPr>
          <w:rFonts w:ascii="Arial" w:eastAsiaTheme="minorEastAsia" w:hAnsi="Arial" w:cs="Arial"/>
          <w:color w:val="000000" w:themeColor="text1"/>
          <w:sz w:val="20"/>
          <w:szCs w:val="20"/>
          <w:lang w:eastAsia="es-CO"/>
        </w:rPr>
        <w:t>Ley 80 de 1993</w:t>
      </w:r>
      <w:r w:rsidR="00A34655" w:rsidRPr="001C68A0">
        <w:rPr>
          <w:rFonts w:ascii="Arial" w:eastAsiaTheme="minorEastAsia" w:hAnsi="Arial" w:cs="Arial"/>
          <w:color w:val="000000" w:themeColor="text1"/>
          <w:sz w:val="20"/>
          <w:szCs w:val="20"/>
          <w:lang w:eastAsia="es-CO"/>
        </w:rPr>
        <w:t>,</w:t>
      </w:r>
      <w:r w:rsidR="00547FA3" w:rsidRPr="001C68A0">
        <w:rPr>
          <w:rFonts w:ascii="Arial" w:eastAsiaTheme="minorEastAsia" w:hAnsi="Arial" w:cs="Arial"/>
          <w:color w:val="000000" w:themeColor="text1"/>
          <w:sz w:val="20"/>
          <w:szCs w:val="20"/>
          <w:lang w:eastAsia="es-CO"/>
        </w:rPr>
        <w:t xml:space="preserve"> </w:t>
      </w:r>
      <w:r w:rsidRPr="001C68A0">
        <w:rPr>
          <w:rFonts w:ascii="Arial" w:eastAsiaTheme="minorEastAsia" w:hAnsi="Arial" w:cs="Arial"/>
          <w:color w:val="000000" w:themeColor="text1"/>
          <w:sz w:val="20"/>
          <w:szCs w:val="20"/>
          <w:lang w:eastAsia="es-CO"/>
        </w:rPr>
        <w:t xml:space="preserve">la </w:t>
      </w:r>
      <w:r w:rsidR="00A34655" w:rsidRPr="001C68A0">
        <w:rPr>
          <w:rFonts w:ascii="Arial" w:eastAsiaTheme="minorEastAsia" w:hAnsi="Arial" w:cs="Arial"/>
          <w:color w:val="000000" w:themeColor="text1"/>
          <w:sz w:val="20"/>
          <w:szCs w:val="20"/>
          <w:lang w:eastAsia="es-CO"/>
        </w:rPr>
        <w:t>e</w:t>
      </w:r>
      <w:r w:rsidRPr="001C68A0">
        <w:rPr>
          <w:rFonts w:ascii="Arial" w:eastAsiaTheme="minorEastAsia" w:hAnsi="Arial" w:cs="Arial"/>
          <w:color w:val="000000" w:themeColor="text1"/>
          <w:sz w:val="20"/>
          <w:szCs w:val="20"/>
          <w:lang w:eastAsia="es-CO"/>
        </w:rPr>
        <w:t xml:space="preserve">ntidad solo admitirá </w:t>
      </w:r>
      <w:r w:rsidR="3B98A2E0" w:rsidRPr="001C68A0">
        <w:rPr>
          <w:rFonts w:ascii="Arial" w:eastAsiaTheme="minorEastAsia" w:hAnsi="Arial" w:cs="Arial"/>
          <w:color w:val="000000" w:themeColor="text1"/>
          <w:sz w:val="20"/>
          <w:szCs w:val="20"/>
          <w:lang w:eastAsia="es-CO"/>
        </w:rPr>
        <w:t>la</w:t>
      </w:r>
      <w:r w:rsidRPr="001C68A0">
        <w:rPr>
          <w:rFonts w:ascii="Arial" w:eastAsiaTheme="minorEastAsia" w:hAnsi="Arial" w:cs="Arial"/>
          <w:color w:val="000000" w:themeColor="text1"/>
          <w:sz w:val="20"/>
          <w:szCs w:val="20"/>
          <w:lang w:eastAsia="es-CO"/>
        </w:rPr>
        <w:t xml:space="preserve"> oferta presentada primero en el tiempo]</w:t>
      </w:r>
    </w:p>
    <w:p w14:paraId="28DF4F51" w14:textId="16843FAA" w:rsidR="00A34655" w:rsidRPr="003473BD" w:rsidRDefault="00A34655" w:rsidP="003473BD">
      <w:pPr>
        <w:pStyle w:val="Prrafodelista"/>
        <w:numPr>
          <w:ilvl w:val="0"/>
          <w:numId w:val="155"/>
        </w:numPr>
        <w:spacing w:after="0"/>
        <w:jc w:val="both"/>
        <w:rPr>
          <w:rFonts w:ascii="Arial" w:hAnsi="Arial" w:cs="Arial"/>
          <w:color w:val="000000" w:themeColor="text1"/>
          <w:sz w:val="20"/>
          <w:szCs w:val="20"/>
        </w:rPr>
      </w:pPr>
      <w:r w:rsidRPr="003473BD">
        <w:rPr>
          <w:rFonts w:ascii="Arial" w:hAnsi="Arial" w:cs="Arial"/>
          <w:color w:val="000000" w:themeColor="text1"/>
          <w:sz w:val="20"/>
          <w:szCs w:val="20"/>
        </w:rPr>
        <w:t>Cuando una misma persona natural o jurídica, o integrante de un proponente plural presente o haga parte en más de una propuesta para el presente proceso de contratación.</w:t>
      </w:r>
    </w:p>
    <w:p w14:paraId="1A7B5275" w14:textId="46D51953" w:rsidR="00764957" w:rsidRPr="00A34655" w:rsidRDefault="00764957" w:rsidP="00585E72">
      <w:pPr>
        <w:pStyle w:val="Prrafodelista"/>
        <w:numPr>
          <w:ilvl w:val="0"/>
          <w:numId w:val="155"/>
        </w:numPr>
        <w:spacing w:after="0"/>
        <w:jc w:val="both"/>
        <w:rPr>
          <w:rFonts w:ascii="Arial" w:eastAsiaTheme="minorHAnsi" w:hAnsi="Arial" w:cs="Arial"/>
          <w:color w:val="000000" w:themeColor="text1"/>
          <w:sz w:val="20"/>
          <w:szCs w:val="20"/>
        </w:rPr>
      </w:pPr>
      <w:r w:rsidRPr="00A34655">
        <w:rPr>
          <w:rFonts w:ascii="Arial" w:eastAsiaTheme="minorHAnsi" w:hAnsi="Arial" w:cs="Arial"/>
          <w:color w:val="000000" w:themeColor="text1"/>
          <w:sz w:val="20"/>
          <w:szCs w:val="20"/>
        </w:rPr>
        <w:t xml:space="preserve">Que el </w:t>
      </w:r>
      <w:r w:rsidR="00A34655" w:rsidRPr="00A34655">
        <w:rPr>
          <w:rFonts w:ascii="Arial" w:eastAsiaTheme="minorHAnsi" w:hAnsi="Arial" w:cs="Arial"/>
          <w:color w:val="000000" w:themeColor="text1"/>
          <w:sz w:val="20"/>
          <w:szCs w:val="20"/>
        </w:rPr>
        <w:t>p</w:t>
      </w:r>
      <w:r w:rsidR="003C407D" w:rsidRPr="00A34655">
        <w:rPr>
          <w:rFonts w:ascii="Arial" w:eastAsiaTheme="minorHAnsi" w:hAnsi="Arial" w:cs="Arial"/>
          <w:color w:val="000000" w:themeColor="text1"/>
          <w:sz w:val="20"/>
          <w:szCs w:val="20"/>
        </w:rPr>
        <w:t>roponente</w:t>
      </w:r>
      <w:r w:rsidRPr="00A34655">
        <w:rPr>
          <w:rFonts w:ascii="Arial" w:eastAsiaTheme="minorHAnsi" w:hAnsi="Arial" w:cs="Arial"/>
          <w:color w:val="000000" w:themeColor="text1"/>
          <w:sz w:val="20"/>
          <w:szCs w:val="20"/>
        </w:rPr>
        <w:t xml:space="preserve"> o alguno de los integrantes del </w:t>
      </w:r>
      <w:r w:rsidR="00A34655" w:rsidRPr="00A34655">
        <w:rPr>
          <w:rFonts w:ascii="Arial" w:eastAsiaTheme="minorHAnsi" w:hAnsi="Arial" w:cs="Arial"/>
          <w:color w:val="000000" w:themeColor="text1"/>
          <w:sz w:val="20"/>
          <w:szCs w:val="20"/>
        </w:rPr>
        <w:t>p</w:t>
      </w:r>
      <w:r w:rsidR="003C407D" w:rsidRPr="00A34655">
        <w:rPr>
          <w:rFonts w:ascii="Arial" w:eastAsiaTheme="minorHAnsi" w:hAnsi="Arial" w:cs="Arial"/>
          <w:color w:val="000000" w:themeColor="text1"/>
          <w:sz w:val="20"/>
          <w:szCs w:val="20"/>
        </w:rPr>
        <w:t>roponente</w:t>
      </w:r>
      <w:r w:rsidRPr="00A34655">
        <w:rPr>
          <w:rFonts w:ascii="Arial" w:eastAsiaTheme="minorHAnsi" w:hAnsi="Arial" w:cs="Arial"/>
          <w:color w:val="000000" w:themeColor="text1"/>
          <w:sz w:val="20"/>
          <w:szCs w:val="20"/>
        </w:rPr>
        <w:t xml:space="preserve"> </w:t>
      </w:r>
      <w:r w:rsidR="00A34655" w:rsidRPr="00A34655">
        <w:rPr>
          <w:rFonts w:ascii="Arial" w:eastAsiaTheme="minorHAnsi" w:hAnsi="Arial" w:cs="Arial"/>
          <w:color w:val="000000" w:themeColor="text1"/>
          <w:sz w:val="20"/>
          <w:szCs w:val="20"/>
        </w:rPr>
        <w:t>p</w:t>
      </w:r>
      <w:r w:rsidRPr="00A34655">
        <w:rPr>
          <w:rFonts w:ascii="Arial" w:eastAsiaTheme="minorHAnsi" w:hAnsi="Arial" w:cs="Arial"/>
          <w:color w:val="000000" w:themeColor="text1"/>
          <w:sz w:val="20"/>
          <w:szCs w:val="20"/>
        </w:rPr>
        <w:t>lural esté reportado en el Boletín de Responsables Fiscales emitido por la Contraloría General de la República.</w:t>
      </w:r>
      <w:r w:rsidR="008A5927" w:rsidRPr="00A34655">
        <w:rPr>
          <w:rFonts w:ascii="Arial" w:eastAsiaTheme="minorHAnsi" w:hAnsi="Arial" w:cs="Arial"/>
          <w:color w:val="000000" w:themeColor="text1"/>
          <w:sz w:val="20"/>
          <w:szCs w:val="20"/>
        </w:rPr>
        <w:t xml:space="preserve"> </w:t>
      </w:r>
    </w:p>
    <w:p w14:paraId="08170396" w14:textId="26C26E25" w:rsidR="00764957" w:rsidRPr="00A34655" w:rsidRDefault="00764957" w:rsidP="00585E72">
      <w:pPr>
        <w:pStyle w:val="Prrafodelista"/>
        <w:numPr>
          <w:ilvl w:val="0"/>
          <w:numId w:val="155"/>
        </w:numPr>
        <w:jc w:val="both"/>
        <w:rPr>
          <w:rFonts w:ascii="Arial" w:eastAsiaTheme="minorHAnsi" w:hAnsi="Arial" w:cs="Arial"/>
          <w:color w:val="000000" w:themeColor="text1"/>
          <w:sz w:val="20"/>
          <w:szCs w:val="20"/>
        </w:rPr>
      </w:pPr>
      <w:r w:rsidRPr="00A34655">
        <w:rPr>
          <w:rFonts w:ascii="Arial" w:eastAsiaTheme="minorHAnsi" w:hAnsi="Arial" w:cs="Arial"/>
          <w:color w:val="000000" w:themeColor="text1"/>
          <w:sz w:val="20"/>
          <w:szCs w:val="20"/>
        </w:rPr>
        <w:t xml:space="preserve">Que la persona jurídica </w:t>
      </w:r>
      <w:r w:rsidR="00A34655" w:rsidRPr="00A34655">
        <w:rPr>
          <w:rFonts w:ascii="Arial" w:eastAsiaTheme="minorHAnsi" w:hAnsi="Arial" w:cs="Arial"/>
          <w:color w:val="000000" w:themeColor="text1"/>
          <w:sz w:val="20"/>
          <w:szCs w:val="20"/>
        </w:rPr>
        <w:t>p</w:t>
      </w:r>
      <w:r w:rsidR="003C407D" w:rsidRPr="00A34655">
        <w:rPr>
          <w:rFonts w:ascii="Arial" w:eastAsiaTheme="minorHAnsi" w:hAnsi="Arial" w:cs="Arial"/>
          <w:color w:val="000000" w:themeColor="text1"/>
          <w:sz w:val="20"/>
          <w:szCs w:val="20"/>
        </w:rPr>
        <w:t>roponente</w:t>
      </w:r>
      <w:r w:rsidRPr="00A34655">
        <w:rPr>
          <w:rFonts w:ascii="Arial" w:eastAsiaTheme="minorHAnsi" w:hAnsi="Arial" w:cs="Arial"/>
          <w:color w:val="000000" w:themeColor="text1"/>
          <w:sz w:val="20"/>
          <w:szCs w:val="20"/>
        </w:rPr>
        <w:t xml:space="preserve"> individual o integrante del </w:t>
      </w:r>
      <w:r w:rsidR="00A34655" w:rsidRPr="00A34655">
        <w:rPr>
          <w:rFonts w:ascii="Arial" w:eastAsiaTheme="minorHAnsi" w:hAnsi="Arial" w:cs="Arial"/>
          <w:color w:val="000000" w:themeColor="text1"/>
          <w:sz w:val="20"/>
          <w:szCs w:val="20"/>
        </w:rPr>
        <w:t>p</w:t>
      </w:r>
      <w:r w:rsidR="003C407D" w:rsidRPr="00A34655">
        <w:rPr>
          <w:rFonts w:ascii="Arial" w:eastAsiaTheme="minorHAnsi" w:hAnsi="Arial" w:cs="Arial"/>
          <w:color w:val="000000" w:themeColor="text1"/>
          <w:sz w:val="20"/>
          <w:szCs w:val="20"/>
        </w:rPr>
        <w:t>roponente</w:t>
      </w:r>
      <w:r w:rsidRPr="00A34655">
        <w:rPr>
          <w:rFonts w:ascii="Arial" w:eastAsiaTheme="minorHAnsi" w:hAnsi="Arial" w:cs="Arial"/>
          <w:color w:val="000000" w:themeColor="text1"/>
          <w:sz w:val="20"/>
          <w:szCs w:val="20"/>
        </w:rPr>
        <w:t xml:space="preserve"> </w:t>
      </w:r>
      <w:r w:rsidR="00A34655" w:rsidRPr="00A34655">
        <w:rPr>
          <w:rFonts w:ascii="Arial" w:eastAsiaTheme="minorHAnsi" w:hAnsi="Arial" w:cs="Arial"/>
          <w:color w:val="000000" w:themeColor="text1"/>
          <w:sz w:val="20"/>
          <w:szCs w:val="20"/>
        </w:rPr>
        <w:t>p</w:t>
      </w:r>
      <w:r w:rsidRPr="00A34655">
        <w:rPr>
          <w:rFonts w:ascii="Arial" w:eastAsiaTheme="minorHAnsi" w:hAnsi="Arial" w:cs="Arial"/>
          <w:color w:val="000000" w:themeColor="text1"/>
          <w:sz w:val="20"/>
          <w:szCs w:val="20"/>
        </w:rPr>
        <w:t xml:space="preserve">lural esté incursa en la situación descrita en el </w:t>
      </w:r>
      <w:r w:rsidR="00E140C9" w:rsidRPr="00A34655">
        <w:rPr>
          <w:rFonts w:ascii="Arial" w:eastAsiaTheme="minorHAnsi" w:hAnsi="Arial" w:cs="Arial"/>
          <w:color w:val="000000" w:themeColor="text1"/>
          <w:sz w:val="20"/>
          <w:szCs w:val="20"/>
        </w:rPr>
        <w:t xml:space="preserve">numeral 1 del </w:t>
      </w:r>
      <w:r w:rsidRPr="00A34655">
        <w:rPr>
          <w:rFonts w:ascii="Arial" w:eastAsiaTheme="minorHAnsi" w:hAnsi="Arial" w:cs="Arial"/>
          <w:color w:val="000000" w:themeColor="text1"/>
          <w:sz w:val="20"/>
          <w:szCs w:val="20"/>
        </w:rPr>
        <w:t xml:space="preserve">artículo 38 de la </w:t>
      </w:r>
      <w:r w:rsidR="002C344A" w:rsidRPr="00A34655">
        <w:rPr>
          <w:rFonts w:ascii="Arial" w:eastAsiaTheme="minorHAnsi" w:hAnsi="Arial" w:cs="Arial"/>
          <w:color w:val="000000" w:themeColor="text1"/>
          <w:sz w:val="20"/>
          <w:szCs w:val="20"/>
        </w:rPr>
        <w:t>L</w:t>
      </w:r>
      <w:r w:rsidRPr="00A34655">
        <w:rPr>
          <w:rFonts w:ascii="Arial" w:eastAsiaTheme="minorHAnsi" w:hAnsi="Arial" w:cs="Arial"/>
          <w:color w:val="000000" w:themeColor="text1"/>
          <w:sz w:val="20"/>
          <w:szCs w:val="20"/>
        </w:rPr>
        <w:t xml:space="preserve">ey 1116 de 2006. </w:t>
      </w:r>
    </w:p>
    <w:p w14:paraId="75F143FE" w14:textId="38ACBAEB" w:rsidR="00764957" w:rsidRPr="00A34655" w:rsidRDefault="00A34655" w:rsidP="00585E72">
      <w:pPr>
        <w:pStyle w:val="Prrafodelista"/>
        <w:numPr>
          <w:ilvl w:val="0"/>
          <w:numId w:val="155"/>
        </w:numPr>
        <w:jc w:val="both"/>
        <w:rPr>
          <w:rFonts w:ascii="Arial" w:eastAsiaTheme="minorEastAsia" w:hAnsi="Arial" w:cs="Arial"/>
          <w:color w:val="000000" w:themeColor="text1"/>
          <w:sz w:val="20"/>
          <w:szCs w:val="20"/>
          <w:lang w:eastAsia="es-CO"/>
        </w:rPr>
      </w:pPr>
      <w:r w:rsidRPr="003473BD">
        <w:rPr>
          <w:rFonts w:ascii="Arial" w:eastAsia="Arial" w:hAnsi="Arial" w:cs="Arial"/>
          <w:color w:val="000000" w:themeColor="text1"/>
          <w:sz w:val="20"/>
          <w:szCs w:val="20"/>
          <w:lang w:eastAsia="es-CO"/>
        </w:rPr>
        <w:t>Que el proponente no aclare, subsane o aporte documentos necesarios para cumplir un requisito habilitante o aportándolos no lo haga de forma correcta, en los términos establecidos en la sección 1.6</w:t>
      </w:r>
      <w:r w:rsidR="00A40A14" w:rsidRPr="00A34655">
        <w:rPr>
          <w:rFonts w:ascii="Arial" w:eastAsiaTheme="minorEastAsia" w:hAnsi="Arial" w:cs="Arial"/>
          <w:color w:val="000000" w:themeColor="text1"/>
          <w:sz w:val="20"/>
          <w:szCs w:val="20"/>
          <w:lang w:eastAsia="es-CO"/>
        </w:rPr>
        <w:t>.</w:t>
      </w:r>
    </w:p>
    <w:p w14:paraId="43CA5172" w14:textId="5C288CDE" w:rsidR="00764957" w:rsidRPr="00A34655" w:rsidRDefault="00764957" w:rsidP="00585E72">
      <w:pPr>
        <w:pStyle w:val="Prrafodelista"/>
        <w:numPr>
          <w:ilvl w:val="0"/>
          <w:numId w:val="155"/>
        </w:numPr>
        <w:jc w:val="both"/>
        <w:rPr>
          <w:rFonts w:ascii="Arial" w:eastAsia="Arial,Calibri" w:hAnsi="Arial" w:cs="Arial"/>
          <w:color w:val="000000" w:themeColor="text1"/>
          <w:sz w:val="20"/>
          <w:szCs w:val="20"/>
          <w:lang w:eastAsia="es-CO"/>
        </w:rPr>
      </w:pPr>
      <w:r w:rsidRPr="00A34655">
        <w:rPr>
          <w:rFonts w:ascii="Arial" w:eastAsia="Arial" w:hAnsi="Arial" w:cs="Arial"/>
          <w:color w:val="000000" w:themeColor="text1"/>
          <w:sz w:val="20"/>
          <w:szCs w:val="20"/>
          <w:lang w:eastAsia="es-CO"/>
        </w:rPr>
        <w:t xml:space="preserve">Que la </w:t>
      </w:r>
      <w:r w:rsidRPr="00A34655">
        <w:rPr>
          <w:rFonts w:ascii="Arial" w:eastAsia="Arial" w:hAnsi="Arial" w:cs="Arial"/>
          <w:i/>
          <w:iCs/>
          <w:color w:val="000000" w:themeColor="text1"/>
          <w:sz w:val="20"/>
          <w:szCs w:val="20"/>
          <w:lang w:eastAsia="es-CO"/>
        </w:rPr>
        <w:t>inscripción</w:t>
      </w:r>
      <w:r w:rsidR="0042614A" w:rsidRPr="00A34655">
        <w:rPr>
          <w:rFonts w:ascii="Arial" w:eastAsia="Arial"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de</w:t>
      </w:r>
      <w:r w:rsidR="0072096D" w:rsidRPr="00A34655">
        <w:rPr>
          <w:rFonts w:ascii="Arial" w:eastAsia="Arial" w:hAnsi="Arial" w:cs="Arial"/>
          <w:color w:val="000000" w:themeColor="text1"/>
          <w:sz w:val="20"/>
          <w:szCs w:val="20"/>
          <w:lang w:eastAsia="es-CO"/>
        </w:rPr>
        <w:t>l</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 xml:space="preserve">Registro Único de </w:t>
      </w:r>
      <w:r w:rsidR="00E633D4" w:rsidRPr="00A34655">
        <w:rPr>
          <w:rFonts w:ascii="Arial" w:eastAsia="Arial" w:hAnsi="Arial" w:cs="Arial"/>
          <w:color w:val="000000" w:themeColor="text1"/>
          <w:sz w:val="20"/>
          <w:szCs w:val="20"/>
          <w:lang w:eastAsia="es-CO"/>
        </w:rPr>
        <w:t>Proponentes</w:t>
      </w:r>
      <w:r w:rsidRPr="00A34655">
        <w:rPr>
          <w:rFonts w:ascii="Arial" w:eastAsia="Arial" w:hAnsi="Arial" w:cs="Arial"/>
          <w:color w:val="000000" w:themeColor="text1"/>
          <w:sz w:val="20"/>
          <w:szCs w:val="20"/>
          <w:lang w:eastAsia="es-CO"/>
        </w:rPr>
        <w:t xml:space="preserve"> (RUP</w:t>
      </w:r>
      <w:r w:rsidRPr="00A34655">
        <w:rPr>
          <w:rFonts w:ascii="Arial" w:eastAsia="Arial,Calibri" w:hAnsi="Arial" w:cs="Arial"/>
          <w:color w:val="000000" w:themeColor="text1"/>
          <w:sz w:val="20"/>
          <w:szCs w:val="20"/>
          <w:lang w:eastAsia="es-CO"/>
        </w:rPr>
        <w:t>)</w:t>
      </w:r>
      <w:r w:rsidRPr="00A34655">
        <w:rPr>
          <w:rFonts w:ascii="Arial" w:eastAsia="Arial" w:hAnsi="Arial" w:cs="Arial"/>
          <w:color w:val="000000" w:themeColor="text1"/>
          <w:sz w:val="20"/>
          <w:szCs w:val="20"/>
          <w:lang w:eastAsia="es-CO"/>
        </w:rPr>
        <w:t xml:space="preserve"> </w:t>
      </w:r>
      <w:r w:rsidR="00303485" w:rsidRPr="00A34655">
        <w:rPr>
          <w:rFonts w:ascii="Arial" w:eastAsia="Arial" w:hAnsi="Arial" w:cs="Arial"/>
          <w:color w:val="000000" w:themeColor="text1"/>
          <w:sz w:val="20"/>
          <w:szCs w:val="20"/>
          <w:lang w:eastAsia="es-CO"/>
        </w:rPr>
        <w:t xml:space="preserve">que realice el </w:t>
      </w:r>
      <w:r w:rsidR="00A34655" w:rsidRPr="00A34655">
        <w:rPr>
          <w:rFonts w:ascii="Arial" w:eastAsia="Arial" w:hAnsi="Arial" w:cs="Arial"/>
          <w:color w:val="000000" w:themeColor="text1"/>
          <w:sz w:val="20"/>
          <w:szCs w:val="20"/>
          <w:lang w:eastAsia="es-CO"/>
        </w:rPr>
        <w:t>p</w:t>
      </w:r>
      <w:r w:rsidR="00303485" w:rsidRPr="00A34655">
        <w:rPr>
          <w:rFonts w:ascii="Arial" w:eastAsia="Arial" w:hAnsi="Arial" w:cs="Arial"/>
          <w:color w:val="000000" w:themeColor="text1"/>
          <w:sz w:val="20"/>
          <w:szCs w:val="20"/>
          <w:lang w:eastAsia="es-CO"/>
        </w:rPr>
        <w:t>roponent</w:t>
      </w:r>
      <w:r w:rsidR="00DE1778" w:rsidRPr="00A34655">
        <w:rPr>
          <w:rFonts w:ascii="Arial" w:eastAsia="Arial" w:hAnsi="Arial" w:cs="Arial"/>
          <w:color w:val="000000" w:themeColor="text1"/>
          <w:sz w:val="20"/>
          <w:szCs w:val="20"/>
          <w:lang w:eastAsia="es-CO"/>
        </w:rPr>
        <w:t>e</w:t>
      </w:r>
      <w:r w:rsidR="001F79DF" w:rsidRPr="00A34655">
        <w:rPr>
          <w:rFonts w:ascii="Arial" w:eastAsia="Arial" w:hAnsi="Arial" w:cs="Arial"/>
          <w:color w:val="000000" w:themeColor="text1"/>
          <w:sz w:val="20"/>
          <w:szCs w:val="20"/>
          <w:lang w:eastAsia="es-CO"/>
        </w:rPr>
        <w:t>,</w:t>
      </w:r>
      <w:r w:rsidR="00DE1778" w:rsidRPr="00A34655">
        <w:rPr>
          <w:rFonts w:ascii="Arial" w:eastAsia="Arial" w:hAnsi="Arial" w:cs="Arial"/>
          <w:color w:val="000000" w:themeColor="text1"/>
          <w:sz w:val="20"/>
          <w:szCs w:val="20"/>
          <w:lang w:eastAsia="es-CO"/>
        </w:rPr>
        <w:t xml:space="preserve"> por primera vez o cuando </w:t>
      </w:r>
      <w:r w:rsidR="00F05769" w:rsidRPr="00A34655">
        <w:rPr>
          <w:rFonts w:ascii="Arial" w:eastAsia="Arial" w:hAnsi="Arial" w:cs="Arial"/>
          <w:color w:val="000000" w:themeColor="text1"/>
          <w:sz w:val="20"/>
          <w:szCs w:val="20"/>
          <w:lang w:eastAsia="es-CO"/>
        </w:rPr>
        <w:t>han cesado sus</w:t>
      </w:r>
      <w:r w:rsidR="00715A7B" w:rsidRPr="00A34655">
        <w:rPr>
          <w:rFonts w:ascii="Arial" w:eastAsia="Arial" w:hAnsi="Arial" w:cs="Arial"/>
          <w:color w:val="000000" w:themeColor="text1"/>
          <w:sz w:val="20"/>
          <w:szCs w:val="20"/>
          <w:lang w:eastAsia="es-CO"/>
        </w:rPr>
        <w:t xml:space="preserve"> efectos y debe volver a inscribirse, </w:t>
      </w:r>
      <w:r w:rsidRPr="00A34655">
        <w:rPr>
          <w:rFonts w:ascii="Arial" w:eastAsia="Arial" w:hAnsi="Arial" w:cs="Arial"/>
          <w:color w:val="000000" w:themeColor="text1"/>
          <w:sz w:val="20"/>
          <w:szCs w:val="20"/>
          <w:lang w:eastAsia="es-CO"/>
        </w:rPr>
        <w:t xml:space="preserve">no </w:t>
      </w:r>
      <w:r w:rsidR="00E965E7" w:rsidRPr="00A34655">
        <w:rPr>
          <w:rFonts w:ascii="Arial" w:eastAsia="Arial" w:hAnsi="Arial" w:cs="Arial"/>
          <w:color w:val="000000" w:themeColor="text1"/>
          <w:sz w:val="20"/>
          <w:szCs w:val="20"/>
          <w:lang w:eastAsia="es-CO"/>
        </w:rPr>
        <w:t>esté</w:t>
      </w:r>
      <w:r w:rsidRPr="00A34655">
        <w:rPr>
          <w:rFonts w:ascii="Arial" w:eastAsia="Arial" w:hAnsi="Arial" w:cs="Arial"/>
          <w:color w:val="000000" w:themeColor="text1"/>
          <w:sz w:val="20"/>
          <w:szCs w:val="20"/>
          <w:lang w:eastAsia="es-CO"/>
        </w:rPr>
        <w:t xml:space="preserve"> en firme </w:t>
      </w:r>
      <w:r w:rsidR="00273E33" w:rsidRPr="00A34655">
        <w:rPr>
          <w:rFonts w:ascii="Arial" w:eastAsia="Arial" w:hAnsi="Arial" w:cs="Arial"/>
          <w:color w:val="000000" w:themeColor="text1"/>
          <w:sz w:val="20"/>
          <w:szCs w:val="20"/>
          <w:lang w:eastAsia="es-CO"/>
        </w:rPr>
        <w:t xml:space="preserve">en la fecha prevista para el cierre del </w:t>
      </w:r>
      <w:r w:rsidR="00A34655" w:rsidRPr="00A34655">
        <w:rPr>
          <w:rFonts w:ascii="Arial" w:eastAsia="Arial" w:hAnsi="Arial" w:cs="Arial"/>
          <w:color w:val="000000" w:themeColor="text1"/>
          <w:sz w:val="20"/>
          <w:szCs w:val="20"/>
          <w:lang w:eastAsia="es-CO"/>
        </w:rPr>
        <w:t>p</w:t>
      </w:r>
      <w:r w:rsidR="003E3EFD" w:rsidRPr="00A34655">
        <w:rPr>
          <w:rFonts w:ascii="Arial" w:eastAsia="Arial" w:hAnsi="Arial" w:cs="Arial"/>
          <w:color w:val="000000" w:themeColor="text1"/>
          <w:sz w:val="20"/>
          <w:szCs w:val="20"/>
          <w:lang w:eastAsia="es-CO"/>
        </w:rPr>
        <w:t xml:space="preserve">roceso de </w:t>
      </w:r>
      <w:r w:rsidR="00A34655" w:rsidRPr="00A34655">
        <w:rPr>
          <w:rFonts w:ascii="Arial" w:eastAsia="Arial" w:hAnsi="Arial" w:cs="Arial"/>
          <w:color w:val="000000" w:themeColor="text1"/>
          <w:sz w:val="20"/>
          <w:szCs w:val="20"/>
          <w:lang w:eastAsia="es-CO"/>
        </w:rPr>
        <w:t>c</w:t>
      </w:r>
      <w:r w:rsidR="003E3EFD" w:rsidRPr="00A34655">
        <w:rPr>
          <w:rFonts w:ascii="Arial" w:eastAsia="Arial" w:hAnsi="Arial" w:cs="Arial"/>
          <w:color w:val="000000" w:themeColor="text1"/>
          <w:sz w:val="20"/>
          <w:szCs w:val="20"/>
          <w:lang w:eastAsia="es-CO"/>
        </w:rPr>
        <w:t>ontratación</w:t>
      </w:r>
      <w:r w:rsidRPr="00A34655">
        <w:rPr>
          <w:rFonts w:ascii="Arial" w:eastAsia="Arial,Calibri" w:hAnsi="Arial" w:cs="Arial"/>
          <w:color w:val="000000" w:themeColor="text1"/>
          <w:sz w:val="20"/>
          <w:szCs w:val="20"/>
          <w:lang w:eastAsia="es-CO"/>
        </w:rPr>
        <w:t>.</w:t>
      </w:r>
    </w:p>
    <w:p w14:paraId="221D80BA" w14:textId="7BE60FD6" w:rsidR="00EC492B" w:rsidRPr="00A34655" w:rsidRDefault="00A34655" w:rsidP="00585E72">
      <w:pPr>
        <w:pStyle w:val="Prrafodelista"/>
        <w:numPr>
          <w:ilvl w:val="0"/>
          <w:numId w:val="155"/>
        </w:numPr>
        <w:jc w:val="both"/>
        <w:rPr>
          <w:rFonts w:ascii="Arial" w:eastAsia="Arial,Calibri" w:hAnsi="Arial" w:cs="Arial"/>
          <w:color w:val="000000" w:themeColor="text1"/>
          <w:sz w:val="20"/>
          <w:szCs w:val="20"/>
          <w:lang w:eastAsia="es-CO"/>
        </w:rPr>
      </w:pPr>
      <w:r w:rsidRPr="003473BD">
        <w:rPr>
          <w:rFonts w:ascii="Arial" w:eastAsia="Arial" w:hAnsi="Arial" w:cs="Arial"/>
          <w:color w:val="000000" w:themeColor="text1"/>
          <w:sz w:val="20"/>
          <w:szCs w:val="20"/>
          <w:lang w:eastAsia="es-CO"/>
        </w:rPr>
        <w:t xml:space="preserve">Que el proponente no acredite la presentación de la información para </w:t>
      </w:r>
      <w:r w:rsidRPr="003473BD">
        <w:rPr>
          <w:rFonts w:ascii="Arial" w:eastAsia="Arial" w:hAnsi="Arial" w:cs="Arial"/>
          <w:i/>
          <w:color w:val="000000" w:themeColor="text1"/>
          <w:sz w:val="20"/>
          <w:szCs w:val="20"/>
          <w:lang w:eastAsia="es-CO"/>
        </w:rPr>
        <w:t>renovar</w:t>
      </w:r>
      <w:r w:rsidRPr="003473BD">
        <w:rPr>
          <w:rFonts w:ascii="Arial" w:eastAsia="Arial" w:hAnsi="Arial" w:cs="Arial"/>
          <w:color w:val="000000" w:themeColor="text1"/>
          <w:sz w:val="20"/>
          <w:szCs w:val="20"/>
          <w:lang w:eastAsia="es-CO"/>
        </w:rPr>
        <w:t xml:space="preserve"> el Registro Único de Proponentes (RUP), a más tardar el quinto día hábil del mes de abril de cada año, o en la fecha que establezca la ley o el reglamento, si fuera una distinta</w:t>
      </w:r>
      <w:r w:rsidR="00EC492B" w:rsidRPr="00A34655">
        <w:rPr>
          <w:rFonts w:ascii="Arial" w:eastAsia="Arial" w:hAnsi="Arial" w:cs="Arial"/>
          <w:color w:val="000000" w:themeColor="text1"/>
          <w:sz w:val="20"/>
          <w:szCs w:val="20"/>
          <w:lang w:eastAsia="es-CO"/>
        </w:rPr>
        <w:t xml:space="preserve">. </w:t>
      </w:r>
    </w:p>
    <w:p w14:paraId="2B223C07" w14:textId="20CB685F" w:rsidR="003F6C89" w:rsidRPr="00AD2147" w:rsidRDefault="003F6C89" w:rsidP="00585E72">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Que el </w:t>
      </w:r>
      <w:r w:rsidR="00A34655">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aporte información in</w:t>
      </w:r>
      <w:r w:rsidR="006E0D54" w:rsidRPr="00A34655">
        <w:rPr>
          <w:rFonts w:ascii="Arial" w:eastAsiaTheme="minorEastAsia" w:hAnsi="Arial" w:cs="Arial"/>
          <w:color w:val="000000" w:themeColor="text1"/>
          <w:sz w:val="20"/>
          <w:szCs w:val="20"/>
          <w:lang w:eastAsia="es-CO"/>
        </w:rPr>
        <w:t xml:space="preserve">exacta </w:t>
      </w:r>
      <w:r w:rsidR="004655B6" w:rsidRPr="00A34655">
        <w:rPr>
          <w:rFonts w:ascii="Arial" w:eastAsiaTheme="minorEastAsia" w:hAnsi="Arial" w:cs="Arial"/>
          <w:color w:val="000000" w:themeColor="text1"/>
          <w:sz w:val="20"/>
          <w:szCs w:val="20"/>
          <w:lang w:eastAsia="es-CO"/>
        </w:rPr>
        <w:t xml:space="preserve">sobre la cual pueda existir una posible falsedad </w:t>
      </w:r>
      <w:r w:rsidR="006E0D54" w:rsidRPr="00A34655">
        <w:rPr>
          <w:rFonts w:ascii="Arial" w:eastAsiaTheme="minorEastAsia" w:hAnsi="Arial" w:cs="Arial"/>
          <w:color w:val="000000" w:themeColor="text1"/>
          <w:sz w:val="20"/>
          <w:szCs w:val="20"/>
          <w:lang w:eastAsia="es-CO"/>
        </w:rPr>
        <w:t xml:space="preserve">en los términos de la sección </w:t>
      </w:r>
      <w:r w:rsidR="00C66E10" w:rsidRPr="00AD2147">
        <w:rPr>
          <w:rFonts w:ascii="Arial" w:eastAsiaTheme="minorEastAsia" w:hAnsi="Arial" w:cs="Arial"/>
          <w:color w:val="000000" w:themeColor="text1"/>
          <w:sz w:val="20"/>
          <w:szCs w:val="20"/>
          <w:lang w:eastAsia="es-CO"/>
        </w:rPr>
        <w:fldChar w:fldCharType="begin"/>
      </w:r>
      <w:r w:rsidR="00C66E10" w:rsidRPr="00A34655">
        <w:rPr>
          <w:rFonts w:ascii="Arial" w:eastAsiaTheme="minorEastAsia" w:hAnsi="Arial" w:cs="Arial"/>
          <w:color w:val="000000" w:themeColor="text1"/>
          <w:sz w:val="20"/>
          <w:szCs w:val="20"/>
          <w:lang w:eastAsia="es-CO"/>
        </w:rPr>
        <w:instrText xml:space="preserve"> REF _Ref25305448 \r \h </w:instrText>
      </w:r>
      <w:r w:rsidR="00554713" w:rsidRPr="00A34655">
        <w:rPr>
          <w:rFonts w:ascii="Arial" w:eastAsiaTheme="minorEastAsia" w:hAnsi="Arial" w:cs="Arial"/>
          <w:color w:val="000000" w:themeColor="text1"/>
          <w:sz w:val="20"/>
          <w:szCs w:val="20"/>
          <w:lang w:eastAsia="es-CO"/>
        </w:rPr>
        <w:instrText xml:space="preserve"> \* MERGEFORMAT </w:instrText>
      </w:r>
      <w:r w:rsidR="00C66E10" w:rsidRPr="00AD2147">
        <w:rPr>
          <w:rFonts w:ascii="Arial" w:eastAsiaTheme="minorEastAsia" w:hAnsi="Arial" w:cs="Arial"/>
          <w:color w:val="000000" w:themeColor="text1"/>
          <w:sz w:val="20"/>
          <w:szCs w:val="20"/>
          <w:lang w:eastAsia="es-CO"/>
        </w:rPr>
      </w:r>
      <w:r w:rsidR="00C66E10" w:rsidRPr="00AD2147">
        <w:rPr>
          <w:rFonts w:ascii="Arial" w:eastAsiaTheme="minorEastAsia" w:hAnsi="Arial" w:cs="Arial"/>
          <w:color w:val="000000" w:themeColor="text1"/>
          <w:sz w:val="20"/>
          <w:szCs w:val="20"/>
          <w:lang w:eastAsia="es-CO"/>
        </w:rPr>
        <w:fldChar w:fldCharType="separate"/>
      </w:r>
      <w:r w:rsidR="00B944B1">
        <w:rPr>
          <w:rFonts w:ascii="Arial" w:eastAsiaTheme="minorEastAsia" w:hAnsi="Arial" w:cs="Arial"/>
          <w:color w:val="000000" w:themeColor="text1"/>
          <w:sz w:val="20"/>
          <w:szCs w:val="20"/>
          <w:lang w:eastAsia="es-CO"/>
        </w:rPr>
        <w:t>1.11</w:t>
      </w:r>
      <w:r w:rsidR="00C66E10" w:rsidRPr="00AD2147">
        <w:rPr>
          <w:rFonts w:ascii="Arial" w:eastAsiaTheme="minorEastAsia" w:hAnsi="Arial" w:cs="Arial"/>
          <w:color w:val="000000" w:themeColor="text1"/>
          <w:sz w:val="20"/>
          <w:szCs w:val="20"/>
          <w:lang w:eastAsia="es-CO"/>
        </w:rPr>
        <w:fldChar w:fldCharType="end"/>
      </w:r>
      <w:r w:rsidR="006E0D54" w:rsidRPr="00C53FE7">
        <w:rPr>
          <w:rFonts w:ascii="Arial" w:eastAsiaTheme="minorEastAsia" w:hAnsi="Arial" w:cs="Arial"/>
          <w:color w:val="000000" w:themeColor="text1"/>
          <w:sz w:val="20"/>
          <w:szCs w:val="20"/>
          <w:lang w:eastAsia="es-CO"/>
        </w:rPr>
        <w:t>.</w:t>
      </w:r>
    </w:p>
    <w:p w14:paraId="62BA8AA6" w14:textId="083BB0E2" w:rsidR="006E0D54" w:rsidRPr="00675F4C" w:rsidRDefault="00A907F3" w:rsidP="00585E72">
      <w:pPr>
        <w:pStyle w:val="Prrafodelista"/>
        <w:numPr>
          <w:ilvl w:val="0"/>
          <w:numId w:val="155"/>
        </w:numPr>
        <w:jc w:val="both"/>
        <w:rPr>
          <w:rFonts w:ascii="Arial" w:eastAsiaTheme="minorEastAsia" w:hAnsi="Arial" w:cs="Arial"/>
          <w:color w:val="000000" w:themeColor="text1"/>
          <w:sz w:val="20"/>
          <w:szCs w:val="20"/>
          <w:lang w:eastAsia="es-CO"/>
        </w:rPr>
      </w:pPr>
      <w:r w:rsidRPr="007A09E6">
        <w:rPr>
          <w:rFonts w:ascii="Arial" w:eastAsiaTheme="minorEastAsia" w:hAnsi="Arial" w:cs="Arial"/>
          <w:sz w:val="20"/>
          <w:szCs w:val="20"/>
          <w:lang w:eastAsia="es-CO"/>
        </w:rPr>
        <w:t>Que el proponente se encuentre inmerso en un conflicto de interés previsto en una norma de rango</w:t>
      </w:r>
      <w:r w:rsidRPr="007A09E6">
        <w:rPr>
          <w:rFonts w:ascii="Arial" w:eastAsiaTheme="minorEastAsia" w:hAnsi="Arial" w:cs="Arial"/>
          <w:szCs w:val="20"/>
          <w:lang w:eastAsia="es-CO"/>
        </w:rPr>
        <w:t xml:space="preserve"> </w:t>
      </w:r>
      <w:r w:rsidRPr="007A09E6">
        <w:rPr>
          <w:rFonts w:ascii="Arial" w:eastAsiaTheme="minorEastAsia" w:hAnsi="Arial" w:cs="Arial"/>
          <w:sz w:val="20"/>
          <w:szCs w:val="20"/>
          <w:lang w:eastAsia="es-CO"/>
        </w:rPr>
        <w:t>constitucional o legal o en la causal prevista en el numeral 1.14 del pliego de condiciones</w:t>
      </w:r>
      <w:r w:rsidR="4A271088" w:rsidRPr="004D213D">
        <w:rPr>
          <w:rFonts w:ascii="Arial" w:eastAsiaTheme="minorEastAsia" w:hAnsi="Arial" w:cs="Arial"/>
          <w:color w:val="000000" w:themeColor="text1"/>
          <w:sz w:val="20"/>
          <w:szCs w:val="20"/>
          <w:lang w:eastAsia="es-CO"/>
        </w:rPr>
        <w:t>.</w:t>
      </w:r>
    </w:p>
    <w:p w14:paraId="5D42D6DD" w14:textId="7F6C2AC8" w:rsidR="0092716C" w:rsidRPr="00A34655" w:rsidRDefault="00A34655" w:rsidP="00585E72">
      <w:pPr>
        <w:pStyle w:val="Prrafodelista"/>
        <w:numPr>
          <w:ilvl w:val="0"/>
          <w:numId w:val="155"/>
        </w:numPr>
        <w:jc w:val="both"/>
        <w:rPr>
          <w:rFonts w:ascii="Arial" w:eastAsiaTheme="minorEastAsia" w:hAnsi="Arial" w:cs="Arial"/>
          <w:color w:val="000000" w:themeColor="text1"/>
          <w:sz w:val="20"/>
          <w:szCs w:val="20"/>
          <w:lang w:eastAsia="es-CO"/>
        </w:rPr>
      </w:pPr>
      <w:r w:rsidRPr="00BF3BA7">
        <w:rPr>
          <w:rFonts w:ascii="Arial" w:eastAsiaTheme="minorEastAsia" w:hAnsi="Arial" w:cs="Arial"/>
          <w:sz w:val="20"/>
          <w:szCs w:val="20"/>
          <w:lang w:eastAsia="es-CO"/>
        </w:rPr>
        <w:t>Que la propuesta económica no se aporte firmada.</w:t>
      </w:r>
    </w:p>
    <w:p w14:paraId="6B09D917" w14:textId="0ED47B54" w:rsidR="00764957" w:rsidRPr="00A34655" w:rsidRDefault="38762D47" w:rsidP="00585E72">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No</w:t>
      </w:r>
      <w:r w:rsidR="00764957" w:rsidRPr="00A34655">
        <w:rPr>
          <w:rFonts w:ascii="Arial" w:eastAsiaTheme="minorEastAsia" w:hAnsi="Arial" w:cs="Arial"/>
          <w:color w:val="000000" w:themeColor="text1"/>
          <w:sz w:val="20"/>
          <w:szCs w:val="20"/>
          <w:lang w:eastAsia="es-CO"/>
        </w:rPr>
        <w:t xml:space="preserve"> entrega</w:t>
      </w:r>
      <w:r w:rsidR="42F63D7A" w:rsidRPr="00A34655">
        <w:rPr>
          <w:rFonts w:ascii="Arial" w:eastAsiaTheme="minorEastAsia" w:hAnsi="Arial" w:cs="Arial"/>
          <w:color w:val="000000" w:themeColor="text1"/>
          <w:sz w:val="20"/>
          <w:szCs w:val="20"/>
          <w:lang w:eastAsia="es-CO"/>
        </w:rPr>
        <w:t>r</w:t>
      </w:r>
      <w:r w:rsidR="00764957" w:rsidRPr="00A34655">
        <w:rPr>
          <w:rFonts w:ascii="Arial" w:eastAsiaTheme="minorEastAsia" w:hAnsi="Arial" w:cs="Arial"/>
          <w:color w:val="000000" w:themeColor="text1"/>
          <w:sz w:val="20"/>
          <w:szCs w:val="20"/>
          <w:lang w:eastAsia="es-CO"/>
        </w:rPr>
        <w:t xml:space="preserve"> la Garantía de seriedad de la oferta junto con la propuesta.</w:t>
      </w:r>
    </w:p>
    <w:p w14:paraId="73DA39C5" w14:textId="3B45E261" w:rsidR="002555AD" w:rsidRPr="00A34655" w:rsidRDefault="00764957" w:rsidP="00585E72">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Que el objeto social del </w:t>
      </w:r>
      <w:r w:rsidR="00A34655">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o el de sus integrantes no le permita ejecutar el objeto del </w:t>
      </w:r>
      <w:r w:rsidR="00EB05F5" w:rsidRPr="00A34655">
        <w:rPr>
          <w:rFonts w:ascii="Arial" w:eastAsiaTheme="minorEastAsia" w:hAnsi="Arial" w:cs="Arial"/>
          <w:color w:val="000000" w:themeColor="text1"/>
          <w:sz w:val="20"/>
          <w:szCs w:val="20"/>
          <w:lang w:eastAsia="es-CO"/>
        </w:rPr>
        <w:t>c</w:t>
      </w:r>
      <w:r w:rsidRPr="00A34655">
        <w:rPr>
          <w:rFonts w:ascii="Arial" w:eastAsiaTheme="minorEastAsia" w:hAnsi="Arial" w:cs="Arial"/>
          <w:color w:val="000000" w:themeColor="text1"/>
          <w:sz w:val="20"/>
          <w:szCs w:val="20"/>
          <w:lang w:eastAsia="es-CO"/>
        </w:rPr>
        <w:t>ontrato</w:t>
      </w:r>
      <w:r w:rsidR="005B08E1" w:rsidRPr="00A34655">
        <w:rPr>
          <w:rFonts w:ascii="Arial" w:eastAsiaTheme="minorEastAsia" w:hAnsi="Arial" w:cs="Arial"/>
          <w:color w:val="000000" w:themeColor="text1"/>
          <w:sz w:val="20"/>
          <w:szCs w:val="20"/>
          <w:lang w:eastAsia="es-CO"/>
        </w:rPr>
        <w:t>.</w:t>
      </w:r>
      <w:r w:rsidRPr="00A34655">
        <w:rPr>
          <w:rFonts w:ascii="Arial" w:eastAsiaTheme="minorEastAsia" w:hAnsi="Arial" w:cs="Arial"/>
          <w:color w:val="000000" w:themeColor="text1"/>
          <w:sz w:val="20"/>
          <w:szCs w:val="20"/>
          <w:lang w:eastAsia="es-CO"/>
        </w:rPr>
        <w:t xml:space="preserve"> </w:t>
      </w:r>
    </w:p>
    <w:p w14:paraId="5F231337" w14:textId="7D7EE09C" w:rsidR="00764957" w:rsidRPr="00586579" w:rsidRDefault="00764957" w:rsidP="00585E72">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Que el valor total de la oferta</w:t>
      </w:r>
      <w:r w:rsidR="00134F0A" w:rsidRPr="00A34655">
        <w:rPr>
          <w:rFonts w:ascii="Arial" w:eastAsiaTheme="minorEastAsia" w:hAnsi="Arial" w:cs="Arial"/>
          <w:color w:val="000000" w:themeColor="text1"/>
          <w:sz w:val="20"/>
          <w:szCs w:val="20"/>
          <w:lang w:eastAsia="es-CO"/>
        </w:rPr>
        <w:t xml:space="preserve"> o el obtenido de la correcci</w:t>
      </w:r>
      <w:r w:rsidR="00D25E9D" w:rsidRPr="00A34655">
        <w:rPr>
          <w:rFonts w:ascii="Arial" w:eastAsiaTheme="minorEastAsia" w:hAnsi="Arial" w:cs="Arial"/>
          <w:color w:val="000000" w:themeColor="text1"/>
          <w:sz w:val="20"/>
          <w:szCs w:val="20"/>
          <w:lang w:eastAsia="es-CO"/>
        </w:rPr>
        <w:t xml:space="preserve">ón aritmética </w:t>
      </w:r>
      <w:r w:rsidRPr="00A34655">
        <w:rPr>
          <w:rFonts w:ascii="Arial" w:eastAsiaTheme="minorEastAsia" w:hAnsi="Arial" w:cs="Arial"/>
          <w:color w:val="000000" w:themeColor="text1"/>
          <w:sz w:val="20"/>
          <w:szCs w:val="20"/>
          <w:lang w:eastAsia="es-CO"/>
        </w:rPr>
        <w:t xml:space="preserve">exceda el </w:t>
      </w:r>
      <w:r w:rsidR="00A34655">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 xml:space="preserve">resupuesto </w:t>
      </w:r>
      <w:r w:rsidR="00A34655">
        <w:rPr>
          <w:rFonts w:ascii="Arial" w:eastAsiaTheme="minorEastAsia" w:hAnsi="Arial" w:cs="Arial"/>
          <w:color w:val="000000" w:themeColor="text1"/>
          <w:sz w:val="20"/>
          <w:szCs w:val="20"/>
          <w:lang w:eastAsia="es-CO"/>
        </w:rPr>
        <w:t>o</w:t>
      </w:r>
      <w:r w:rsidRPr="00A34655">
        <w:rPr>
          <w:rFonts w:ascii="Arial" w:eastAsiaTheme="minorEastAsia" w:hAnsi="Arial" w:cs="Arial"/>
          <w:color w:val="000000" w:themeColor="text1"/>
          <w:sz w:val="20"/>
          <w:szCs w:val="20"/>
          <w:lang w:eastAsia="es-CO"/>
        </w:rPr>
        <w:t xml:space="preserve">ficial </w:t>
      </w:r>
      <w:r w:rsidR="00A34655">
        <w:rPr>
          <w:rFonts w:ascii="Arial" w:eastAsiaTheme="minorEastAsia" w:hAnsi="Arial" w:cs="Arial"/>
          <w:color w:val="000000" w:themeColor="text1"/>
          <w:sz w:val="20"/>
          <w:szCs w:val="20"/>
          <w:lang w:eastAsia="es-CO"/>
        </w:rPr>
        <w:t>e</w:t>
      </w:r>
      <w:r w:rsidRPr="00C53FE7">
        <w:rPr>
          <w:rFonts w:ascii="Arial" w:eastAsiaTheme="minorEastAsia" w:hAnsi="Arial" w:cs="Arial"/>
          <w:color w:val="000000" w:themeColor="text1"/>
          <w:sz w:val="20"/>
          <w:szCs w:val="20"/>
          <w:lang w:eastAsia="es-CO"/>
        </w:rPr>
        <w:t xml:space="preserve">stimado para el </w:t>
      </w:r>
      <w:r w:rsidR="00A34655">
        <w:rPr>
          <w:rFonts w:ascii="Arial" w:eastAsiaTheme="minorEastAsia" w:hAnsi="Arial" w:cs="Arial"/>
          <w:color w:val="000000" w:themeColor="text1"/>
          <w:sz w:val="20"/>
          <w:szCs w:val="20"/>
          <w:lang w:eastAsia="es-CO"/>
        </w:rPr>
        <w:t>p</w:t>
      </w:r>
      <w:r w:rsidR="003E3EFD" w:rsidRPr="00C53FE7">
        <w:rPr>
          <w:rFonts w:ascii="Arial" w:eastAsiaTheme="minorEastAsia" w:hAnsi="Arial" w:cs="Arial"/>
          <w:color w:val="000000" w:themeColor="text1"/>
          <w:sz w:val="20"/>
          <w:szCs w:val="20"/>
          <w:lang w:eastAsia="es-CO"/>
        </w:rPr>
        <w:t xml:space="preserve">roceso de </w:t>
      </w:r>
      <w:r w:rsidR="00A34655">
        <w:rPr>
          <w:rFonts w:ascii="Arial" w:eastAsiaTheme="minorEastAsia" w:hAnsi="Arial" w:cs="Arial"/>
          <w:color w:val="000000" w:themeColor="text1"/>
          <w:sz w:val="20"/>
          <w:szCs w:val="20"/>
          <w:lang w:eastAsia="es-CO"/>
        </w:rPr>
        <w:t>c</w:t>
      </w:r>
      <w:r w:rsidR="003E3EFD" w:rsidRPr="00C53FE7">
        <w:rPr>
          <w:rFonts w:ascii="Arial" w:eastAsiaTheme="minorEastAsia" w:hAnsi="Arial" w:cs="Arial"/>
          <w:color w:val="000000" w:themeColor="text1"/>
          <w:sz w:val="20"/>
          <w:szCs w:val="20"/>
          <w:lang w:eastAsia="es-CO"/>
        </w:rPr>
        <w:t>ontratación</w:t>
      </w:r>
      <w:r w:rsidRPr="00AD2147">
        <w:rPr>
          <w:rFonts w:ascii="Arial" w:eastAsiaTheme="minorEastAsia" w:hAnsi="Arial" w:cs="Arial"/>
          <w:color w:val="000000" w:themeColor="text1"/>
          <w:sz w:val="20"/>
          <w:szCs w:val="20"/>
          <w:lang w:eastAsia="es-CO"/>
        </w:rPr>
        <w:t xml:space="preserve">. </w:t>
      </w:r>
    </w:p>
    <w:p w14:paraId="15B92B5A" w14:textId="774872B3" w:rsidR="00965D54" w:rsidRPr="00FA6777" w:rsidRDefault="00965D54" w:rsidP="00585E72">
      <w:pPr>
        <w:pStyle w:val="Prrafodelista"/>
        <w:numPr>
          <w:ilvl w:val="0"/>
          <w:numId w:val="155"/>
        </w:numPr>
        <w:jc w:val="both"/>
        <w:rPr>
          <w:rFonts w:ascii="Arial" w:eastAsia="Arial,Calibri" w:hAnsi="Arial" w:cs="Arial"/>
          <w:color w:val="000000" w:themeColor="text1"/>
          <w:sz w:val="20"/>
          <w:szCs w:val="20"/>
          <w:lang w:eastAsia="es-CO"/>
        </w:rPr>
      </w:pPr>
      <w:bookmarkStart w:id="160" w:name="_Hlk516133614"/>
      <w:r w:rsidRPr="00FA6777">
        <w:rPr>
          <w:rFonts w:ascii="Arial" w:eastAsia="Arial" w:hAnsi="Arial" w:cs="Arial"/>
          <w:color w:val="000000" w:themeColor="text1"/>
          <w:sz w:val="20"/>
          <w:szCs w:val="20"/>
          <w:lang w:eastAsia="es-CO"/>
        </w:rPr>
        <w:t>Presentar</w:t>
      </w:r>
      <w:r w:rsidRPr="00C55E5E">
        <w:rPr>
          <w:rFonts w:ascii="Arial" w:eastAsia="Arial,Calibri" w:hAnsi="Arial" w:cs="Arial"/>
          <w:color w:val="000000" w:themeColor="text1"/>
          <w:sz w:val="20"/>
          <w:szCs w:val="20"/>
          <w:lang w:eastAsia="es-CO"/>
        </w:rPr>
        <w:t xml:space="preserve"> </w:t>
      </w:r>
      <w:r w:rsidRPr="008D16B6">
        <w:rPr>
          <w:rFonts w:ascii="Arial" w:eastAsia="Arial" w:hAnsi="Arial" w:cs="Arial"/>
          <w:color w:val="000000" w:themeColor="text1"/>
          <w:sz w:val="20"/>
          <w:szCs w:val="20"/>
          <w:lang w:eastAsia="es-CO"/>
        </w:rPr>
        <w:t>la</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oferta</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con</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tachaduras</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o</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enmendaduras</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que</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no</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estén</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convalidadas</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en</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la</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forma</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indicada</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en</w:t>
      </w:r>
      <w:r w:rsidRPr="00A34655">
        <w:rPr>
          <w:rFonts w:ascii="Arial" w:eastAsia="Arial,Calibri" w:hAnsi="Arial" w:cs="Arial"/>
          <w:color w:val="000000" w:themeColor="text1"/>
          <w:sz w:val="20"/>
          <w:szCs w:val="20"/>
          <w:lang w:eastAsia="es-CO"/>
        </w:rPr>
        <w:t xml:space="preserve"> </w:t>
      </w:r>
      <w:bookmarkEnd w:id="160"/>
      <w:r w:rsidRPr="00A34655">
        <w:rPr>
          <w:rFonts w:ascii="Arial" w:eastAsia="Arial" w:hAnsi="Arial" w:cs="Arial"/>
          <w:color w:val="000000" w:themeColor="text1"/>
          <w:sz w:val="20"/>
          <w:szCs w:val="20"/>
          <w:lang w:eastAsia="es-CO"/>
        </w:rPr>
        <w:t xml:space="preserve">la sección </w:t>
      </w:r>
      <w:r w:rsidR="00011E9B" w:rsidRPr="00AD2147">
        <w:rPr>
          <w:rFonts w:ascii="Arial" w:eastAsia="Arial" w:hAnsi="Arial" w:cs="Arial"/>
          <w:color w:val="000000" w:themeColor="text1"/>
          <w:sz w:val="20"/>
          <w:szCs w:val="20"/>
          <w:lang w:eastAsia="es-CO"/>
        </w:rPr>
        <w:fldChar w:fldCharType="begin"/>
      </w:r>
      <w:r w:rsidR="00011E9B" w:rsidRPr="00A34655">
        <w:rPr>
          <w:rFonts w:ascii="Arial" w:eastAsia="Arial" w:hAnsi="Arial" w:cs="Arial"/>
          <w:color w:val="000000" w:themeColor="text1"/>
          <w:sz w:val="20"/>
          <w:szCs w:val="20"/>
          <w:lang w:eastAsia="es-CO"/>
        </w:rPr>
        <w:instrText xml:space="preserve"> REF _Ref25305537 \r \h </w:instrText>
      </w:r>
      <w:r w:rsidR="00554713" w:rsidRPr="00A34655">
        <w:rPr>
          <w:rFonts w:ascii="Arial" w:eastAsia="Arial" w:hAnsi="Arial" w:cs="Arial"/>
          <w:color w:val="000000" w:themeColor="text1"/>
          <w:sz w:val="20"/>
          <w:szCs w:val="20"/>
          <w:lang w:eastAsia="es-CO"/>
        </w:rPr>
        <w:instrText xml:space="preserve"> \* MERGEFORMAT </w:instrText>
      </w:r>
      <w:r w:rsidR="00011E9B" w:rsidRPr="00AD2147">
        <w:rPr>
          <w:rFonts w:ascii="Arial" w:eastAsia="Arial" w:hAnsi="Arial" w:cs="Arial"/>
          <w:color w:val="000000" w:themeColor="text1"/>
          <w:sz w:val="20"/>
          <w:szCs w:val="20"/>
          <w:lang w:eastAsia="es-CO"/>
        </w:rPr>
      </w:r>
      <w:r w:rsidR="00011E9B" w:rsidRPr="00AD2147">
        <w:rPr>
          <w:rFonts w:ascii="Arial" w:eastAsia="Arial" w:hAnsi="Arial" w:cs="Arial"/>
          <w:color w:val="000000" w:themeColor="text1"/>
          <w:sz w:val="20"/>
          <w:szCs w:val="20"/>
          <w:lang w:eastAsia="es-CO"/>
        </w:rPr>
        <w:fldChar w:fldCharType="separate"/>
      </w:r>
      <w:r w:rsidR="00B944B1">
        <w:rPr>
          <w:rFonts w:ascii="Arial" w:eastAsia="Arial" w:hAnsi="Arial" w:cs="Arial"/>
          <w:color w:val="000000" w:themeColor="text1"/>
          <w:sz w:val="20"/>
          <w:szCs w:val="20"/>
          <w:lang w:eastAsia="es-CO"/>
        </w:rPr>
        <w:t>0</w:t>
      </w:r>
      <w:r w:rsidR="00011E9B" w:rsidRPr="00AD2147">
        <w:rPr>
          <w:rFonts w:ascii="Arial" w:eastAsia="Arial" w:hAnsi="Arial" w:cs="Arial"/>
          <w:color w:val="000000" w:themeColor="text1"/>
          <w:sz w:val="20"/>
          <w:szCs w:val="20"/>
          <w:lang w:eastAsia="es-CO"/>
        </w:rPr>
        <w:fldChar w:fldCharType="end"/>
      </w:r>
      <w:r w:rsidR="00011E9B" w:rsidRPr="00C53FE7">
        <w:rPr>
          <w:rFonts w:ascii="Arial" w:eastAsia="Arial" w:hAnsi="Arial" w:cs="Arial"/>
          <w:color w:val="000000" w:themeColor="text1"/>
          <w:sz w:val="20"/>
          <w:szCs w:val="20"/>
          <w:lang w:eastAsia="es-CO"/>
        </w:rPr>
        <w:t xml:space="preserve"> </w:t>
      </w:r>
      <w:r w:rsidRPr="00AD2147">
        <w:rPr>
          <w:rFonts w:ascii="Arial" w:eastAsia="Arial" w:hAnsi="Arial" w:cs="Arial"/>
          <w:color w:val="000000" w:themeColor="text1"/>
          <w:sz w:val="20"/>
          <w:szCs w:val="20"/>
          <w:lang w:eastAsia="es-CO"/>
        </w:rPr>
        <w:t>del Pliego de Co</w:t>
      </w:r>
      <w:r w:rsidRPr="00586579">
        <w:rPr>
          <w:rFonts w:ascii="Arial" w:eastAsia="Arial" w:hAnsi="Arial" w:cs="Arial"/>
          <w:color w:val="000000" w:themeColor="text1"/>
          <w:sz w:val="20"/>
          <w:szCs w:val="20"/>
          <w:lang w:eastAsia="es-CO"/>
        </w:rPr>
        <w:t>ndiciones.</w:t>
      </w:r>
    </w:p>
    <w:p w14:paraId="5D9C492D" w14:textId="209A3166" w:rsidR="00764957" w:rsidRPr="00AD2147" w:rsidRDefault="00764957" w:rsidP="00585E72">
      <w:pPr>
        <w:pStyle w:val="Prrafodelista"/>
        <w:numPr>
          <w:ilvl w:val="0"/>
          <w:numId w:val="155"/>
        </w:numPr>
        <w:jc w:val="both"/>
        <w:rPr>
          <w:rFonts w:ascii="Arial" w:eastAsia="Arial,Calibri" w:hAnsi="Arial" w:cs="Arial"/>
          <w:color w:val="000000" w:themeColor="text1"/>
          <w:sz w:val="20"/>
          <w:szCs w:val="20"/>
          <w:lang w:eastAsia="es-CO"/>
        </w:rPr>
      </w:pPr>
      <w:r w:rsidRPr="00C55E5E">
        <w:rPr>
          <w:rFonts w:ascii="Arial" w:eastAsia="Arial" w:hAnsi="Arial" w:cs="Arial"/>
          <w:color w:val="000000" w:themeColor="text1"/>
          <w:sz w:val="20"/>
          <w:szCs w:val="20"/>
          <w:lang w:eastAsia="es-CO"/>
        </w:rPr>
        <w:t>Que</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el</w:t>
      </w:r>
      <w:r w:rsidR="00F01C4B" w:rsidRPr="00A34655">
        <w:rPr>
          <w:rFonts w:ascii="Arial" w:eastAsia="Arial" w:hAnsi="Arial" w:cs="Arial"/>
          <w:color w:val="000000" w:themeColor="text1"/>
          <w:sz w:val="20"/>
          <w:szCs w:val="20"/>
          <w:lang w:eastAsia="es-CO"/>
        </w:rPr>
        <w:t xml:space="preserve"> </w:t>
      </w:r>
      <w:r w:rsidR="00CB3605">
        <w:rPr>
          <w:rFonts w:ascii="Arial" w:eastAsia="Arial" w:hAnsi="Arial" w:cs="Arial"/>
          <w:color w:val="000000" w:themeColor="text1"/>
          <w:sz w:val="20"/>
          <w:szCs w:val="20"/>
          <w:lang w:eastAsia="es-CO"/>
        </w:rPr>
        <w:t>p</w:t>
      </w:r>
      <w:r w:rsidR="003C407D" w:rsidRPr="00A34655">
        <w:rPr>
          <w:rFonts w:ascii="Arial" w:eastAsia="Arial" w:hAnsi="Arial" w:cs="Arial"/>
          <w:color w:val="000000" w:themeColor="text1"/>
          <w:sz w:val="20"/>
          <w:szCs w:val="20"/>
          <w:lang w:eastAsia="es-CO"/>
        </w:rPr>
        <w:t>roponente</w:t>
      </w:r>
      <w:r w:rsidR="002A37D1" w:rsidRPr="00A34655">
        <w:rPr>
          <w:rFonts w:ascii="Arial" w:eastAsia="Arial" w:hAnsi="Arial" w:cs="Arial"/>
          <w:color w:val="000000" w:themeColor="text1"/>
          <w:sz w:val="20"/>
          <w:szCs w:val="20"/>
          <w:lang w:eastAsia="es-CO"/>
        </w:rPr>
        <w:t xml:space="preserve"> adicione, suprima, cambie o modifique los ítems, la descripción, las</w:t>
      </w:r>
      <w:r w:rsidR="000439C5" w:rsidRPr="00A34655">
        <w:rPr>
          <w:rFonts w:ascii="Arial" w:eastAsia="Arial" w:hAnsi="Arial" w:cs="Arial"/>
          <w:color w:val="000000" w:themeColor="text1"/>
          <w:sz w:val="20"/>
          <w:szCs w:val="20"/>
          <w:lang w:eastAsia="es-CO"/>
        </w:rPr>
        <w:t xml:space="preserve"> </w:t>
      </w:r>
      <w:r w:rsidR="0083116F">
        <w:rPr>
          <w:rFonts w:ascii="Arial" w:eastAsia="Arial" w:hAnsi="Arial" w:cs="Arial"/>
          <w:color w:val="000000" w:themeColor="text1"/>
          <w:sz w:val="20"/>
          <w:szCs w:val="20"/>
          <w:lang w:eastAsia="es-CO"/>
        </w:rPr>
        <w:t xml:space="preserve">especificaciones, el detalle, las </w:t>
      </w:r>
      <w:r w:rsidR="000439C5" w:rsidRPr="00A34655">
        <w:rPr>
          <w:rFonts w:ascii="Arial" w:eastAsia="Arial" w:hAnsi="Arial" w:cs="Arial"/>
          <w:color w:val="000000" w:themeColor="text1"/>
          <w:sz w:val="20"/>
          <w:szCs w:val="20"/>
          <w:lang w:eastAsia="es-CO"/>
        </w:rPr>
        <w:t xml:space="preserve">unidades o cantidades señaladas </w:t>
      </w:r>
      <w:r w:rsidR="00CB3605" w:rsidRPr="00BF3BA7">
        <w:rPr>
          <w:rFonts w:ascii="Arial" w:eastAsia="Arial" w:hAnsi="Arial" w:cs="Arial"/>
          <w:sz w:val="20"/>
          <w:szCs w:val="20"/>
          <w:lang w:eastAsia="es-CO"/>
        </w:rPr>
        <w:t>en el Formulario 1 – Formulario de Presupuesto Oficial</w:t>
      </w:r>
      <w:r w:rsidR="00263B0D">
        <w:rPr>
          <w:rFonts w:ascii="Arial" w:eastAsia="Arial" w:hAnsi="Arial" w:cs="Arial"/>
          <w:sz w:val="20"/>
          <w:szCs w:val="20"/>
          <w:lang w:eastAsia="es-CO"/>
        </w:rPr>
        <w:t xml:space="preserve">, de acuerdo </w:t>
      </w:r>
      <w:r w:rsidR="000D4537">
        <w:rPr>
          <w:rFonts w:ascii="Arial" w:eastAsia="Arial" w:hAnsi="Arial" w:cs="Arial"/>
          <w:sz w:val="20"/>
          <w:szCs w:val="20"/>
          <w:lang w:eastAsia="es-CO"/>
        </w:rPr>
        <w:t>con</w:t>
      </w:r>
      <w:r w:rsidR="00263B0D">
        <w:rPr>
          <w:rFonts w:ascii="Arial" w:eastAsia="Arial" w:hAnsi="Arial" w:cs="Arial"/>
          <w:sz w:val="20"/>
          <w:szCs w:val="20"/>
          <w:lang w:eastAsia="es-CO"/>
        </w:rPr>
        <w:t xml:space="preserve"> l</w:t>
      </w:r>
      <w:r w:rsidR="00263725">
        <w:rPr>
          <w:rFonts w:ascii="Arial" w:eastAsia="Arial" w:hAnsi="Arial" w:cs="Arial"/>
          <w:sz w:val="20"/>
          <w:szCs w:val="20"/>
          <w:lang w:eastAsia="es-CO"/>
        </w:rPr>
        <w:t>o</w:t>
      </w:r>
      <w:r w:rsidR="00263B0D">
        <w:rPr>
          <w:rFonts w:ascii="Arial" w:eastAsia="Arial" w:hAnsi="Arial" w:cs="Arial"/>
          <w:sz w:val="20"/>
          <w:szCs w:val="20"/>
          <w:lang w:eastAsia="es-CO"/>
        </w:rPr>
        <w:t xml:space="preserve"> exigido por la entidad.</w:t>
      </w:r>
    </w:p>
    <w:p w14:paraId="4FB03311" w14:textId="17D9580D" w:rsidR="00764957" w:rsidRPr="00A34655" w:rsidRDefault="00CB3605" w:rsidP="00585E72">
      <w:pPr>
        <w:pStyle w:val="Prrafodelista"/>
        <w:numPr>
          <w:ilvl w:val="0"/>
          <w:numId w:val="155"/>
        </w:numPr>
        <w:jc w:val="both"/>
        <w:rPr>
          <w:rFonts w:ascii="Arial" w:eastAsia="Arial,Calibri" w:hAnsi="Arial" w:cs="Arial"/>
          <w:color w:val="000000" w:themeColor="text1"/>
          <w:sz w:val="20"/>
          <w:szCs w:val="20"/>
          <w:lang w:eastAsia="es-CO"/>
        </w:rPr>
      </w:pPr>
      <w:bookmarkStart w:id="161" w:name="_Hlk511139274"/>
      <w:r w:rsidRPr="00BF3BA7">
        <w:rPr>
          <w:rFonts w:ascii="Arial" w:eastAsia="Arial" w:hAnsi="Arial" w:cs="Arial"/>
          <w:sz w:val="20"/>
          <w:szCs w:val="20"/>
          <w:lang w:eastAsia="es-CO"/>
        </w:rPr>
        <w:t>No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ofrecer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el</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valor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precio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unitario</w:t>
      </w:r>
      <w:r w:rsidR="007A154E">
        <w:rPr>
          <w:rFonts w:ascii="Arial" w:eastAsia="Arial" w:hAnsi="Arial" w:cs="Arial"/>
          <w:sz w:val="20"/>
          <w:szCs w:val="20"/>
          <w:lang w:eastAsia="es-CO"/>
        </w:rPr>
        <w:t xml:space="preserve"> u ofrecerlo en cero pesos</w:t>
      </w:r>
      <w:r w:rsidRPr="00BF3BA7">
        <w:rPr>
          <w:rFonts w:ascii="Arial" w:eastAsia="Arial,Calibri" w:hAnsi="Arial" w:cs="Arial"/>
          <w:sz w:val="20"/>
          <w:szCs w:val="20"/>
          <w:lang w:eastAsia="es-CO"/>
        </w:rPr>
        <w:t>.</w:t>
      </w:r>
      <w:r w:rsidR="00764957" w:rsidRPr="00A34655">
        <w:rPr>
          <w:rFonts w:ascii="Arial" w:eastAsia="Arial,Calibri" w:hAnsi="Arial" w:cs="Arial"/>
          <w:color w:val="000000" w:themeColor="text1"/>
          <w:sz w:val="20"/>
          <w:szCs w:val="20"/>
          <w:lang w:eastAsia="es-CO"/>
        </w:rPr>
        <w:t xml:space="preserve"> </w:t>
      </w:r>
    </w:p>
    <w:bookmarkEnd w:id="161"/>
    <w:p w14:paraId="2D57546B" w14:textId="7DA6595E" w:rsidR="08DC91C4" w:rsidRPr="00A34655" w:rsidRDefault="00CB3605" w:rsidP="001C68A0">
      <w:pPr>
        <w:pStyle w:val="Prrafodelista"/>
        <w:numPr>
          <w:ilvl w:val="0"/>
          <w:numId w:val="155"/>
        </w:numPr>
        <w:jc w:val="both"/>
        <w:rPr>
          <w:rFonts w:ascii="Arial" w:eastAsiaTheme="minorEastAsia" w:hAnsi="Arial" w:cs="Arial"/>
          <w:color w:val="000000" w:themeColor="text1"/>
          <w:sz w:val="20"/>
          <w:szCs w:val="20"/>
        </w:rPr>
      </w:pPr>
      <w:r w:rsidRPr="00BF3BA7">
        <w:rPr>
          <w:rFonts w:ascii="Arial" w:eastAsia="Arial" w:hAnsi="Arial" w:cs="Arial"/>
          <w:sz w:val="20"/>
          <w:szCs w:val="20"/>
          <w:lang w:eastAsia="es-CO"/>
        </w:rPr>
        <w:t>Superar el valor unitario de alguno o algunos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 los siguientes ítems ofrecidos con respecto al valor establecido para cada ítem del presupuesto oficial</w:t>
      </w:r>
      <w:r w:rsidR="001C68A0">
        <w:rPr>
          <w:rFonts w:ascii="Arial" w:eastAsia="Arial" w:hAnsi="Arial" w:cs="Arial"/>
          <w:sz w:val="20"/>
          <w:szCs w:val="20"/>
          <w:lang w:eastAsia="es-CO"/>
        </w:rPr>
        <w:t>.</w:t>
      </w:r>
    </w:p>
    <w:p w14:paraId="52B7D54F" w14:textId="71BF5E4F" w:rsidR="0C2595ED" w:rsidRPr="003473BD" w:rsidRDefault="00CB3605" w:rsidP="00CB3605">
      <w:pPr>
        <w:pStyle w:val="Prrafodelista"/>
        <w:numPr>
          <w:ilvl w:val="0"/>
          <w:numId w:val="155"/>
        </w:numPr>
        <w:spacing w:after="0"/>
        <w:jc w:val="both"/>
        <w:rPr>
          <w:rFonts w:ascii="Arial" w:eastAsia="Arial,Calibri" w:hAnsi="Arial" w:cs="Arial"/>
          <w:color w:val="000000" w:themeColor="text1"/>
          <w:sz w:val="20"/>
          <w:szCs w:val="20"/>
          <w:lang w:eastAsia="es-CO"/>
        </w:rPr>
      </w:pPr>
      <w:r w:rsidRPr="00BF3BA7">
        <w:rPr>
          <w:rFonts w:ascii="Arial" w:eastAsia="Arial" w:hAnsi="Arial" w:cs="Arial"/>
          <w:sz w:val="20"/>
          <w:szCs w:val="20"/>
          <w:lang w:eastAsia="es-CO"/>
        </w:rPr>
        <w:t>No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discriminar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oferta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económica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el</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porcentaje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AIU</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forma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como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establece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el</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Pliego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Condiciones y el </w:t>
      </w:r>
      <w:r w:rsidRPr="00EC535B">
        <w:rPr>
          <w:rFonts w:ascii="Arial" w:eastAsia="Arial" w:hAnsi="Arial" w:cs="Arial"/>
          <w:sz w:val="20"/>
          <w:szCs w:val="20"/>
          <w:lang w:eastAsia="es-CO"/>
        </w:rPr>
        <w:t>Formulario 1 –</w:t>
      </w:r>
      <w:r w:rsidRPr="00BF3BA7">
        <w:rPr>
          <w:rFonts w:ascii="Arial" w:eastAsia="Arial" w:hAnsi="Arial" w:cs="Arial"/>
          <w:sz w:val="20"/>
          <w:szCs w:val="20"/>
          <w:lang w:eastAsia="es-CO"/>
        </w:rPr>
        <w:t xml:space="preserve"> Formulario de presupuesto oficial. </w:t>
      </w:r>
      <w:r w:rsidRPr="001C68A0">
        <w:rPr>
          <w:rFonts w:ascii="Arial" w:eastAsia="Arial,Calibri" w:hAnsi="Arial" w:cs="Arial"/>
          <w:sz w:val="20"/>
          <w:szCs w:val="20"/>
          <w:lang w:eastAsia="es-CO"/>
        </w:rPr>
        <w:t>[Se entiende que el proponente discrimina en la oferta económica el porcentaje de AIU cuando señala el porcentaje (%) correspondiente a la Administración, los Imprevistos y la Utilidad. En ningún caso la entidad rechazará la oferta por no presentar el desglose del AIU</w:t>
      </w:r>
      <w:r w:rsidR="0078461E" w:rsidRPr="001C68A0">
        <w:rPr>
          <w:rFonts w:ascii="Arial" w:eastAsia="Arial,Calibri" w:hAnsi="Arial" w:cs="Arial"/>
          <w:sz w:val="20"/>
          <w:szCs w:val="20"/>
          <w:lang w:eastAsia="es-CO"/>
        </w:rPr>
        <w:t xml:space="preserve"> en sumas totales aplicando el porcentaje</w:t>
      </w:r>
      <w:r w:rsidRPr="001C68A0">
        <w:rPr>
          <w:rFonts w:eastAsia="Arial,Calibri" w:cs="Arial"/>
          <w:color w:val="000000" w:themeColor="text1"/>
          <w:szCs w:val="20"/>
          <w:lang w:eastAsia="es-CO"/>
        </w:rPr>
        <w:t>]</w:t>
      </w:r>
      <w:r w:rsidR="006E2397" w:rsidRPr="001C68A0">
        <w:rPr>
          <w:rFonts w:ascii="Arial" w:eastAsia="Arial" w:hAnsi="Arial" w:cs="Arial"/>
          <w:color w:val="000000" w:themeColor="text1"/>
          <w:sz w:val="20"/>
          <w:szCs w:val="20"/>
          <w:lang w:eastAsia="es-CO"/>
        </w:rPr>
        <w:t>.</w:t>
      </w:r>
    </w:p>
    <w:p w14:paraId="07FE339C" w14:textId="559203F2" w:rsidR="0C2595ED" w:rsidRPr="00A34655" w:rsidRDefault="00CB3605" w:rsidP="00585E72">
      <w:pPr>
        <w:pStyle w:val="Prrafodelista"/>
        <w:numPr>
          <w:ilvl w:val="0"/>
          <w:numId w:val="155"/>
        </w:numPr>
        <w:spacing w:after="0"/>
        <w:jc w:val="both"/>
        <w:rPr>
          <w:rFonts w:ascii="Arial" w:eastAsia="Arial" w:hAnsi="Arial" w:cs="Arial"/>
          <w:color w:val="000000" w:themeColor="text1"/>
          <w:sz w:val="20"/>
          <w:szCs w:val="20"/>
        </w:rPr>
      </w:pPr>
      <w:bookmarkStart w:id="162" w:name="_Hlk511139359"/>
      <w:r w:rsidRPr="00BF3BA7">
        <w:rPr>
          <w:rFonts w:ascii="Arial" w:eastAsia="Arial" w:hAnsi="Arial" w:cs="Arial"/>
          <w:sz w:val="20"/>
          <w:szCs w:val="20"/>
          <w:lang w:eastAsia="es-CO"/>
        </w:rPr>
        <w:lastRenderedPageBreak/>
        <w:t>Ofrecer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como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AIU</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porcentaje cuya sumatoria sea superior al establecido por la entidad en el Formulario 1 – Formulario de Presupuesto Oficial</w:t>
      </w:r>
      <w:r>
        <w:rPr>
          <w:rFonts w:ascii="Arial" w:eastAsia="Arial" w:hAnsi="Arial" w:cs="Arial"/>
          <w:color w:val="000000" w:themeColor="text1"/>
          <w:sz w:val="20"/>
          <w:szCs w:val="20"/>
          <w:lang w:eastAsia="es-CO"/>
        </w:rPr>
        <w:t>.</w:t>
      </w:r>
      <w:bookmarkEnd w:id="162"/>
    </w:p>
    <w:p w14:paraId="4253FAC2" w14:textId="1A4C428D" w:rsidR="00606F4C" w:rsidRPr="00A34655" w:rsidRDefault="00606F4C" w:rsidP="00585E72">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Cuando se presente propuesta condicionada para la adjudicación del contrato.</w:t>
      </w:r>
    </w:p>
    <w:p w14:paraId="7AA1D24B" w14:textId="3691A00E" w:rsidR="00784BE0" w:rsidRPr="00A34655" w:rsidRDefault="00784BE0" w:rsidP="00585E72">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Presentar la oferta extemporáneamente.</w:t>
      </w:r>
    </w:p>
    <w:p w14:paraId="17B4C061" w14:textId="53A89C46" w:rsidR="009D6983" w:rsidRPr="00A34655" w:rsidRDefault="009D6983" w:rsidP="006B237A">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No presentar oferta económica.</w:t>
      </w:r>
    </w:p>
    <w:p w14:paraId="67286E6F" w14:textId="736F0361" w:rsidR="0068301A" w:rsidRPr="00A34655" w:rsidRDefault="00CB3605" w:rsidP="006B237A">
      <w:pPr>
        <w:pStyle w:val="Prrafodelista"/>
        <w:numPr>
          <w:ilvl w:val="0"/>
          <w:numId w:val="155"/>
        </w:numPr>
        <w:jc w:val="both"/>
        <w:rPr>
          <w:rFonts w:ascii="Arial" w:hAnsi="Arial" w:cs="Arial"/>
          <w:color w:val="000000" w:themeColor="text1"/>
          <w:sz w:val="20"/>
          <w:szCs w:val="20"/>
          <w:lang w:eastAsia="es-CO"/>
        </w:rPr>
      </w:pPr>
      <w:r w:rsidRPr="00BF3BA7">
        <w:rPr>
          <w:rFonts w:ascii="Arial" w:eastAsia="Arial" w:hAnsi="Arial" w:cs="Arial"/>
          <w:sz w:val="20"/>
          <w:szCs w:val="20"/>
          <w:lang w:eastAsia="es-CO"/>
        </w:rPr>
        <w:t>Presentar más de una oferta económica</w:t>
      </w:r>
      <w:r w:rsidR="00AB663B">
        <w:rPr>
          <w:rFonts w:ascii="Arial" w:eastAsia="Arial" w:hAnsi="Arial" w:cs="Arial"/>
          <w:sz w:val="20"/>
          <w:szCs w:val="20"/>
          <w:lang w:eastAsia="es-CO"/>
        </w:rPr>
        <w:t xml:space="preserve"> con valores distintos</w:t>
      </w:r>
      <w:r w:rsidRPr="00BF3BA7">
        <w:rPr>
          <w:rFonts w:ascii="Arial" w:eastAsia="Arial" w:hAnsi="Arial" w:cs="Arial"/>
          <w:sz w:val="20"/>
          <w:szCs w:val="20"/>
          <w:lang w:eastAsia="es-CO"/>
        </w:rPr>
        <w:t>.</w:t>
      </w:r>
      <w:r w:rsidRPr="00BF3BA7">
        <w:rPr>
          <w:rFonts w:ascii="Arial" w:eastAsia="Arial Narrow" w:hAnsi="Arial" w:cs="Arial"/>
          <w:color w:val="000000" w:themeColor="text1"/>
          <w:sz w:val="20"/>
          <w:szCs w:val="20"/>
          <w:lang w:eastAsia="es-CO"/>
        </w:rPr>
        <w:t xml:space="preserve"> </w:t>
      </w:r>
    </w:p>
    <w:p w14:paraId="49598030" w14:textId="156D103C" w:rsidR="006E2397" w:rsidRPr="00A34655" w:rsidRDefault="0062404E" w:rsidP="006B237A">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Que el </w:t>
      </w:r>
      <w:r w:rsidR="009C606A">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w:t>
      </w:r>
      <w:r w:rsidR="00606F4C" w:rsidRPr="00A34655">
        <w:rPr>
          <w:rFonts w:ascii="Arial" w:eastAsiaTheme="minorEastAsia" w:hAnsi="Arial" w:cs="Arial"/>
          <w:color w:val="000000" w:themeColor="text1"/>
          <w:sz w:val="20"/>
          <w:szCs w:val="20"/>
          <w:lang w:eastAsia="es-CO"/>
        </w:rPr>
        <w:t>no haya presentado</w:t>
      </w:r>
      <w:r w:rsidRPr="00A34655">
        <w:rPr>
          <w:rFonts w:ascii="Arial" w:eastAsiaTheme="minorEastAsia" w:hAnsi="Arial" w:cs="Arial"/>
          <w:color w:val="000000" w:themeColor="text1"/>
          <w:sz w:val="20"/>
          <w:szCs w:val="20"/>
          <w:lang w:eastAsia="es-CO"/>
        </w:rPr>
        <w:t xml:space="preserve"> la manifestación de interés para participar en el </w:t>
      </w:r>
      <w:r w:rsidR="009C606A">
        <w:rPr>
          <w:rFonts w:ascii="Arial" w:eastAsiaTheme="minorEastAsia" w:hAnsi="Arial" w:cs="Arial"/>
          <w:color w:val="000000" w:themeColor="text1"/>
          <w:sz w:val="20"/>
          <w:szCs w:val="20"/>
          <w:lang w:eastAsia="es-CO"/>
        </w:rPr>
        <w:t>p</w:t>
      </w:r>
      <w:r w:rsidR="00F32F16" w:rsidRPr="00A34655">
        <w:rPr>
          <w:rFonts w:ascii="Arial" w:eastAsiaTheme="minorEastAsia" w:hAnsi="Arial" w:cs="Arial"/>
          <w:color w:val="000000" w:themeColor="text1"/>
          <w:sz w:val="20"/>
          <w:szCs w:val="20"/>
          <w:lang w:eastAsia="es-CO"/>
        </w:rPr>
        <w:t>roceso</w:t>
      </w:r>
      <w:r w:rsidRPr="00A34655">
        <w:rPr>
          <w:rFonts w:ascii="Arial" w:eastAsiaTheme="minorEastAsia" w:hAnsi="Arial" w:cs="Arial"/>
          <w:color w:val="000000" w:themeColor="text1"/>
          <w:sz w:val="20"/>
          <w:szCs w:val="20"/>
          <w:lang w:eastAsia="es-CO"/>
        </w:rPr>
        <w:t xml:space="preserve"> de selección</w:t>
      </w:r>
      <w:r w:rsidR="00606F4C" w:rsidRPr="00A34655">
        <w:rPr>
          <w:rFonts w:ascii="Arial" w:eastAsiaTheme="minorEastAsia" w:hAnsi="Arial" w:cs="Arial"/>
          <w:color w:val="000000" w:themeColor="text1"/>
          <w:sz w:val="20"/>
          <w:szCs w:val="20"/>
          <w:lang w:eastAsia="es-CO"/>
        </w:rPr>
        <w:t>, y aun así haya presentado propuesta.</w:t>
      </w:r>
    </w:p>
    <w:p w14:paraId="1532A5D5" w14:textId="1291E1B4" w:rsidR="00A07534" w:rsidRPr="00C53FE7" w:rsidRDefault="00A07534" w:rsidP="006B237A">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Arial,Calibri" w:hAnsi="Arial" w:cs="Arial"/>
          <w:color w:val="000000" w:themeColor="text1"/>
          <w:sz w:val="20"/>
          <w:szCs w:val="20"/>
          <w:lang w:eastAsia="es-CO"/>
        </w:rPr>
        <w:t xml:space="preserve">Cuando </w:t>
      </w:r>
      <w:r w:rsidR="00315CF9" w:rsidRPr="00A34655">
        <w:rPr>
          <w:rFonts w:ascii="Arial" w:eastAsia="Arial,Calibri" w:hAnsi="Arial" w:cs="Arial"/>
          <w:color w:val="000000" w:themeColor="text1"/>
          <w:sz w:val="20"/>
          <w:szCs w:val="20"/>
          <w:lang w:eastAsia="es-CO"/>
        </w:rPr>
        <w:t>se</w:t>
      </w:r>
      <w:r w:rsidRPr="00A34655">
        <w:rPr>
          <w:rFonts w:ascii="Arial" w:eastAsia="Arial,Calibri" w:hAnsi="Arial" w:cs="Arial"/>
          <w:color w:val="000000" w:themeColor="text1"/>
          <w:sz w:val="20"/>
          <w:szCs w:val="20"/>
          <w:lang w:eastAsia="es-CO"/>
        </w:rPr>
        <w:t xml:space="preserve"> determine que el valor total de la oferta es artificialmente bajo, de acuerdo con lo establecido en la sección </w:t>
      </w:r>
      <w:r w:rsidRPr="00AD2147">
        <w:rPr>
          <w:rFonts w:ascii="Arial" w:eastAsia="Arial,Calibri" w:hAnsi="Arial" w:cs="Arial"/>
          <w:color w:val="000000" w:themeColor="text1"/>
          <w:sz w:val="20"/>
          <w:szCs w:val="20"/>
          <w:lang w:eastAsia="es-CO"/>
        </w:rPr>
        <w:fldChar w:fldCharType="begin"/>
      </w:r>
      <w:r w:rsidRPr="00A34655">
        <w:rPr>
          <w:rFonts w:ascii="Arial" w:eastAsia="Arial,Calibri" w:hAnsi="Arial" w:cs="Arial"/>
          <w:color w:val="000000" w:themeColor="text1"/>
          <w:sz w:val="20"/>
          <w:szCs w:val="20"/>
          <w:lang w:eastAsia="es-CO"/>
        </w:rPr>
        <w:instrText xml:space="preserve"> REF _Ref531076130 \n \h </w:instrText>
      </w:r>
      <w:r w:rsidR="002A0C96" w:rsidRPr="00A34655">
        <w:rPr>
          <w:rFonts w:ascii="Arial" w:eastAsia="Arial,Calibri" w:hAnsi="Arial" w:cs="Arial"/>
          <w:color w:val="000000" w:themeColor="text1"/>
          <w:sz w:val="20"/>
          <w:szCs w:val="20"/>
          <w:lang w:eastAsia="es-CO"/>
        </w:rPr>
        <w:instrText xml:space="preserve"> \* MERGEFORMAT </w:instrText>
      </w:r>
      <w:r w:rsidRPr="00AD2147">
        <w:rPr>
          <w:rFonts w:ascii="Arial" w:eastAsia="Arial,Calibri" w:hAnsi="Arial" w:cs="Arial"/>
          <w:color w:val="000000" w:themeColor="text1"/>
          <w:sz w:val="20"/>
          <w:szCs w:val="20"/>
          <w:lang w:eastAsia="es-CO"/>
        </w:rPr>
      </w:r>
      <w:r w:rsidRPr="00AD2147">
        <w:rPr>
          <w:rFonts w:ascii="Arial" w:eastAsia="Arial,Calibri" w:hAnsi="Arial" w:cs="Arial"/>
          <w:color w:val="000000" w:themeColor="text1"/>
          <w:sz w:val="20"/>
          <w:szCs w:val="20"/>
          <w:lang w:eastAsia="es-CO"/>
        </w:rPr>
        <w:fldChar w:fldCharType="separate"/>
      </w:r>
      <w:r w:rsidR="00B944B1">
        <w:rPr>
          <w:rFonts w:ascii="Arial" w:eastAsia="Arial,Calibri" w:hAnsi="Arial" w:cs="Arial"/>
          <w:color w:val="000000" w:themeColor="text1"/>
          <w:sz w:val="20"/>
          <w:szCs w:val="20"/>
          <w:lang w:eastAsia="es-CO"/>
        </w:rPr>
        <w:t>4.1.3</w:t>
      </w:r>
      <w:r w:rsidRPr="00AD2147">
        <w:rPr>
          <w:rFonts w:ascii="Arial" w:eastAsia="Arial,Calibri" w:hAnsi="Arial" w:cs="Arial"/>
          <w:color w:val="000000" w:themeColor="text1"/>
          <w:sz w:val="20"/>
          <w:szCs w:val="20"/>
          <w:lang w:eastAsia="es-CO"/>
        </w:rPr>
        <w:fldChar w:fldCharType="end"/>
      </w:r>
    </w:p>
    <w:p w14:paraId="1C68E044" w14:textId="77777777" w:rsidR="00DC57E4" w:rsidRPr="00A34655" w:rsidRDefault="00DC57E4" w:rsidP="006B237A">
      <w:pPr>
        <w:pStyle w:val="Prrafodelista"/>
        <w:numPr>
          <w:ilvl w:val="0"/>
          <w:numId w:val="155"/>
        </w:numPr>
        <w:jc w:val="both"/>
        <w:rPr>
          <w:rFonts w:ascii="Arial" w:eastAsiaTheme="minorEastAsia" w:hAnsi="Arial" w:cs="Arial"/>
          <w:color w:val="000000" w:themeColor="text1"/>
          <w:sz w:val="20"/>
          <w:szCs w:val="20"/>
          <w:lang w:eastAsia="es-CO"/>
        </w:rPr>
      </w:pPr>
      <w:r w:rsidRPr="00AD2147">
        <w:rPr>
          <w:rFonts w:ascii="Arial" w:eastAsiaTheme="minorEastAsia" w:hAnsi="Arial" w:cs="Arial"/>
          <w:color w:val="000000" w:themeColor="text1"/>
          <w:sz w:val="20"/>
          <w:szCs w:val="20"/>
          <w:lang w:eastAsia="es-CO"/>
        </w:rPr>
        <w:t xml:space="preserve">Cuando se presenten </w:t>
      </w:r>
      <w:r w:rsidRPr="00586579">
        <w:rPr>
          <w:rFonts w:ascii="Arial" w:eastAsiaTheme="minorEastAsia" w:hAnsi="Arial" w:cs="Arial"/>
          <w:color w:val="000000" w:themeColor="text1"/>
          <w:sz w:val="20"/>
          <w:szCs w:val="20"/>
          <w:lang w:eastAsia="es-CO"/>
        </w:rPr>
        <w:t xml:space="preserve">propuestas parciales y esta posibilidad no haya sido establecida en </w:t>
      </w:r>
      <w:r w:rsidRPr="00FA6777">
        <w:rPr>
          <w:rFonts w:ascii="Arial" w:eastAsiaTheme="minorEastAsia" w:hAnsi="Arial" w:cs="Arial"/>
          <w:color w:val="000000" w:themeColor="text1"/>
          <w:sz w:val="20"/>
          <w:szCs w:val="20"/>
          <w:lang w:eastAsia="es-CO"/>
        </w:rPr>
        <w:t>el pliego de condicione</w:t>
      </w:r>
      <w:r w:rsidRPr="00C55E5E">
        <w:rPr>
          <w:rFonts w:ascii="Arial" w:eastAsiaTheme="minorEastAsia" w:hAnsi="Arial" w:cs="Arial"/>
          <w:color w:val="000000" w:themeColor="text1"/>
          <w:sz w:val="20"/>
          <w:szCs w:val="20"/>
          <w:lang w:eastAsia="es-CO"/>
        </w:rPr>
        <w:t>s.</w:t>
      </w:r>
    </w:p>
    <w:p w14:paraId="6E6C4CF0" w14:textId="48576FCE" w:rsidR="4641D6E3" w:rsidRPr="00A34655" w:rsidRDefault="4641D6E3" w:rsidP="006B237A">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No informar todos los contratos que el </w:t>
      </w:r>
      <w:r w:rsidR="009C606A">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tenga en ejecución antes del cierre, necesarios para acreditar su capacidad residual conforme a la sección 3.1</w:t>
      </w:r>
      <w:r w:rsidR="00D71DAA">
        <w:rPr>
          <w:rFonts w:ascii="Arial" w:eastAsiaTheme="minorEastAsia" w:hAnsi="Arial" w:cs="Arial"/>
          <w:color w:val="000000" w:themeColor="text1"/>
          <w:sz w:val="20"/>
          <w:szCs w:val="20"/>
          <w:lang w:eastAsia="es-CO"/>
        </w:rPr>
        <w:t>0</w:t>
      </w:r>
      <w:r w:rsidRPr="00A34655">
        <w:rPr>
          <w:rFonts w:ascii="Arial" w:eastAsiaTheme="minorEastAsia" w:hAnsi="Arial" w:cs="Arial"/>
          <w:color w:val="000000" w:themeColor="text1"/>
          <w:sz w:val="20"/>
          <w:szCs w:val="20"/>
          <w:lang w:eastAsia="es-CO"/>
        </w:rPr>
        <w:t>.</w:t>
      </w:r>
    </w:p>
    <w:p w14:paraId="51B816F7" w14:textId="72C9DF6D" w:rsidR="0964B2B2" w:rsidRPr="00A34655" w:rsidRDefault="0964B2B2" w:rsidP="006B237A">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Cuando un </w:t>
      </w:r>
      <w:r w:rsidR="009C606A">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plural presente oferta con integrantes diferentes</w:t>
      </w:r>
      <w:r w:rsidR="0087611E" w:rsidRPr="00A34655">
        <w:rPr>
          <w:rFonts w:ascii="Arial" w:eastAsiaTheme="minorEastAsia" w:hAnsi="Arial" w:cs="Arial"/>
          <w:color w:val="000000" w:themeColor="text1"/>
          <w:sz w:val="20"/>
          <w:szCs w:val="20"/>
          <w:lang w:eastAsia="es-CO"/>
        </w:rPr>
        <w:t xml:space="preserve"> a los </w:t>
      </w:r>
      <w:r w:rsidR="00113085" w:rsidRPr="00A34655">
        <w:rPr>
          <w:rFonts w:ascii="Arial" w:eastAsiaTheme="minorEastAsia" w:hAnsi="Arial" w:cs="Arial"/>
          <w:color w:val="000000" w:themeColor="text1"/>
          <w:sz w:val="20"/>
          <w:szCs w:val="20"/>
          <w:lang w:eastAsia="es-CO"/>
        </w:rPr>
        <w:t>que</w:t>
      </w:r>
      <w:r w:rsidR="0087611E" w:rsidRPr="00A34655">
        <w:rPr>
          <w:rFonts w:ascii="Arial" w:eastAsiaTheme="minorEastAsia" w:hAnsi="Arial" w:cs="Arial"/>
          <w:color w:val="000000" w:themeColor="text1"/>
          <w:sz w:val="20"/>
          <w:szCs w:val="20"/>
          <w:lang w:eastAsia="es-CO"/>
        </w:rPr>
        <w:t xml:space="preserve"> manifest</w:t>
      </w:r>
      <w:r w:rsidR="00113085" w:rsidRPr="00A34655">
        <w:rPr>
          <w:rFonts w:ascii="Arial" w:eastAsiaTheme="minorEastAsia" w:hAnsi="Arial" w:cs="Arial"/>
          <w:color w:val="000000" w:themeColor="text1"/>
          <w:sz w:val="20"/>
          <w:szCs w:val="20"/>
          <w:lang w:eastAsia="es-CO"/>
        </w:rPr>
        <w:t>aron</w:t>
      </w:r>
      <w:r w:rsidR="0087611E" w:rsidRPr="00A34655">
        <w:rPr>
          <w:rFonts w:ascii="Arial" w:eastAsiaTheme="minorEastAsia" w:hAnsi="Arial" w:cs="Arial"/>
          <w:color w:val="000000" w:themeColor="text1"/>
          <w:sz w:val="20"/>
          <w:szCs w:val="20"/>
          <w:lang w:eastAsia="es-CO"/>
        </w:rPr>
        <w:t xml:space="preserve"> interés,</w:t>
      </w:r>
      <w:r w:rsidRPr="00A34655">
        <w:rPr>
          <w:rFonts w:ascii="Arial" w:eastAsiaTheme="minorEastAsia" w:hAnsi="Arial" w:cs="Arial"/>
          <w:color w:val="000000" w:themeColor="text1"/>
          <w:sz w:val="20"/>
          <w:szCs w:val="20"/>
          <w:lang w:eastAsia="es-CO"/>
        </w:rPr>
        <w:t xml:space="preserve"> aunque se mantenga la misma cantidad de miembros.</w:t>
      </w:r>
    </w:p>
    <w:p w14:paraId="027A400D" w14:textId="577B25EA" w:rsidR="0964B2B2" w:rsidRPr="00A34655" w:rsidRDefault="005B2EFD" w:rsidP="006B237A">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Cuando un </w:t>
      </w:r>
      <w:r w:rsidR="009C606A">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plural manifiesta interés, pero al presentar la oferta s</w:t>
      </w:r>
      <w:r w:rsidR="005A2E48" w:rsidRPr="00A34655">
        <w:rPr>
          <w:rFonts w:ascii="Arial" w:eastAsiaTheme="minorEastAsia" w:hAnsi="Arial" w:cs="Arial"/>
          <w:color w:val="000000" w:themeColor="text1"/>
          <w:sz w:val="20"/>
          <w:szCs w:val="20"/>
          <w:lang w:eastAsia="es-CO"/>
        </w:rPr>
        <w:t>o</w:t>
      </w:r>
      <w:r w:rsidRPr="00A34655">
        <w:rPr>
          <w:rFonts w:ascii="Arial" w:eastAsiaTheme="minorEastAsia" w:hAnsi="Arial" w:cs="Arial"/>
          <w:color w:val="000000" w:themeColor="text1"/>
          <w:sz w:val="20"/>
          <w:szCs w:val="20"/>
          <w:lang w:eastAsia="es-CO"/>
        </w:rPr>
        <w:t>lo lo hace uno de los miembros</w:t>
      </w:r>
      <w:r w:rsidR="00CB40E5" w:rsidRPr="00A34655">
        <w:rPr>
          <w:rFonts w:ascii="Arial" w:eastAsiaTheme="minorEastAsia" w:hAnsi="Arial" w:cs="Arial"/>
          <w:color w:val="000000" w:themeColor="text1"/>
          <w:sz w:val="20"/>
          <w:szCs w:val="20"/>
          <w:lang w:eastAsia="es-CO"/>
        </w:rPr>
        <w:t>, como</w:t>
      </w:r>
      <w:r w:rsidRPr="00A34655">
        <w:rPr>
          <w:rFonts w:ascii="Arial" w:eastAsiaTheme="minorEastAsia" w:hAnsi="Arial" w:cs="Arial"/>
          <w:color w:val="000000" w:themeColor="text1"/>
          <w:sz w:val="20"/>
          <w:szCs w:val="20"/>
          <w:lang w:eastAsia="es-CO"/>
        </w:rPr>
        <w:t xml:space="preserve"> </w:t>
      </w:r>
      <w:r w:rsidR="009C606A">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singular</w:t>
      </w:r>
      <w:r w:rsidR="00CB40E5" w:rsidRPr="00A34655">
        <w:rPr>
          <w:rFonts w:ascii="Arial" w:eastAsiaTheme="minorEastAsia" w:hAnsi="Arial" w:cs="Arial"/>
          <w:color w:val="000000" w:themeColor="text1"/>
          <w:sz w:val="20"/>
          <w:szCs w:val="20"/>
          <w:lang w:eastAsia="es-CO"/>
        </w:rPr>
        <w:t>.</w:t>
      </w:r>
      <w:r w:rsidRPr="00A34655">
        <w:rPr>
          <w:rFonts w:ascii="Arial" w:eastAsiaTheme="minorEastAsia" w:hAnsi="Arial" w:cs="Arial"/>
          <w:color w:val="000000" w:themeColor="text1"/>
          <w:sz w:val="20"/>
          <w:szCs w:val="20"/>
          <w:lang w:eastAsia="es-CO"/>
        </w:rPr>
        <w:t xml:space="preserve"> </w:t>
      </w:r>
    </w:p>
    <w:p w14:paraId="148A5A1C" w14:textId="2A6A54E1" w:rsidR="00377E9F" w:rsidRPr="00A34655" w:rsidRDefault="7892AACD" w:rsidP="006B237A">
      <w:pPr>
        <w:pStyle w:val="Prrafodelista"/>
        <w:numPr>
          <w:ilvl w:val="0"/>
          <w:numId w:val="155"/>
        </w:numPr>
        <w:jc w:val="both"/>
        <w:rPr>
          <w:rFonts w:ascii="Arial"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Cuando un </w:t>
      </w:r>
      <w:r w:rsidR="009C606A">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plural presente oferta con un número de integrantes</w:t>
      </w:r>
      <w:r w:rsidR="0087611E" w:rsidRPr="00A34655">
        <w:rPr>
          <w:rFonts w:ascii="Arial" w:eastAsiaTheme="minorEastAsia" w:hAnsi="Arial" w:cs="Arial"/>
          <w:color w:val="000000" w:themeColor="text1"/>
          <w:sz w:val="20"/>
          <w:szCs w:val="20"/>
          <w:lang w:eastAsia="es-CO"/>
        </w:rPr>
        <w:t xml:space="preserve"> </w:t>
      </w:r>
      <w:r w:rsidR="00C77E3D" w:rsidRPr="00A34655">
        <w:rPr>
          <w:rFonts w:ascii="Arial" w:eastAsiaTheme="minorEastAsia" w:hAnsi="Arial" w:cs="Arial"/>
          <w:color w:val="000000" w:themeColor="text1"/>
          <w:sz w:val="20"/>
          <w:szCs w:val="20"/>
          <w:lang w:eastAsia="es-CO"/>
        </w:rPr>
        <w:t xml:space="preserve">mayor </w:t>
      </w:r>
      <w:r w:rsidR="007D7DC6" w:rsidRPr="00A34655">
        <w:rPr>
          <w:rFonts w:ascii="Arial" w:eastAsiaTheme="minorEastAsia" w:hAnsi="Arial" w:cs="Arial"/>
          <w:color w:val="000000" w:themeColor="text1"/>
          <w:sz w:val="20"/>
          <w:szCs w:val="20"/>
          <w:lang w:eastAsia="es-CO"/>
        </w:rPr>
        <w:t xml:space="preserve">de </w:t>
      </w:r>
      <w:r w:rsidR="00554713" w:rsidRPr="00A34655">
        <w:rPr>
          <w:rFonts w:ascii="Arial" w:eastAsiaTheme="minorEastAsia" w:hAnsi="Arial" w:cs="Arial"/>
          <w:color w:val="000000" w:themeColor="text1"/>
          <w:sz w:val="20"/>
          <w:szCs w:val="20"/>
          <w:lang w:eastAsia="es-CO"/>
        </w:rPr>
        <w:t>l</w:t>
      </w:r>
      <w:r w:rsidR="007D7DC6" w:rsidRPr="00A34655">
        <w:rPr>
          <w:rFonts w:ascii="Arial" w:eastAsiaTheme="minorEastAsia" w:hAnsi="Arial" w:cs="Arial"/>
          <w:color w:val="000000" w:themeColor="text1"/>
          <w:sz w:val="20"/>
          <w:szCs w:val="20"/>
          <w:lang w:eastAsia="es-CO"/>
        </w:rPr>
        <w:t>os</w:t>
      </w:r>
      <w:r w:rsidR="00554713" w:rsidRPr="00A34655">
        <w:rPr>
          <w:rFonts w:ascii="Arial" w:eastAsiaTheme="minorEastAsia" w:hAnsi="Arial" w:cs="Arial"/>
          <w:color w:val="000000" w:themeColor="text1"/>
          <w:sz w:val="20"/>
          <w:szCs w:val="20"/>
          <w:lang w:eastAsia="es-CO"/>
        </w:rPr>
        <w:t xml:space="preserve"> </w:t>
      </w:r>
      <w:r w:rsidR="007D7DC6" w:rsidRPr="00A34655">
        <w:rPr>
          <w:rFonts w:ascii="Arial" w:eastAsiaTheme="minorEastAsia" w:hAnsi="Arial" w:cs="Arial"/>
          <w:color w:val="000000" w:themeColor="text1"/>
          <w:sz w:val="20"/>
          <w:szCs w:val="20"/>
          <w:lang w:eastAsia="es-CO"/>
        </w:rPr>
        <w:t xml:space="preserve">que </w:t>
      </w:r>
      <w:r w:rsidR="00554713" w:rsidRPr="00A34655">
        <w:rPr>
          <w:rFonts w:ascii="Arial" w:eastAsiaTheme="minorEastAsia" w:hAnsi="Arial" w:cs="Arial"/>
          <w:color w:val="000000" w:themeColor="text1"/>
          <w:sz w:val="20"/>
          <w:szCs w:val="20"/>
          <w:lang w:eastAsia="es-CO"/>
        </w:rPr>
        <w:t>manifest</w:t>
      </w:r>
      <w:r w:rsidR="007D7DC6" w:rsidRPr="00A34655">
        <w:rPr>
          <w:rFonts w:ascii="Arial" w:eastAsiaTheme="minorEastAsia" w:hAnsi="Arial" w:cs="Arial"/>
          <w:color w:val="000000" w:themeColor="text1"/>
          <w:sz w:val="20"/>
          <w:szCs w:val="20"/>
          <w:lang w:eastAsia="es-CO"/>
        </w:rPr>
        <w:t>aron</w:t>
      </w:r>
      <w:r w:rsidR="00554713" w:rsidRPr="00A34655">
        <w:rPr>
          <w:rFonts w:ascii="Arial" w:eastAsiaTheme="minorEastAsia" w:hAnsi="Arial" w:cs="Arial"/>
          <w:color w:val="000000" w:themeColor="text1"/>
          <w:sz w:val="20"/>
          <w:szCs w:val="20"/>
          <w:lang w:eastAsia="es-CO"/>
        </w:rPr>
        <w:t xml:space="preserve"> interés</w:t>
      </w:r>
      <w:r w:rsidRPr="00A34655">
        <w:rPr>
          <w:rFonts w:ascii="Arial" w:eastAsiaTheme="minorEastAsia" w:hAnsi="Arial" w:cs="Arial"/>
          <w:color w:val="000000" w:themeColor="text1"/>
          <w:sz w:val="20"/>
          <w:szCs w:val="20"/>
          <w:lang w:eastAsia="es-CO"/>
        </w:rPr>
        <w:t>.</w:t>
      </w:r>
    </w:p>
    <w:p w14:paraId="4E87836B" w14:textId="4C471188" w:rsidR="00F6426A" w:rsidRPr="00A34655" w:rsidRDefault="00377E9F" w:rsidP="006B237A">
      <w:pPr>
        <w:pStyle w:val="Prrafodelista"/>
        <w:numPr>
          <w:ilvl w:val="0"/>
          <w:numId w:val="155"/>
        </w:numPr>
        <w:jc w:val="both"/>
        <w:rPr>
          <w:rFonts w:ascii="Arial" w:eastAsia="Arial" w:hAnsi="Arial" w:cs="Arial"/>
          <w:color w:val="000000" w:themeColor="text1"/>
          <w:sz w:val="20"/>
          <w:szCs w:val="20"/>
          <w:lang w:eastAsia="es-CO"/>
        </w:rPr>
      </w:pPr>
      <w:r w:rsidRPr="00A34655">
        <w:rPr>
          <w:rFonts w:ascii="Arial" w:eastAsia="Arial" w:hAnsi="Arial" w:cs="Arial"/>
          <w:color w:val="000000" w:themeColor="text1"/>
          <w:sz w:val="20"/>
          <w:szCs w:val="20"/>
          <w:lang w:eastAsia="es-CO"/>
        </w:rPr>
        <w:t>Of</w:t>
      </w:r>
      <w:r w:rsidR="002E32B8" w:rsidRPr="00A34655">
        <w:rPr>
          <w:rFonts w:ascii="Arial" w:eastAsia="Arial" w:hAnsi="Arial" w:cs="Arial"/>
          <w:color w:val="000000" w:themeColor="text1"/>
          <w:sz w:val="20"/>
          <w:szCs w:val="20"/>
          <w:lang w:eastAsia="es-CO"/>
        </w:rPr>
        <w:t>recer</w:t>
      </w:r>
      <w:r w:rsidRPr="00A34655">
        <w:rPr>
          <w:rFonts w:ascii="Arial" w:eastAsia="Arial" w:hAnsi="Arial" w:cs="Arial"/>
          <w:color w:val="000000" w:themeColor="text1"/>
          <w:sz w:val="20"/>
          <w:szCs w:val="20"/>
          <w:lang w:eastAsia="es-CO"/>
        </w:rPr>
        <w:t xml:space="preserve"> un plazo </w:t>
      </w:r>
      <w:r w:rsidR="00771EF1" w:rsidRPr="00A34655">
        <w:rPr>
          <w:rFonts w:ascii="Arial" w:eastAsia="Arial" w:hAnsi="Arial" w:cs="Arial"/>
          <w:color w:val="000000" w:themeColor="text1"/>
          <w:sz w:val="20"/>
          <w:szCs w:val="20"/>
          <w:lang w:eastAsia="es-CO"/>
        </w:rPr>
        <w:t xml:space="preserve">superior </w:t>
      </w:r>
      <w:r w:rsidRPr="00A34655">
        <w:rPr>
          <w:rFonts w:ascii="Arial" w:eastAsia="Arial" w:hAnsi="Arial" w:cs="Arial"/>
          <w:color w:val="000000" w:themeColor="text1"/>
          <w:sz w:val="20"/>
          <w:szCs w:val="20"/>
          <w:lang w:eastAsia="es-CO"/>
        </w:rPr>
        <w:t xml:space="preserve">al señalado por la </w:t>
      </w:r>
      <w:r w:rsidR="009C606A">
        <w:rPr>
          <w:rFonts w:ascii="Arial" w:eastAsia="Arial" w:hAnsi="Arial" w:cs="Arial"/>
          <w:color w:val="000000" w:themeColor="text1"/>
          <w:sz w:val="20"/>
          <w:szCs w:val="20"/>
          <w:lang w:eastAsia="es-CO"/>
        </w:rPr>
        <w:t>e</w:t>
      </w:r>
      <w:r w:rsidRPr="00A34655">
        <w:rPr>
          <w:rFonts w:ascii="Arial" w:eastAsia="Arial" w:hAnsi="Arial" w:cs="Arial"/>
          <w:color w:val="000000" w:themeColor="text1"/>
          <w:sz w:val="20"/>
          <w:szCs w:val="20"/>
          <w:lang w:eastAsia="es-CO"/>
        </w:rPr>
        <w:t>ntidad en el Anexo 1 – Anexo Técnico</w:t>
      </w:r>
    </w:p>
    <w:p w14:paraId="56CEA25F" w14:textId="5D68FE1D" w:rsidR="004C43BB" w:rsidRPr="003473BD" w:rsidRDefault="000275E9" w:rsidP="006B237A">
      <w:pPr>
        <w:pStyle w:val="Prrafodelista"/>
        <w:numPr>
          <w:ilvl w:val="0"/>
          <w:numId w:val="155"/>
        </w:numPr>
        <w:tabs>
          <w:tab w:val="left" w:pos="709"/>
          <w:tab w:val="left" w:pos="851"/>
        </w:tabs>
        <w:jc w:val="both"/>
        <w:rPr>
          <w:rFonts w:ascii="Arial" w:eastAsiaTheme="minorEastAsia" w:hAnsi="Arial" w:cs="Arial"/>
          <w:color w:val="000000" w:themeColor="text1"/>
          <w:sz w:val="20"/>
          <w:szCs w:val="20"/>
          <w:lang w:eastAsia="es-CO"/>
        </w:rPr>
      </w:pPr>
      <w:r w:rsidRPr="00A34655">
        <w:rPr>
          <w:rFonts w:ascii="Arial" w:eastAsia="Arial" w:hAnsi="Arial" w:cs="Arial"/>
          <w:color w:val="000000" w:themeColor="text1"/>
          <w:sz w:val="20"/>
          <w:szCs w:val="20"/>
          <w:lang w:eastAsia="es-CO"/>
        </w:rPr>
        <w:t xml:space="preserve">Ofrecer </w:t>
      </w:r>
      <w:r w:rsidR="008F4104" w:rsidRPr="00A34655">
        <w:rPr>
          <w:rFonts w:ascii="Arial" w:eastAsia="Arial" w:hAnsi="Arial" w:cs="Arial"/>
          <w:color w:val="000000" w:themeColor="text1"/>
          <w:sz w:val="20"/>
          <w:szCs w:val="20"/>
          <w:lang w:eastAsia="es-CO"/>
        </w:rPr>
        <w:t>condiciones particulares del proyecto de inferior calidad, personal profesional sin los requisitos mínimos</w:t>
      </w:r>
      <w:r w:rsidR="00BA66E7" w:rsidRPr="00A34655">
        <w:rPr>
          <w:rFonts w:ascii="Arial" w:eastAsia="Arial" w:hAnsi="Arial" w:cs="Arial"/>
          <w:color w:val="000000" w:themeColor="text1"/>
          <w:sz w:val="20"/>
          <w:szCs w:val="20"/>
          <w:lang w:eastAsia="es-CO"/>
        </w:rPr>
        <w:t>;</w:t>
      </w:r>
      <w:r w:rsidR="00F06BD1" w:rsidRPr="00A34655">
        <w:rPr>
          <w:rFonts w:ascii="Arial" w:eastAsia="Arial"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 xml:space="preserve">actividades por ejecutar y </w:t>
      </w:r>
      <w:r w:rsidR="0006500D" w:rsidRPr="00A34655">
        <w:rPr>
          <w:rFonts w:ascii="Arial" w:eastAsia="Arial" w:hAnsi="Arial" w:cs="Arial"/>
          <w:color w:val="000000" w:themeColor="text1"/>
          <w:sz w:val="20"/>
          <w:szCs w:val="20"/>
          <w:lang w:eastAsia="es-CO"/>
        </w:rPr>
        <w:t xml:space="preserve">su </w:t>
      </w:r>
      <w:r w:rsidRPr="00A34655">
        <w:rPr>
          <w:rFonts w:ascii="Arial" w:eastAsia="Arial" w:hAnsi="Arial" w:cs="Arial"/>
          <w:color w:val="000000" w:themeColor="text1"/>
          <w:sz w:val="20"/>
          <w:szCs w:val="20"/>
          <w:lang w:eastAsia="es-CO"/>
        </w:rPr>
        <w:t>alcance</w:t>
      </w:r>
      <w:r w:rsidR="00577BBE" w:rsidRPr="00A34655">
        <w:rPr>
          <w:rFonts w:ascii="Arial" w:eastAsia="Arial" w:hAnsi="Arial" w:cs="Arial"/>
          <w:color w:val="000000" w:themeColor="text1"/>
          <w:sz w:val="20"/>
          <w:szCs w:val="20"/>
          <w:lang w:eastAsia="es-CO"/>
        </w:rPr>
        <w:t xml:space="preserve">, </w:t>
      </w:r>
      <w:r w:rsidR="00377E9F" w:rsidRPr="00A34655">
        <w:rPr>
          <w:rFonts w:ascii="Arial" w:eastAsia="Arial" w:hAnsi="Arial" w:cs="Arial"/>
          <w:color w:val="000000" w:themeColor="text1"/>
          <w:sz w:val="20"/>
          <w:szCs w:val="20"/>
          <w:lang w:eastAsia="es-CO"/>
        </w:rPr>
        <w:t>forma de pago, obras provisionales, permisos, licencias y autorizaciones</w:t>
      </w:r>
      <w:r w:rsidR="00934EF1" w:rsidRPr="00A34655">
        <w:rPr>
          <w:rFonts w:ascii="Arial" w:eastAsia="Arial" w:hAnsi="Arial" w:cs="Arial"/>
          <w:color w:val="000000" w:themeColor="text1"/>
          <w:sz w:val="20"/>
          <w:szCs w:val="20"/>
          <w:lang w:eastAsia="es-CO"/>
        </w:rPr>
        <w:t>,</w:t>
      </w:r>
      <w:r w:rsidR="000B569C" w:rsidRPr="00A34655">
        <w:rPr>
          <w:rFonts w:ascii="Arial" w:eastAsia="Arial" w:hAnsi="Arial" w:cs="Arial"/>
          <w:color w:val="000000" w:themeColor="text1"/>
          <w:sz w:val="20"/>
          <w:szCs w:val="20"/>
          <w:lang w:eastAsia="es-CO"/>
        </w:rPr>
        <w:t xml:space="preserve"> </w:t>
      </w:r>
      <w:r w:rsidR="00377E9F" w:rsidRPr="00A34655">
        <w:rPr>
          <w:rFonts w:ascii="Arial" w:eastAsia="Arial" w:hAnsi="Arial" w:cs="Arial"/>
          <w:color w:val="000000" w:themeColor="text1"/>
          <w:sz w:val="20"/>
          <w:szCs w:val="20"/>
          <w:lang w:eastAsia="es-CO"/>
        </w:rPr>
        <w:t>notas técnicas específicas</w:t>
      </w:r>
      <w:r w:rsidR="00562DD7" w:rsidRPr="00A34655">
        <w:rPr>
          <w:rFonts w:ascii="Arial" w:eastAsia="Arial" w:hAnsi="Arial" w:cs="Arial"/>
          <w:color w:val="000000" w:themeColor="text1"/>
          <w:sz w:val="20"/>
          <w:szCs w:val="20"/>
          <w:lang w:eastAsia="es-CO"/>
        </w:rPr>
        <w:t>,</w:t>
      </w:r>
      <w:r w:rsidR="00377E9F" w:rsidRPr="00A34655">
        <w:rPr>
          <w:rFonts w:ascii="Arial" w:eastAsia="Arial" w:hAnsi="Arial" w:cs="Arial"/>
          <w:color w:val="000000" w:themeColor="text1"/>
          <w:sz w:val="20"/>
          <w:szCs w:val="20"/>
          <w:lang w:eastAsia="es-CO"/>
        </w:rPr>
        <w:t xml:space="preserve"> y documentos técnicos adicionales</w:t>
      </w:r>
      <w:r w:rsidR="007C0081" w:rsidRPr="00A34655">
        <w:rPr>
          <w:rFonts w:ascii="Arial" w:eastAsia="Arial" w:hAnsi="Arial" w:cs="Arial"/>
          <w:color w:val="000000" w:themeColor="text1"/>
          <w:sz w:val="20"/>
          <w:szCs w:val="20"/>
          <w:lang w:eastAsia="es-CO"/>
        </w:rPr>
        <w:t>,</w:t>
      </w:r>
      <w:r w:rsidR="00377E9F" w:rsidRPr="00A34655">
        <w:rPr>
          <w:rFonts w:ascii="Arial" w:eastAsia="Arial" w:hAnsi="Arial" w:cs="Arial"/>
          <w:color w:val="000000" w:themeColor="text1"/>
          <w:sz w:val="20"/>
          <w:szCs w:val="20"/>
          <w:lang w:eastAsia="es-CO"/>
        </w:rPr>
        <w:t xml:space="preserve"> en condiciones </w:t>
      </w:r>
      <w:r w:rsidR="00C772D3" w:rsidRPr="00A34655">
        <w:rPr>
          <w:rFonts w:ascii="Arial" w:eastAsia="Arial" w:hAnsi="Arial" w:cs="Arial"/>
          <w:color w:val="000000" w:themeColor="text1"/>
          <w:sz w:val="20"/>
          <w:szCs w:val="20"/>
          <w:lang w:eastAsia="es-CO"/>
        </w:rPr>
        <w:t xml:space="preserve">diferentes a las </w:t>
      </w:r>
      <w:r w:rsidR="00377E9F" w:rsidRPr="00A34655">
        <w:rPr>
          <w:rFonts w:ascii="Arial" w:eastAsia="Arial" w:hAnsi="Arial" w:cs="Arial"/>
          <w:color w:val="000000" w:themeColor="text1"/>
          <w:sz w:val="20"/>
          <w:szCs w:val="20"/>
          <w:lang w:eastAsia="es-CO"/>
        </w:rPr>
        <w:t>establecidas por la Entidad en el Anexo 1 – Anexo Técnico</w:t>
      </w:r>
      <w:r w:rsidR="0080466B" w:rsidRPr="003473BD">
        <w:rPr>
          <w:rFonts w:ascii="Arial" w:eastAsia="Arial" w:hAnsi="Arial" w:cs="Arial"/>
          <w:color w:val="000000" w:themeColor="text1"/>
          <w:sz w:val="20"/>
          <w:szCs w:val="20"/>
          <w:lang w:eastAsia="es-CO"/>
        </w:rPr>
        <w:t>.</w:t>
      </w:r>
    </w:p>
    <w:p w14:paraId="18A5ED29" w14:textId="7A4A1F8E" w:rsidR="0062404E" w:rsidRPr="007A09E6" w:rsidRDefault="00764957" w:rsidP="007A09E6">
      <w:pPr>
        <w:pStyle w:val="Prrafodelista"/>
        <w:numPr>
          <w:ilvl w:val="0"/>
          <w:numId w:val="155"/>
        </w:numPr>
        <w:tabs>
          <w:tab w:val="left" w:pos="709"/>
          <w:tab w:val="left" w:pos="851"/>
        </w:tabs>
        <w:jc w:val="both"/>
        <w:rPr>
          <w:rFonts w:eastAsiaTheme="minorEastAsia" w:cs="Arial"/>
          <w:color w:val="000000" w:themeColor="text1"/>
          <w:szCs w:val="20"/>
          <w:lang w:eastAsia="es-CO"/>
        </w:rPr>
      </w:pPr>
      <w:r w:rsidRPr="007A09E6">
        <w:rPr>
          <w:rFonts w:ascii="Arial" w:eastAsia="Arial" w:hAnsi="Arial" w:cs="Arial"/>
          <w:color w:val="000000" w:themeColor="text1"/>
          <w:sz w:val="20"/>
          <w:szCs w:val="20"/>
          <w:lang w:eastAsia="es-CO"/>
        </w:rPr>
        <w:t xml:space="preserve">Las demás previstas en la </w:t>
      </w:r>
      <w:r w:rsidR="0A3C2A63" w:rsidRPr="007A09E6">
        <w:rPr>
          <w:rFonts w:ascii="Arial" w:eastAsia="Arial" w:hAnsi="Arial" w:cs="Arial"/>
          <w:color w:val="000000" w:themeColor="text1"/>
          <w:sz w:val="20"/>
          <w:szCs w:val="20"/>
          <w:lang w:eastAsia="es-CO"/>
        </w:rPr>
        <w:t>l</w:t>
      </w:r>
      <w:r w:rsidRPr="007A09E6">
        <w:rPr>
          <w:rFonts w:ascii="Arial" w:eastAsia="Arial" w:hAnsi="Arial" w:cs="Arial"/>
          <w:color w:val="000000" w:themeColor="text1"/>
          <w:sz w:val="20"/>
          <w:szCs w:val="20"/>
          <w:lang w:eastAsia="es-CO"/>
        </w:rPr>
        <w:t>ey</w:t>
      </w:r>
      <w:r w:rsidRPr="007A09E6">
        <w:rPr>
          <w:rFonts w:eastAsiaTheme="minorEastAsia" w:cs="Arial"/>
          <w:color w:val="000000" w:themeColor="text1"/>
          <w:szCs w:val="20"/>
          <w:lang w:eastAsia="es-CO"/>
        </w:rPr>
        <w:t>.</w:t>
      </w:r>
    </w:p>
    <w:p w14:paraId="2476B019" w14:textId="3ABD84D9" w:rsidR="00996391" w:rsidRPr="006644DB" w:rsidRDefault="00DA2734" w:rsidP="006876CA">
      <w:pPr>
        <w:pStyle w:val="Capitulo1"/>
        <w:numPr>
          <w:ilvl w:val="1"/>
          <w:numId w:val="153"/>
        </w:numPr>
        <w:tabs>
          <w:tab w:val="left" w:pos="851"/>
        </w:tabs>
        <w:jc w:val="both"/>
        <w:rPr>
          <w:color w:val="000000" w:themeColor="text1"/>
        </w:rPr>
      </w:pPr>
      <w:r w:rsidRPr="006644DB">
        <w:rPr>
          <w:rFonts w:eastAsia="Arial,Calibri"/>
          <w:color w:val="000000" w:themeColor="text1"/>
        </w:rPr>
        <w:t xml:space="preserve"> </w:t>
      </w:r>
      <w:bookmarkStart w:id="163" w:name="_Toc32147315"/>
      <w:bookmarkStart w:id="164" w:name="_Toc75694921"/>
      <w:r w:rsidR="00996391" w:rsidRPr="006644DB">
        <w:rPr>
          <w:color w:val="000000" w:themeColor="text1"/>
        </w:rPr>
        <w:t>CAUSALES</w:t>
      </w:r>
      <w:r w:rsidR="002644ED" w:rsidRPr="006644DB">
        <w:rPr>
          <w:color w:val="000000" w:themeColor="text1"/>
        </w:rPr>
        <w:t xml:space="preserve"> </w:t>
      </w:r>
      <w:r w:rsidR="00996391" w:rsidRPr="006644DB">
        <w:rPr>
          <w:color w:val="000000" w:themeColor="text1"/>
        </w:rPr>
        <w:t>PARA</w:t>
      </w:r>
      <w:r w:rsidR="002644ED" w:rsidRPr="006644DB">
        <w:rPr>
          <w:color w:val="000000" w:themeColor="text1"/>
        </w:rPr>
        <w:t xml:space="preserve"> </w:t>
      </w:r>
      <w:r w:rsidR="00996391" w:rsidRPr="006644DB">
        <w:rPr>
          <w:color w:val="000000" w:themeColor="text1"/>
        </w:rPr>
        <w:t>DECLARA</w:t>
      </w:r>
      <w:r w:rsidR="009C606A">
        <w:rPr>
          <w:color w:val="000000" w:themeColor="text1"/>
        </w:rPr>
        <w:t>R</w:t>
      </w:r>
      <w:r w:rsidR="002644ED" w:rsidRPr="006644DB">
        <w:rPr>
          <w:color w:val="000000" w:themeColor="text1"/>
        </w:rPr>
        <w:t xml:space="preserve"> </w:t>
      </w:r>
      <w:r w:rsidR="00996391" w:rsidRPr="006644DB">
        <w:rPr>
          <w:color w:val="000000" w:themeColor="text1"/>
        </w:rPr>
        <w:t>DESIERT</w:t>
      </w:r>
      <w:r w:rsidR="009C606A">
        <w:rPr>
          <w:color w:val="000000" w:themeColor="text1"/>
        </w:rPr>
        <w:t>O</w:t>
      </w:r>
      <w:r w:rsidR="002644ED" w:rsidRPr="006644DB">
        <w:rPr>
          <w:color w:val="000000" w:themeColor="text1"/>
        </w:rPr>
        <w:t xml:space="preserve"> </w:t>
      </w:r>
      <w:r w:rsidR="00DB5FAE" w:rsidRPr="006644DB">
        <w:rPr>
          <w:color w:val="000000" w:themeColor="text1"/>
        </w:rPr>
        <w:t xml:space="preserve">EL </w:t>
      </w:r>
      <w:r w:rsidR="00F32F16" w:rsidRPr="006644DB">
        <w:rPr>
          <w:color w:val="000000" w:themeColor="text1"/>
        </w:rPr>
        <w:t>PROCESO</w:t>
      </w:r>
      <w:r w:rsidR="00DB5FAE" w:rsidRPr="006644DB">
        <w:rPr>
          <w:color w:val="000000" w:themeColor="text1"/>
        </w:rPr>
        <w:t xml:space="preserve"> DE SELECCIÓN</w:t>
      </w:r>
      <w:bookmarkEnd w:id="163"/>
      <w:bookmarkEnd w:id="164"/>
      <w:r w:rsidR="002644ED" w:rsidRPr="006644DB">
        <w:rPr>
          <w:color w:val="000000" w:themeColor="text1"/>
        </w:rPr>
        <w:t xml:space="preserve"> </w:t>
      </w:r>
      <w:bookmarkStart w:id="165" w:name="_Toc8394354"/>
      <w:bookmarkStart w:id="166" w:name="_Toc8394600"/>
      <w:bookmarkStart w:id="167" w:name="_Toc8394876"/>
      <w:bookmarkStart w:id="168" w:name="_Toc8401669"/>
      <w:bookmarkStart w:id="169" w:name="_Toc508648256"/>
      <w:bookmarkStart w:id="170" w:name="_Toc508984040"/>
      <w:bookmarkStart w:id="171" w:name="_Toc509843870"/>
      <w:bookmarkStart w:id="172" w:name="_Toc511924778"/>
      <w:bookmarkStart w:id="173" w:name="_Toc518641655"/>
      <w:bookmarkEnd w:id="165"/>
      <w:bookmarkEnd w:id="166"/>
      <w:bookmarkEnd w:id="167"/>
      <w:bookmarkEnd w:id="168"/>
      <w:bookmarkEnd w:id="169"/>
      <w:bookmarkEnd w:id="170"/>
      <w:bookmarkEnd w:id="171"/>
      <w:bookmarkEnd w:id="172"/>
      <w:bookmarkEnd w:id="173"/>
    </w:p>
    <w:p w14:paraId="7ED2A166" w14:textId="6DA1A24D" w:rsidR="00996391" w:rsidRPr="006644DB" w:rsidRDefault="009C606A" w:rsidP="006B237A">
      <w:pPr>
        <w:spacing w:line="276" w:lineRule="auto"/>
        <w:jc w:val="both"/>
        <w:rPr>
          <w:rFonts w:eastAsia="Arial" w:cs="Arial"/>
          <w:color w:val="000000" w:themeColor="text1"/>
          <w:szCs w:val="20"/>
          <w:lang w:eastAsia="es-CO"/>
        </w:rPr>
      </w:pPr>
      <w:r w:rsidRPr="00BF3BA7">
        <w:rPr>
          <w:rFonts w:cs="Arial"/>
          <w:color w:val="auto"/>
          <w:lang w:eastAsia="es-CO"/>
        </w:rPr>
        <w:t>La</w:t>
      </w:r>
      <w:r w:rsidRPr="00BF3BA7">
        <w:rPr>
          <w:rFonts w:eastAsia="Arial" w:cs="Arial"/>
          <w:color w:val="auto"/>
          <w:lang w:eastAsia="es-CO"/>
        </w:rPr>
        <w:t xml:space="preserve"> </w:t>
      </w:r>
      <w:r w:rsidRPr="00BF3BA7">
        <w:rPr>
          <w:rFonts w:cs="Arial"/>
          <w:color w:val="auto"/>
          <w:lang w:eastAsia="es-CO"/>
        </w:rPr>
        <w:t>entidad</w:t>
      </w:r>
      <w:r w:rsidRPr="00BF3BA7">
        <w:rPr>
          <w:rFonts w:eastAsia="Arial" w:cs="Arial"/>
          <w:color w:val="auto"/>
          <w:lang w:eastAsia="es-CO"/>
        </w:rPr>
        <w:t xml:space="preserve"> </w:t>
      </w:r>
      <w:r w:rsidRPr="00BF3BA7">
        <w:rPr>
          <w:rFonts w:cs="Arial"/>
          <w:color w:val="auto"/>
          <w:lang w:eastAsia="es-CO"/>
        </w:rPr>
        <w:t>podrá</w:t>
      </w:r>
      <w:r w:rsidRPr="00BF3BA7">
        <w:rPr>
          <w:rFonts w:eastAsia="Arial" w:cs="Arial"/>
          <w:color w:val="auto"/>
          <w:lang w:eastAsia="es-CO"/>
        </w:rPr>
        <w:t xml:space="preserve"> </w:t>
      </w:r>
      <w:r w:rsidRPr="00BF3BA7">
        <w:rPr>
          <w:rFonts w:cs="Arial"/>
          <w:color w:val="auto"/>
          <w:lang w:eastAsia="es-CO"/>
        </w:rPr>
        <w:t>declarar</w:t>
      </w:r>
      <w:r w:rsidRPr="00BF3BA7">
        <w:rPr>
          <w:rFonts w:eastAsia="Arial" w:cs="Arial"/>
          <w:color w:val="auto"/>
          <w:lang w:eastAsia="es-CO"/>
        </w:rPr>
        <w:t xml:space="preserve"> </w:t>
      </w:r>
      <w:r w:rsidRPr="00BF3BA7">
        <w:rPr>
          <w:rFonts w:cs="Arial"/>
          <w:color w:val="auto"/>
          <w:lang w:eastAsia="es-CO"/>
        </w:rPr>
        <w:t>desierto</w:t>
      </w:r>
      <w:r>
        <w:rPr>
          <w:rFonts w:cs="Arial"/>
          <w:color w:val="auto"/>
          <w:lang w:eastAsia="es-CO"/>
        </w:rPr>
        <w:t xml:space="preserve"> el procedimiento de selección</w:t>
      </w:r>
      <w:r w:rsidRPr="00BF3BA7">
        <w:rPr>
          <w:rFonts w:eastAsia="Arial" w:cs="Arial"/>
          <w:color w:val="auto"/>
          <w:lang w:eastAsia="es-CO"/>
        </w:rPr>
        <w:t xml:space="preserve"> </w:t>
      </w:r>
      <w:r w:rsidRPr="00BF3BA7">
        <w:rPr>
          <w:rFonts w:cs="Arial"/>
          <w:color w:val="auto"/>
          <w:lang w:eastAsia="es-CO"/>
        </w:rPr>
        <w:t>cuando:</w:t>
      </w:r>
      <w:r w:rsidR="002644ED" w:rsidRPr="006644DB">
        <w:rPr>
          <w:rFonts w:eastAsia="Arial" w:cs="Arial"/>
          <w:color w:val="000000" w:themeColor="text1"/>
          <w:szCs w:val="20"/>
          <w:lang w:eastAsia="es-CO"/>
        </w:rPr>
        <w:t xml:space="preserve"> </w:t>
      </w:r>
    </w:p>
    <w:p w14:paraId="0D3452E1" w14:textId="3C246DBB" w:rsidR="00996391" w:rsidRPr="006644DB" w:rsidRDefault="00BE1788" w:rsidP="006B237A">
      <w:pPr>
        <w:pStyle w:val="Prrafodelista"/>
        <w:numPr>
          <w:ilvl w:val="0"/>
          <w:numId w:val="53"/>
        </w:numPr>
        <w:jc w:val="both"/>
        <w:rPr>
          <w:rFonts w:ascii="Arial" w:eastAsia="Arial,Calibri" w:hAnsi="Arial" w:cs="Arial"/>
          <w:color w:val="000000" w:themeColor="text1"/>
          <w:sz w:val="20"/>
          <w:szCs w:val="20"/>
          <w:lang w:eastAsia="es-CO"/>
        </w:rPr>
      </w:pPr>
      <w:r w:rsidRPr="006644DB">
        <w:rPr>
          <w:rFonts w:ascii="Arial" w:eastAsia="Arial" w:hAnsi="Arial" w:cs="Arial"/>
          <w:color w:val="000000" w:themeColor="text1"/>
          <w:sz w:val="20"/>
          <w:szCs w:val="20"/>
          <w:lang w:eastAsia="es-CO"/>
        </w:rPr>
        <w:t>No</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se</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presenten</w:t>
      </w:r>
      <w:r w:rsidR="002644ED" w:rsidRPr="006644DB">
        <w:rPr>
          <w:rFonts w:ascii="Arial" w:eastAsia="Arial,Calibri" w:hAnsi="Arial" w:cs="Arial"/>
          <w:color w:val="000000" w:themeColor="text1"/>
          <w:sz w:val="20"/>
          <w:szCs w:val="20"/>
          <w:lang w:eastAsia="es-CO"/>
        </w:rPr>
        <w:t xml:space="preserve"> </w:t>
      </w:r>
      <w:r w:rsidR="00F15305" w:rsidRPr="006644DB">
        <w:rPr>
          <w:rFonts w:ascii="Arial" w:eastAsia="Arial" w:hAnsi="Arial" w:cs="Arial"/>
          <w:color w:val="000000" w:themeColor="text1"/>
          <w:sz w:val="20"/>
          <w:szCs w:val="20"/>
          <w:lang w:eastAsia="es-CO"/>
        </w:rPr>
        <w:t>ofertas</w:t>
      </w:r>
      <w:r w:rsidRPr="006644DB">
        <w:rPr>
          <w:rFonts w:ascii="Arial" w:eastAsia="Arial,Calibri" w:hAnsi="Arial" w:cs="Arial"/>
          <w:color w:val="000000" w:themeColor="text1"/>
          <w:sz w:val="20"/>
          <w:szCs w:val="20"/>
          <w:lang w:eastAsia="es-CO"/>
        </w:rPr>
        <w:t>.</w:t>
      </w:r>
    </w:p>
    <w:p w14:paraId="6D591EBD" w14:textId="51029C37" w:rsidR="00BE1788" w:rsidRPr="006644DB" w:rsidRDefault="00BE1788" w:rsidP="006B237A">
      <w:pPr>
        <w:pStyle w:val="Prrafodelista"/>
        <w:numPr>
          <w:ilvl w:val="0"/>
          <w:numId w:val="53"/>
        </w:numPr>
        <w:jc w:val="both"/>
        <w:rPr>
          <w:rFonts w:ascii="Arial" w:eastAsia="Arial,Calibri" w:hAnsi="Arial" w:cs="Arial"/>
          <w:color w:val="000000" w:themeColor="text1"/>
          <w:sz w:val="20"/>
          <w:szCs w:val="20"/>
          <w:lang w:eastAsia="es-CO"/>
        </w:rPr>
      </w:pPr>
      <w:r w:rsidRPr="006644DB">
        <w:rPr>
          <w:rFonts w:ascii="Arial" w:eastAsia="Arial" w:hAnsi="Arial" w:cs="Arial"/>
          <w:color w:val="000000" w:themeColor="text1"/>
          <w:sz w:val="20"/>
          <w:szCs w:val="20"/>
          <w:lang w:eastAsia="es-CO"/>
        </w:rPr>
        <w:t>Ninguna</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oferta</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resulte</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hábil</w:t>
      </w:r>
      <w:r w:rsidR="009C606A">
        <w:rPr>
          <w:rFonts w:ascii="Arial" w:eastAsia="Arial" w:hAnsi="Arial" w:cs="Arial"/>
          <w:color w:val="000000" w:themeColor="text1"/>
          <w:sz w:val="20"/>
          <w:szCs w:val="20"/>
          <w:lang w:eastAsia="es-CO"/>
        </w:rPr>
        <w:t>,</w:t>
      </w:r>
      <w:r w:rsidR="002644ED" w:rsidRPr="006644DB">
        <w:rPr>
          <w:rFonts w:ascii="Arial" w:eastAsia="Arial,Calibri" w:hAnsi="Arial" w:cs="Arial"/>
          <w:color w:val="000000" w:themeColor="text1"/>
          <w:sz w:val="20"/>
          <w:szCs w:val="20"/>
          <w:lang w:eastAsia="es-CO"/>
        </w:rPr>
        <w:t xml:space="preserve"> </w:t>
      </w:r>
      <w:r w:rsidR="00065579" w:rsidRPr="006644DB">
        <w:rPr>
          <w:rFonts w:ascii="Arial" w:eastAsia="Arial" w:hAnsi="Arial" w:cs="Arial"/>
          <w:color w:val="000000" w:themeColor="text1"/>
          <w:sz w:val="20"/>
          <w:szCs w:val="20"/>
          <w:lang w:eastAsia="es-CO"/>
        </w:rPr>
        <w:t>por no cumplir</w:t>
      </w:r>
      <w:r w:rsidR="001A516A" w:rsidRPr="006644DB">
        <w:rPr>
          <w:rFonts w:ascii="Arial" w:eastAsia="Arial" w:hAnsi="Arial" w:cs="Arial"/>
          <w:color w:val="000000" w:themeColor="text1"/>
          <w:sz w:val="20"/>
          <w:szCs w:val="20"/>
          <w:lang w:eastAsia="es-CO"/>
        </w:rPr>
        <w:t xml:space="preserve"> las exigencias del</w:t>
      </w:r>
      <w:r w:rsidR="009C606A">
        <w:rPr>
          <w:rFonts w:ascii="Arial" w:eastAsia="Arial" w:hAnsi="Arial" w:cs="Arial"/>
          <w:color w:val="000000" w:themeColor="text1"/>
          <w:sz w:val="20"/>
          <w:szCs w:val="20"/>
          <w:lang w:eastAsia="es-CO"/>
        </w:rPr>
        <w:t xml:space="preserve"> p</w:t>
      </w:r>
      <w:r w:rsidR="001A516A" w:rsidRPr="006644DB">
        <w:rPr>
          <w:rFonts w:ascii="Arial" w:eastAsia="Arial" w:hAnsi="Arial" w:cs="Arial"/>
          <w:color w:val="000000" w:themeColor="text1"/>
          <w:sz w:val="20"/>
          <w:szCs w:val="20"/>
          <w:lang w:eastAsia="es-CO"/>
        </w:rPr>
        <w:t xml:space="preserve">liego de </w:t>
      </w:r>
      <w:r w:rsidR="009C606A">
        <w:rPr>
          <w:rFonts w:ascii="Arial" w:eastAsia="Arial" w:hAnsi="Arial" w:cs="Arial"/>
          <w:color w:val="000000" w:themeColor="text1"/>
          <w:sz w:val="20"/>
          <w:szCs w:val="20"/>
          <w:lang w:eastAsia="es-CO"/>
        </w:rPr>
        <w:t>c</w:t>
      </w:r>
      <w:r w:rsidR="001A516A" w:rsidRPr="006644DB">
        <w:rPr>
          <w:rFonts w:ascii="Arial" w:eastAsia="Arial" w:hAnsi="Arial" w:cs="Arial"/>
          <w:color w:val="000000" w:themeColor="text1"/>
          <w:sz w:val="20"/>
          <w:szCs w:val="20"/>
          <w:lang w:eastAsia="es-CO"/>
        </w:rPr>
        <w:t>ondiciones</w:t>
      </w:r>
      <w:r w:rsidRPr="006644DB">
        <w:rPr>
          <w:rFonts w:ascii="Arial" w:eastAsia="Arial" w:hAnsi="Arial" w:cs="Arial"/>
          <w:color w:val="000000" w:themeColor="text1"/>
          <w:sz w:val="20"/>
          <w:szCs w:val="20"/>
          <w:lang w:eastAsia="es-CO"/>
        </w:rPr>
        <w:t>.</w:t>
      </w:r>
    </w:p>
    <w:p w14:paraId="5F6D46F1" w14:textId="6C2FC70A" w:rsidR="00BE1788" w:rsidRPr="006644DB" w:rsidRDefault="00BE1788" w:rsidP="006B237A">
      <w:pPr>
        <w:pStyle w:val="Prrafodelista"/>
        <w:numPr>
          <w:ilvl w:val="0"/>
          <w:numId w:val="53"/>
        </w:numPr>
        <w:jc w:val="both"/>
        <w:rPr>
          <w:rFonts w:ascii="Arial" w:eastAsia="Arial,Calibri" w:hAnsi="Arial" w:cs="Arial"/>
          <w:color w:val="000000" w:themeColor="text1"/>
          <w:sz w:val="20"/>
          <w:szCs w:val="20"/>
          <w:lang w:eastAsia="es-CO"/>
        </w:rPr>
      </w:pPr>
      <w:r w:rsidRPr="006644DB">
        <w:rPr>
          <w:rFonts w:ascii="Arial" w:eastAsia="Arial" w:hAnsi="Arial" w:cs="Arial"/>
          <w:color w:val="000000" w:themeColor="text1"/>
          <w:sz w:val="20"/>
          <w:szCs w:val="20"/>
          <w:lang w:eastAsia="es-CO"/>
        </w:rPr>
        <w:t>Existan</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causas</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motivos</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que</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impidan</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escogencia</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objetiva</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del</w:t>
      </w:r>
      <w:r w:rsidR="00F15305" w:rsidRPr="006644DB">
        <w:rPr>
          <w:rFonts w:ascii="Arial" w:eastAsia="Arial" w:hAnsi="Arial" w:cs="Arial"/>
          <w:color w:val="000000" w:themeColor="text1"/>
          <w:sz w:val="20"/>
          <w:szCs w:val="20"/>
          <w:lang w:eastAsia="es-CO"/>
        </w:rPr>
        <w:t xml:space="preserve"> </w:t>
      </w:r>
      <w:r w:rsidR="009C606A">
        <w:rPr>
          <w:rFonts w:ascii="Arial" w:eastAsia="Arial" w:hAnsi="Arial" w:cs="Arial"/>
          <w:color w:val="000000" w:themeColor="text1"/>
          <w:sz w:val="20"/>
          <w:szCs w:val="20"/>
          <w:lang w:eastAsia="es-CO"/>
        </w:rPr>
        <w:t>p</w:t>
      </w:r>
      <w:r w:rsidR="003C407D" w:rsidRPr="006644DB">
        <w:rPr>
          <w:rFonts w:ascii="Arial" w:eastAsia="Arial" w:hAnsi="Arial" w:cs="Arial"/>
          <w:color w:val="000000" w:themeColor="text1"/>
          <w:sz w:val="20"/>
          <w:szCs w:val="20"/>
          <w:lang w:eastAsia="es-CO"/>
        </w:rPr>
        <w:t>roponente</w:t>
      </w:r>
      <w:r w:rsidRPr="006644DB">
        <w:rPr>
          <w:rFonts w:ascii="Arial" w:eastAsia="Arial,Calibri" w:hAnsi="Arial" w:cs="Arial"/>
          <w:color w:val="000000" w:themeColor="text1"/>
          <w:sz w:val="20"/>
          <w:szCs w:val="20"/>
          <w:lang w:eastAsia="es-CO"/>
        </w:rPr>
        <w:t>.</w:t>
      </w:r>
    </w:p>
    <w:p w14:paraId="09C0442F" w14:textId="168D8587" w:rsidR="00996391" w:rsidRPr="006644DB" w:rsidRDefault="00BE1788" w:rsidP="006B237A">
      <w:pPr>
        <w:pStyle w:val="Prrafodelista"/>
        <w:numPr>
          <w:ilvl w:val="0"/>
          <w:numId w:val="53"/>
        </w:numPr>
        <w:jc w:val="both"/>
        <w:rPr>
          <w:rFonts w:ascii="Arial" w:eastAsia="Arial,Calibri" w:hAnsi="Arial" w:cs="Arial"/>
          <w:color w:val="000000" w:themeColor="text1"/>
          <w:sz w:val="20"/>
          <w:szCs w:val="20"/>
          <w:lang w:eastAsia="es-CO"/>
        </w:rPr>
      </w:pPr>
      <w:r w:rsidRPr="006644DB">
        <w:rPr>
          <w:rFonts w:ascii="Arial" w:eastAsia="Arial" w:hAnsi="Arial" w:cs="Arial"/>
          <w:color w:val="000000" w:themeColor="text1"/>
          <w:sz w:val="20"/>
          <w:szCs w:val="20"/>
          <w:lang w:eastAsia="es-CO"/>
        </w:rPr>
        <w:t>Lo</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contemple</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w:t>
      </w:r>
      <w:r w:rsidR="002644ED" w:rsidRPr="006644DB">
        <w:rPr>
          <w:rFonts w:ascii="Arial" w:eastAsia="Arial,Calibri" w:hAnsi="Arial" w:cs="Arial"/>
          <w:color w:val="000000" w:themeColor="text1"/>
          <w:sz w:val="20"/>
          <w:szCs w:val="20"/>
          <w:lang w:eastAsia="es-CO"/>
        </w:rPr>
        <w:t xml:space="preserve"> </w:t>
      </w:r>
      <w:r w:rsidR="00EB080F" w:rsidRPr="006644DB">
        <w:rPr>
          <w:rFonts w:ascii="Arial" w:eastAsia="Arial" w:hAnsi="Arial" w:cs="Arial"/>
          <w:color w:val="000000" w:themeColor="text1"/>
          <w:sz w:val="20"/>
          <w:szCs w:val="20"/>
          <w:lang w:eastAsia="es-CO"/>
        </w:rPr>
        <w:t>l</w:t>
      </w:r>
      <w:r w:rsidRPr="006644DB">
        <w:rPr>
          <w:rFonts w:ascii="Arial" w:eastAsia="Arial" w:hAnsi="Arial" w:cs="Arial"/>
          <w:color w:val="000000" w:themeColor="text1"/>
          <w:sz w:val="20"/>
          <w:szCs w:val="20"/>
          <w:lang w:eastAsia="es-CO"/>
        </w:rPr>
        <w:t>ey.</w:t>
      </w:r>
      <w:r w:rsidR="002644ED" w:rsidRPr="006644DB">
        <w:rPr>
          <w:rFonts w:ascii="Arial" w:eastAsia="Arial,Calibri" w:hAnsi="Arial" w:cs="Arial"/>
          <w:color w:val="000000" w:themeColor="text1"/>
          <w:sz w:val="20"/>
          <w:szCs w:val="20"/>
          <w:lang w:eastAsia="es-CO"/>
        </w:rPr>
        <w:t xml:space="preserve"> </w:t>
      </w:r>
    </w:p>
    <w:p w14:paraId="703801B3" w14:textId="01949157" w:rsidR="002D222B" w:rsidRPr="006644DB" w:rsidRDefault="002D222B" w:rsidP="006876CA">
      <w:pPr>
        <w:pStyle w:val="Capitulo1"/>
        <w:numPr>
          <w:ilvl w:val="1"/>
          <w:numId w:val="153"/>
        </w:numPr>
        <w:tabs>
          <w:tab w:val="left" w:pos="993"/>
        </w:tabs>
        <w:ind w:left="426" w:firstLine="141"/>
        <w:rPr>
          <w:color w:val="000000" w:themeColor="text1"/>
        </w:rPr>
      </w:pPr>
      <w:bookmarkStart w:id="174" w:name="_Toc508648257"/>
      <w:bookmarkStart w:id="175" w:name="_Toc508984041"/>
      <w:bookmarkStart w:id="176" w:name="_Toc509843871"/>
      <w:bookmarkStart w:id="177" w:name="_Toc511924779"/>
      <w:bookmarkStart w:id="178" w:name="_Toc518641656"/>
      <w:bookmarkStart w:id="179" w:name="_Toc32147316"/>
      <w:bookmarkStart w:id="180" w:name="_Toc75694922"/>
      <w:r w:rsidRPr="006644DB">
        <w:rPr>
          <w:color w:val="000000" w:themeColor="text1"/>
        </w:rPr>
        <w:t>NORMAS</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INTERPRETACIÓN</w:t>
      </w:r>
      <w:r w:rsidR="002644ED" w:rsidRPr="006644DB">
        <w:rPr>
          <w:color w:val="000000" w:themeColor="text1"/>
        </w:rPr>
        <w:t xml:space="preserve"> </w:t>
      </w:r>
      <w:r w:rsidRPr="006644DB">
        <w:rPr>
          <w:color w:val="000000" w:themeColor="text1"/>
        </w:rPr>
        <w:t>DEL</w:t>
      </w:r>
      <w:r w:rsidR="002644ED" w:rsidRPr="006644DB">
        <w:rPr>
          <w:color w:val="000000" w:themeColor="text1"/>
        </w:rPr>
        <w:t xml:space="preserve"> </w:t>
      </w:r>
      <w:r w:rsidRPr="006644DB">
        <w:rPr>
          <w:color w:val="000000" w:themeColor="text1"/>
        </w:rPr>
        <w:t>PLIEGO</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CONDICIONES</w:t>
      </w:r>
      <w:bookmarkEnd w:id="174"/>
      <w:bookmarkEnd w:id="175"/>
      <w:bookmarkEnd w:id="176"/>
      <w:bookmarkEnd w:id="177"/>
      <w:bookmarkEnd w:id="178"/>
      <w:bookmarkEnd w:id="179"/>
      <w:bookmarkEnd w:id="180"/>
    </w:p>
    <w:p w14:paraId="4D9F791F" w14:textId="738B85E2" w:rsidR="004359B3" w:rsidRPr="006644DB" w:rsidRDefault="009C606A" w:rsidP="00B514E0">
      <w:pPr>
        <w:spacing w:line="276" w:lineRule="auto"/>
        <w:jc w:val="both"/>
        <w:rPr>
          <w:rFonts w:eastAsia="Arial" w:cs="Arial"/>
          <w:color w:val="000000" w:themeColor="text1"/>
        </w:rPr>
      </w:pPr>
      <w:r w:rsidRPr="00BF3BA7">
        <w:rPr>
          <w:rFonts w:cs="Arial"/>
          <w:color w:val="auto"/>
        </w:rPr>
        <w:t>Este</w:t>
      </w:r>
      <w:r w:rsidRPr="00BF3BA7">
        <w:rPr>
          <w:rFonts w:eastAsia="Arial" w:cs="Arial"/>
          <w:color w:val="auto"/>
        </w:rPr>
        <w:t xml:space="preserve"> </w:t>
      </w:r>
      <w:r>
        <w:rPr>
          <w:rFonts w:eastAsia="Arial" w:cs="Arial"/>
          <w:color w:val="auto"/>
        </w:rPr>
        <w:t>p</w:t>
      </w:r>
      <w:r w:rsidRPr="00BF3BA7">
        <w:rPr>
          <w:rFonts w:cs="Arial"/>
          <w:color w:val="auto"/>
        </w:rPr>
        <w:t>liego</w:t>
      </w:r>
      <w:r w:rsidRPr="00BF3BA7">
        <w:rPr>
          <w:rFonts w:eastAsia="Arial" w:cs="Arial"/>
          <w:color w:val="auto"/>
        </w:rPr>
        <w:t xml:space="preserve"> </w:t>
      </w:r>
      <w:r w:rsidRPr="00BF3BA7">
        <w:rPr>
          <w:rFonts w:cs="Arial"/>
          <w:color w:val="auto"/>
        </w:rPr>
        <w:t>de</w:t>
      </w:r>
      <w:r w:rsidRPr="00BF3BA7">
        <w:rPr>
          <w:rFonts w:eastAsia="Arial" w:cs="Arial"/>
          <w:color w:val="auto"/>
        </w:rPr>
        <w:t xml:space="preserve"> </w:t>
      </w:r>
      <w:r>
        <w:rPr>
          <w:rFonts w:cs="Arial"/>
          <w:color w:val="auto"/>
        </w:rPr>
        <w:t>c</w:t>
      </w:r>
      <w:r w:rsidRPr="00BF3BA7">
        <w:rPr>
          <w:rFonts w:cs="Arial"/>
          <w:color w:val="auto"/>
        </w:rPr>
        <w:t>ondiciones</w:t>
      </w:r>
      <w:r w:rsidRPr="00BF3BA7">
        <w:rPr>
          <w:rFonts w:eastAsia="Arial" w:cs="Arial"/>
          <w:color w:val="auto"/>
        </w:rPr>
        <w:t xml:space="preserve"> </w:t>
      </w:r>
      <w:r w:rsidRPr="00BF3BA7">
        <w:rPr>
          <w:rFonts w:cs="Arial"/>
          <w:color w:val="auto"/>
        </w:rPr>
        <w:t>debe</w:t>
      </w:r>
      <w:r w:rsidRPr="00BF3BA7">
        <w:rPr>
          <w:rFonts w:eastAsia="Arial" w:cs="Arial"/>
          <w:color w:val="auto"/>
        </w:rPr>
        <w:t xml:space="preserve"> </w:t>
      </w:r>
      <w:r w:rsidRPr="00BF3BA7">
        <w:rPr>
          <w:rFonts w:cs="Arial"/>
          <w:color w:val="auto"/>
        </w:rPr>
        <w:t>interpreta</w:t>
      </w:r>
      <w:r>
        <w:rPr>
          <w:rFonts w:cs="Arial"/>
          <w:color w:val="auto"/>
        </w:rPr>
        <w:t>rse</w:t>
      </w:r>
      <w:r w:rsidRPr="00BF3BA7">
        <w:rPr>
          <w:rFonts w:eastAsia="Arial" w:cs="Arial"/>
          <w:color w:val="auto"/>
        </w:rPr>
        <w:t xml:space="preserve"> </w:t>
      </w:r>
      <w:r w:rsidRPr="00BF3BA7">
        <w:rPr>
          <w:rFonts w:cs="Arial"/>
          <w:color w:val="auto"/>
        </w:rPr>
        <w:t>como</w:t>
      </w:r>
      <w:r w:rsidRPr="00BF3BA7">
        <w:rPr>
          <w:rFonts w:eastAsia="Arial" w:cs="Arial"/>
          <w:color w:val="auto"/>
        </w:rPr>
        <w:t xml:space="preserve"> </w:t>
      </w:r>
      <w:r w:rsidRPr="00BF3BA7">
        <w:rPr>
          <w:rFonts w:cs="Arial"/>
          <w:color w:val="auto"/>
        </w:rPr>
        <w:t>un</w:t>
      </w:r>
      <w:r w:rsidRPr="00BF3BA7">
        <w:rPr>
          <w:rFonts w:eastAsia="Arial" w:cs="Arial"/>
          <w:color w:val="auto"/>
        </w:rPr>
        <w:t xml:space="preserve"> </w:t>
      </w:r>
      <w:r w:rsidRPr="00BF3BA7">
        <w:rPr>
          <w:rFonts w:cs="Arial"/>
          <w:color w:val="auto"/>
        </w:rPr>
        <w:t>todo</w:t>
      </w:r>
      <w:r w:rsidRPr="00BF3BA7">
        <w:rPr>
          <w:rFonts w:eastAsia="Arial" w:cs="Arial"/>
          <w:color w:val="auto"/>
        </w:rPr>
        <w:t xml:space="preserve"> </w:t>
      </w:r>
      <w:r w:rsidRPr="00BF3BA7">
        <w:rPr>
          <w:rFonts w:cs="Arial"/>
          <w:color w:val="auto"/>
        </w:rPr>
        <w:t>y</w:t>
      </w:r>
      <w:r w:rsidRPr="00BF3BA7">
        <w:rPr>
          <w:rFonts w:eastAsia="Arial" w:cs="Arial"/>
          <w:color w:val="auto"/>
        </w:rPr>
        <w:t xml:space="preserve"> </w:t>
      </w:r>
      <w:r w:rsidRPr="00BF3BA7">
        <w:rPr>
          <w:rFonts w:cs="Arial"/>
          <w:color w:val="auto"/>
        </w:rPr>
        <w:t>sus</w:t>
      </w:r>
      <w:r w:rsidRPr="00BF3BA7">
        <w:rPr>
          <w:rFonts w:eastAsia="Arial" w:cs="Arial"/>
          <w:color w:val="auto"/>
        </w:rPr>
        <w:t xml:space="preserve"> </w:t>
      </w:r>
      <w:r w:rsidRPr="00BF3BA7">
        <w:rPr>
          <w:rFonts w:cs="Arial"/>
          <w:color w:val="auto"/>
        </w:rPr>
        <w:t>disposiciones</w:t>
      </w:r>
      <w:r w:rsidRPr="00BF3BA7">
        <w:rPr>
          <w:rFonts w:eastAsia="Arial" w:cs="Arial"/>
          <w:color w:val="auto"/>
        </w:rPr>
        <w:t xml:space="preserve"> </w:t>
      </w:r>
      <w:r w:rsidRPr="00BF3BA7">
        <w:rPr>
          <w:rFonts w:cs="Arial"/>
          <w:color w:val="auto"/>
        </w:rPr>
        <w:t>no</w:t>
      </w:r>
      <w:r w:rsidRPr="00BF3BA7">
        <w:rPr>
          <w:rFonts w:eastAsia="Arial" w:cs="Arial"/>
          <w:color w:val="auto"/>
        </w:rPr>
        <w:t xml:space="preserve"> </w:t>
      </w:r>
      <w:r w:rsidRPr="00BF3BA7">
        <w:rPr>
          <w:rFonts w:cs="Arial"/>
          <w:color w:val="auto"/>
        </w:rPr>
        <w:t>deben</w:t>
      </w:r>
      <w:r w:rsidRPr="00BF3BA7">
        <w:rPr>
          <w:rFonts w:eastAsia="Arial" w:cs="Arial"/>
          <w:color w:val="auto"/>
        </w:rPr>
        <w:t xml:space="preserve"> </w:t>
      </w:r>
      <w:r w:rsidRPr="009500EB">
        <w:rPr>
          <w:rFonts w:cs="Arial"/>
          <w:color w:val="auto"/>
        </w:rPr>
        <w:t>entend</w:t>
      </w:r>
      <w:r>
        <w:rPr>
          <w:rFonts w:cs="Arial"/>
          <w:color w:val="auto"/>
        </w:rPr>
        <w:t>erse</w:t>
      </w:r>
      <w:r w:rsidRPr="009500EB">
        <w:rPr>
          <w:rFonts w:cs="Arial"/>
          <w:color w:val="auto"/>
        </w:rPr>
        <w:t xml:space="preserve"> d</w:t>
      </w:r>
      <w:r>
        <w:rPr>
          <w:rFonts w:cs="Arial"/>
          <w:color w:val="auto"/>
        </w:rPr>
        <w:t>e</w:t>
      </w:r>
      <w:r w:rsidRPr="00BF3BA7">
        <w:rPr>
          <w:rFonts w:eastAsia="Arial" w:cs="Arial"/>
          <w:color w:val="auto"/>
        </w:rPr>
        <w:t xml:space="preserve"> </w:t>
      </w:r>
      <w:r w:rsidRPr="00BF3BA7">
        <w:rPr>
          <w:rFonts w:cs="Arial"/>
          <w:color w:val="auto"/>
        </w:rPr>
        <w:t>manera</w:t>
      </w:r>
      <w:r w:rsidRPr="00BF3BA7">
        <w:rPr>
          <w:rFonts w:eastAsia="Arial" w:cs="Arial"/>
          <w:color w:val="auto"/>
        </w:rPr>
        <w:t xml:space="preserve"> </w:t>
      </w:r>
      <w:r w:rsidRPr="00BF3BA7">
        <w:rPr>
          <w:rFonts w:cs="Arial"/>
          <w:color w:val="auto"/>
        </w:rPr>
        <w:t>separada</w:t>
      </w:r>
      <w:r w:rsidRPr="00BF3BA7">
        <w:rPr>
          <w:rFonts w:eastAsia="Arial" w:cs="Arial"/>
          <w:color w:val="auto"/>
        </w:rPr>
        <w:t xml:space="preserve"> </w:t>
      </w:r>
      <w:r w:rsidRPr="00BF3BA7">
        <w:rPr>
          <w:rFonts w:cs="Arial"/>
          <w:color w:val="auto"/>
        </w:rPr>
        <w:t>de</w:t>
      </w:r>
      <w:r w:rsidRPr="00BF3BA7">
        <w:rPr>
          <w:rFonts w:eastAsia="Arial" w:cs="Arial"/>
          <w:color w:val="auto"/>
        </w:rPr>
        <w:t xml:space="preserve"> </w:t>
      </w:r>
      <w:r w:rsidRPr="00BF3BA7">
        <w:rPr>
          <w:rFonts w:cs="Arial"/>
          <w:color w:val="auto"/>
        </w:rPr>
        <w:t>lo</w:t>
      </w:r>
      <w:r w:rsidRPr="00BF3BA7">
        <w:rPr>
          <w:rFonts w:eastAsia="Arial" w:cs="Arial"/>
          <w:color w:val="auto"/>
        </w:rPr>
        <w:t xml:space="preserve"> </w:t>
      </w:r>
      <w:r w:rsidRPr="00BF3BA7">
        <w:rPr>
          <w:rFonts w:cs="Arial"/>
          <w:color w:val="auto"/>
        </w:rPr>
        <w:t>que</w:t>
      </w:r>
      <w:r w:rsidRPr="00BF3BA7">
        <w:rPr>
          <w:rFonts w:eastAsia="Arial" w:cs="Arial"/>
          <w:color w:val="auto"/>
        </w:rPr>
        <w:t xml:space="preserve"> </w:t>
      </w:r>
      <w:r w:rsidRPr="00BF3BA7">
        <w:rPr>
          <w:rFonts w:cs="Arial"/>
          <w:color w:val="auto"/>
        </w:rPr>
        <w:t>indica</w:t>
      </w:r>
      <w:r w:rsidRPr="00BF3BA7">
        <w:rPr>
          <w:rFonts w:eastAsia="Arial" w:cs="Arial"/>
          <w:color w:val="auto"/>
        </w:rPr>
        <w:t xml:space="preserve"> </w:t>
      </w:r>
      <w:r w:rsidRPr="00BF3BA7">
        <w:rPr>
          <w:rFonts w:cs="Arial"/>
          <w:color w:val="auto"/>
        </w:rPr>
        <w:t>su</w:t>
      </w:r>
      <w:r w:rsidRPr="00BF3BA7">
        <w:rPr>
          <w:rFonts w:eastAsia="Arial" w:cs="Arial"/>
          <w:color w:val="auto"/>
        </w:rPr>
        <w:t xml:space="preserve"> </w:t>
      </w:r>
      <w:r w:rsidRPr="00BF3BA7">
        <w:rPr>
          <w:rFonts w:cs="Arial"/>
          <w:color w:val="auto"/>
        </w:rPr>
        <w:t>contexto</w:t>
      </w:r>
      <w:r w:rsidRPr="00BF3BA7">
        <w:rPr>
          <w:rFonts w:eastAsia="Arial" w:cs="Arial"/>
          <w:color w:val="auto"/>
        </w:rPr>
        <w:t xml:space="preserve"> </w:t>
      </w:r>
      <w:r w:rsidRPr="00BF3BA7">
        <w:rPr>
          <w:rFonts w:cs="Arial"/>
          <w:color w:val="auto"/>
        </w:rPr>
        <w:t>general.</w:t>
      </w:r>
      <w:r w:rsidRPr="00BF3BA7">
        <w:rPr>
          <w:rFonts w:eastAsia="Arial" w:cs="Arial"/>
          <w:color w:val="auto"/>
        </w:rPr>
        <w:t xml:space="preserve"> </w:t>
      </w:r>
      <w:r w:rsidRPr="00BF3BA7">
        <w:rPr>
          <w:rFonts w:cs="Arial"/>
          <w:color w:val="auto"/>
        </w:rPr>
        <w:t>Por</w:t>
      </w:r>
      <w:r w:rsidRPr="00BF3BA7">
        <w:rPr>
          <w:rFonts w:eastAsia="Arial" w:cs="Arial"/>
          <w:color w:val="auto"/>
        </w:rPr>
        <w:t xml:space="preserve"> </w:t>
      </w:r>
      <w:r w:rsidRPr="00BF3BA7">
        <w:rPr>
          <w:rFonts w:cs="Arial"/>
          <w:color w:val="auto"/>
        </w:rPr>
        <w:t>lo</w:t>
      </w:r>
      <w:r w:rsidRPr="00BF3BA7">
        <w:rPr>
          <w:rFonts w:eastAsia="Arial" w:cs="Arial"/>
          <w:color w:val="auto"/>
        </w:rPr>
        <w:t xml:space="preserve"> </w:t>
      </w:r>
      <w:r w:rsidRPr="00BF3BA7">
        <w:rPr>
          <w:rFonts w:cs="Arial"/>
          <w:color w:val="auto"/>
        </w:rPr>
        <w:t>tanto,</w:t>
      </w:r>
      <w:r w:rsidRPr="00BF3BA7">
        <w:rPr>
          <w:rFonts w:eastAsia="Arial" w:cs="Arial"/>
          <w:color w:val="auto"/>
        </w:rPr>
        <w:t xml:space="preserve"> </w:t>
      </w:r>
      <w:r w:rsidRPr="00BF3BA7">
        <w:rPr>
          <w:rFonts w:cs="Arial"/>
          <w:color w:val="auto"/>
        </w:rPr>
        <w:t>se</w:t>
      </w:r>
      <w:r w:rsidRPr="00BF3BA7">
        <w:rPr>
          <w:rFonts w:eastAsia="Arial" w:cs="Arial"/>
          <w:color w:val="auto"/>
        </w:rPr>
        <w:t xml:space="preserve"> </w:t>
      </w:r>
      <w:r>
        <w:rPr>
          <w:rFonts w:cs="Arial"/>
          <w:color w:val="auto"/>
        </w:rPr>
        <w:t xml:space="preserve">considera </w:t>
      </w:r>
      <w:r w:rsidRPr="00BF3BA7">
        <w:rPr>
          <w:rFonts w:cs="Arial"/>
          <w:color w:val="auto"/>
        </w:rPr>
        <w:t>integrada</w:t>
      </w:r>
      <w:r w:rsidRPr="00BF3BA7">
        <w:rPr>
          <w:rFonts w:eastAsia="Arial" w:cs="Arial"/>
          <w:color w:val="auto"/>
        </w:rPr>
        <w:t xml:space="preserve"> </w:t>
      </w:r>
      <w:r w:rsidRPr="00BF3BA7">
        <w:rPr>
          <w:rFonts w:cs="Arial"/>
          <w:color w:val="auto"/>
        </w:rPr>
        <w:t>la</w:t>
      </w:r>
      <w:r w:rsidRPr="00BF3BA7">
        <w:rPr>
          <w:rFonts w:eastAsia="Arial" w:cs="Arial"/>
          <w:color w:val="auto"/>
        </w:rPr>
        <w:t xml:space="preserve"> </w:t>
      </w:r>
      <w:r w:rsidRPr="00BF3BA7">
        <w:rPr>
          <w:rFonts w:cs="Arial"/>
          <w:color w:val="auto"/>
        </w:rPr>
        <w:t>información</w:t>
      </w:r>
      <w:r w:rsidRPr="00BF3BA7">
        <w:rPr>
          <w:rFonts w:eastAsia="Arial" w:cs="Arial"/>
          <w:color w:val="auto"/>
        </w:rPr>
        <w:t xml:space="preserve"> </w:t>
      </w:r>
      <w:r w:rsidRPr="00BF3BA7">
        <w:rPr>
          <w:rFonts w:cs="Arial"/>
          <w:color w:val="auto"/>
        </w:rPr>
        <w:t>incluida</w:t>
      </w:r>
      <w:r w:rsidRPr="00BF3BA7">
        <w:rPr>
          <w:rFonts w:eastAsia="Arial" w:cs="Arial"/>
          <w:color w:val="auto"/>
        </w:rPr>
        <w:t xml:space="preserve"> </w:t>
      </w:r>
      <w:r w:rsidRPr="00BF3BA7">
        <w:rPr>
          <w:rFonts w:cs="Arial"/>
          <w:color w:val="auto"/>
        </w:rPr>
        <w:t>en</w:t>
      </w:r>
      <w:r w:rsidRPr="00BF3BA7">
        <w:rPr>
          <w:rFonts w:eastAsia="Arial" w:cs="Arial"/>
          <w:color w:val="auto"/>
        </w:rPr>
        <w:t xml:space="preserve"> </w:t>
      </w:r>
      <w:r w:rsidRPr="00BF3BA7">
        <w:rPr>
          <w:rFonts w:cs="Arial"/>
          <w:color w:val="auto"/>
        </w:rPr>
        <w:t>los</w:t>
      </w:r>
      <w:r w:rsidRPr="00BF3BA7">
        <w:rPr>
          <w:rFonts w:eastAsia="Arial" w:cs="Arial"/>
          <w:color w:val="auto"/>
        </w:rPr>
        <w:t xml:space="preserve"> </w:t>
      </w:r>
      <w:r>
        <w:rPr>
          <w:rFonts w:cs="Arial"/>
          <w:color w:val="auto"/>
        </w:rPr>
        <w:t>d</w:t>
      </w:r>
      <w:r w:rsidRPr="00BF3BA7">
        <w:rPr>
          <w:rFonts w:cs="Arial"/>
          <w:color w:val="auto"/>
        </w:rPr>
        <w:t xml:space="preserve">ocumentos del </w:t>
      </w:r>
      <w:r>
        <w:rPr>
          <w:rFonts w:cs="Arial"/>
          <w:color w:val="auto"/>
        </w:rPr>
        <w:t>p</w:t>
      </w:r>
      <w:r w:rsidRPr="00BF3BA7">
        <w:rPr>
          <w:rFonts w:cs="Arial"/>
          <w:color w:val="auto"/>
        </w:rPr>
        <w:t>roceso</w:t>
      </w:r>
      <w:r w:rsidRPr="00BF3BA7">
        <w:rPr>
          <w:rFonts w:eastAsia="Arial" w:cs="Arial"/>
          <w:color w:val="auto"/>
        </w:rPr>
        <w:t xml:space="preserve"> </w:t>
      </w:r>
      <w:r w:rsidRPr="00BF3BA7">
        <w:rPr>
          <w:rFonts w:cs="Arial"/>
          <w:color w:val="auto"/>
        </w:rPr>
        <w:t>que</w:t>
      </w:r>
      <w:r w:rsidRPr="00BF3BA7">
        <w:rPr>
          <w:rFonts w:eastAsia="Arial" w:cs="Arial"/>
          <w:color w:val="auto"/>
        </w:rPr>
        <w:t xml:space="preserve"> </w:t>
      </w:r>
      <w:r w:rsidRPr="00BF3BA7">
        <w:rPr>
          <w:rFonts w:cs="Arial"/>
          <w:color w:val="auto"/>
        </w:rPr>
        <w:t>lo</w:t>
      </w:r>
      <w:r w:rsidRPr="00BF3BA7">
        <w:rPr>
          <w:rFonts w:eastAsia="Arial" w:cs="Arial"/>
          <w:color w:val="auto"/>
        </w:rPr>
        <w:t xml:space="preserve"> </w:t>
      </w:r>
      <w:r w:rsidRPr="00BF3BA7">
        <w:rPr>
          <w:rFonts w:cs="Arial"/>
          <w:color w:val="auto"/>
        </w:rPr>
        <w:t>acompañan</w:t>
      </w:r>
      <w:r w:rsidRPr="00BF3BA7">
        <w:rPr>
          <w:rFonts w:eastAsia="Arial" w:cs="Arial"/>
          <w:color w:val="auto"/>
        </w:rPr>
        <w:t xml:space="preserve"> </w:t>
      </w:r>
      <w:r w:rsidRPr="00BF3BA7">
        <w:rPr>
          <w:rFonts w:cs="Arial"/>
          <w:color w:val="auto"/>
        </w:rPr>
        <w:t>y</w:t>
      </w:r>
      <w:r w:rsidRPr="00BF3BA7">
        <w:rPr>
          <w:rFonts w:eastAsia="Arial" w:cs="Arial"/>
          <w:color w:val="auto"/>
        </w:rPr>
        <w:t xml:space="preserve"> </w:t>
      </w:r>
      <w:r w:rsidRPr="00BF3BA7">
        <w:rPr>
          <w:rFonts w:cs="Arial"/>
          <w:color w:val="auto"/>
        </w:rPr>
        <w:t>las</w:t>
      </w:r>
      <w:r w:rsidRPr="00BF3BA7">
        <w:rPr>
          <w:rFonts w:eastAsia="Arial" w:cs="Arial"/>
          <w:color w:val="auto"/>
        </w:rPr>
        <w:t xml:space="preserve"> </w:t>
      </w:r>
      <w:r>
        <w:rPr>
          <w:rFonts w:cs="Arial"/>
          <w:color w:val="auto"/>
        </w:rPr>
        <w:t>a</w:t>
      </w:r>
      <w:r w:rsidRPr="00BF3BA7">
        <w:rPr>
          <w:rFonts w:cs="Arial"/>
          <w:color w:val="auto"/>
        </w:rPr>
        <w:t>dendas</w:t>
      </w:r>
      <w:r w:rsidRPr="00BF3BA7">
        <w:rPr>
          <w:rFonts w:eastAsia="Arial" w:cs="Arial"/>
          <w:color w:val="auto"/>
        </w:rPr>
        <w:t xml:space="preserve"> </w:t>
      </w:r>
      <w:r w:rsidRPr="00BF3BA7">
        <w:rPr>
          <w:rFonts w:cs="Arial"/>
          <w:color w:val="auto"/>
        </w:rPr>
        <w:t>que</w:t>
      </w:r>
      <w:r w:rsidRPr="00BF3BA7">
        <w:rPr>
          <w:rFonts w:eastAsia="Arial" w:cs="Arial"/>
          <w:color w:val="auto"/>
        </w:rPr>
        <w:t xml:space="preserve"> </w:t>
      </w:r>
      <w:r w:rsidRPr="00BF3BA7">
        <w:rPr>
          <w:rFonts w:cs="Arial"/>
          <w:color w:val="auto"/>
        </w:rPr>
        <w:t>se</w:t>
      </w:r>
      <w:r w:rsidRPr="00BF3BA7">
        <w:rPr>
          <w:rFonts w:eastAsia="Arial" w:cs="Arial"/>
          <w:color w:val="auto"/>
        </w:rPr>
        <w:t xml:space="preserve"> </w:t>
      </w:r>
      <w:r w:rsidRPr="00BF3BA7">
        <w:rPr>
          <w:rFonts w:cs="Arial"/>
          <w:color w:val="auto"/>
        </w:rPr>
        <w:t>expidan.</w:t>
      </w:r>
    </w:p>
    <w:p w14:paraId="6199D9CD" w14:textId="60DBC29B" w:rsidR="002D222B" w:rsidRPr="006644DB" w:rsidRDefault="002D222B" w:rsidP="00B514E0">
      <w:pPr>
        <w:pStyle w:val="InviasNormal"/>
        <w:spacing w:line="276" w:lineRule="auto"/>
        <w:rPr>
          <w:rFonts w:ascii="Arial" w:eastAsia="Arial,Calibri" w:hAnsi="Arial" w:cs="Arial"/>
          <w:color w:val="000000" w:themeColor="text1"/>
          <w:sz w:val="20"/>
          <w:szCs w:val="20"/>
          <w:lang w:val="es-CO" w:eastAsia="en-US"/>
        </w:rPr>
      </w:pPr>
      <w:r w:rsidRPr="006644DB">
        <w:rPr>
          <w:rFonts w:ascii="Arial" w:eastAsia="Arial" w:hAnsi="Arial" w:cs="Arial"/>
          <w:color w:val="000000" w:themeColor="text1"/>
          <w:sz w:val="20"/>
          <w:szCs w:val="20"/>
          <w:lang w:val="es-CO" w:eastAsia="en-US"/>
        </w:rPr>
        <w:t>Además,</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se</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seguirán</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los</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siguientes</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criterios</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para</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la</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interpretación</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y</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entendimiento</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del</w:t>
      </w:r>
      <w:r w:rsidR="002644ED" w:rsidRPr="006644DB">
        <w:rPr>
          <w:rFonts w:ascii="Arial" w:eastAsia="Arial,Calibri" w:hAnsi="Arial" w:cs="Arial"/>
          <w:color w:val="000000" w:themeColor="text1"/>
          <w:sz w:val="20"/>
          <w:szCs w:val="20"/>
          <w:lang w:val="es-CO" w:eastAsia="en-US"/>
        </w:rPr>
        <w:t xml:space="preserve"> </w:t>
      </w:r>
      <w:r w:rsidR="009C606A">
        <w:rPr>
          <w:rFonts w:ascii="Arial" w:eastAsia="Arial" w:hAnsi="Arial" w:cs="Arial"/>
          <w:color w:val="000000" w:themeColor="text1"/>
          <w:sz w:val="20"/>
          <w:szCs w:val="20"/>
          <w:lang w:val="es-CO" w:eastAsia="en-US"/>
        </w:rPr>
        <w:t>p</w:t>
      </w:r>
      <w:r w:rsidRPr="006644DB">
        <w:rPr>
          <w:rFonts w:ascii="Arial" w:eastAsia="Arial" w:hAnsi="Arial" w:cs="Arial"/>
          <w:color w:val="000000" w:themeColor="text1"/>
          <w:sz w:val="20"/>
          <w:szCs w:val="20"/>
          <w:lang w:val="es-CO" w:eastAsia="en-US"/>
        </w:rPr>
        <w:t>liego</w:t>
      </w:r>
      <w:r w:rsidR="00792D79" w:rsidRPr="006644DB">
        <w:rPr>
          <w:rFonts w:ascii="Arial" w:eastAsia="Arial" w:hAnsi="Arial" w:cs="Arial"/>
          <w:color w:val="000000" w:themeColor="text1"/>
          <w:sz w:val="20"/>
          <w:szCs w:val="20"/>
          <w:lang w:val="es-CO" w:eastAsia="en-US"/>
        </w:rPr>
        <w:t xml:space="preserve"> de </w:t>
      </w:r>
      <w:r w:rsidR="009C606A">
        <w:rPr>
          <w:rFonts w:ascii="Arial" w:eastAsia="Arial" w:hAnsi="Arial" w:cs="Arial"/>
          <w:color w:val="000000" w:themeColor="text1"/>
          <w:sz w:val="20"/>
          <w:szCs w:val="20"/>
          <w:lang w:val="es-CO" w:eastAsia="en-US"/>
        </w:rPr>
        <w:t>c</w:t>
      </w:r>
      <w:r w:rsidR="00792D79" w:rsidRPr="006644DB">
        <w:rPr>
          <w:rFonts w:ascii="Arial" w:eastAsia="Arial" w:hAnsi="Arial" w:cs="Arial"/>
          <w:color w:val="000000" w:themeColor="text1"/>
          <w:sz w:val="20"/>
          <w:szCs w:val="20"/>
          <w:lang w:val="es-CO" w:eastAsia="en-US"/>
        </w:rPr>
        <w:t>ondiciones</w:t>
      </w:r>
      <w:r w:rsidRPr="006644DB">
        <w:rPr>
          <w:rFonts w:ascii="Arial" w:eastAsia="Arial,Calibri" w:hAnsi="Arial" w:cs="Arial"/>
          <w:color w:val="000000" w:themeColor="text1"/>
          <w:sz w:val="20"/>
          <w:szCs w:val="20"/>
          <w:lang w:val="es-CO" w:eastAsia="en-US"/>
        </w:rPr>
        <w:t>:</w:t>
      </w:r>
    </w:p>
    <w:p w14:paraId="76DF4DDD" w14:textId="77777777" w:rsidR="009C606A" w:rsidRPr="00BF3BA7" w:rsidRDefault="009C606A" w:rsidP="009C606A">
      <w:pPr>
        <w:pStyle w:val="Prrafodelista"/>
        <w:numPr>
          <w:ilvl w:val="0"/>
          <w:numId w:val="64"/>
        </w:numPr>
        <w:jc w:val="both"/>
        <w:rPr>
          <w:rFonts w:ascii="Arial" w:eastAsia="Arial" w:hAnsi="Arial" w:cs="Arial"/>
          <w:sz w:val="20"/>
          <w:szCs w:val="20"/>
          <w:lang w:eastAsia="es-CO"/>
        </w:rPr>
      </w:pPr>
      <w:r w:rsidRPr="00BF3BA7">
        <w:rPr>
          <w:rFonts w:ascii="Arial" w:eastAsia="Arial" w:hAnsi="Arial" w:cs="Arial"/>
          <w:sz w:val="20"/>
          <w:szCs w:val="20"/>
          <w:lang w:eastAsia="es-CO"/>
        </w:rPr>
        <w:lastRenderedPageBreak/>
        <w:t>El orden de los numerales, capítulos y cláusulas de este pliego de condiciones no deben interpret</w:t>
      </w:r>
      <w:r>
        <w:rPr>
          <w:rFonts w:ascii="Arial" w:eastAsia="Arial" w:hAnsi="Arial" w:cs="Arial"/>
          <w:sz w:val="20"/>
          <w:szCs w:val="20"/>
          <w:lang w:eastAsia="es-CO"/>
        </w:rPr>
        <w:t>arse</w:t>
      </w:r>
      <w:r w:rsidRPr="00BF3BA7">
        <w:rPr>
          <w:rFonts w:ascii="Arial" w:eastAsia="Arial" w:hAnsi="Arial" w:cs="Arial"/>
          <w:sz w:val="20"/>
          <w:szCs w:val="20"/>
          <w:lang w:eastAsia="es-CO"/>
        </w:rPr>
        <w:t xml:space="preserve"> como un grado de prelación entre los mismos.</w:t>
      </w:r>
    </w:p>
    <w:p w14:paraId="6FBB09EC" w14:textId="77777777" w:rsidR="009C606A" w:rsidRPr="0033677B" w:rsidRDefault="009C606A" w:rsidP="009C606A">
      <w:pPr>
        <w:pStyle w:val="Prrafodelista"/>
        <w:numPr>
          <w:ilvl w:val="0"/>
          <w:numId w:val="64"/>
        </w:numPr>
        <w:jc w:val="both"/>
        <w:rPr>
          <w:rFonts w:ascii="Arial" w:eastAsia="Arial" w:hAnsi="Arial" w:cs="Arial"/>
          <w:color w:val="3B3838" w:themeColor="background2" w:themeShade="40"/>
          <w:sz w:val="20"/>
          <w:szCs w:val="20"/>
          <w:lang w:eastAsia="es-CO"/>
        </w:rPr>
      </w:pPr>
      <w:r w:rsidRPr="00BF3BA7">
        <w:rPr>
          <w:rFonts w:ascii="Arial" w:eastAsia="Arial" w:hAnsi="Arial" w:cs="Arial"/>
          <w:sz w:val="20"/>
          <w:szCs w:val="20"/>
          <w:lang w:eastAsia="es-CO"/>
        </w:rPr>
        <w:t xml:space="preserve">Los títulos de los numerales y capítulos utilizados en este </w:t>
      </w:r>
      <w:r>
        <w:rPr>
          <w:rFonts w:ascii="Arial" w:eastAsia="Arial" w:hAnsi="Arial" w:cs="Arial"/>
          <w:sz w:val="20"/>
          <w:szCs w:val="20"/>
          <w:lang w:eastAsia="es-CO"/>
        </w:rPr>
        <w:t>p</w:t>
      </w:r>
      <w:r w:rsidRPr="00BF3BA7">
        <w:rPr>
          <w:rFonts w:ascii="Arial" w:eastAsia="Arial" w:hAnsi="Arial" w:cs="Arial"/>
          <w:sz w:val="20"/>
          <w:szCs w:val="20"/>
          <w:lang w:eastAsia="es-CO"/>
        </w:rPr>
        <w:t>liego</w:t>
      </w:r>
      <w:r>
        <w:rPr>
          <w:rFonts w:ascii="Arial" w:eastAsia="Arial" w:hAnsi="Arial" w:cs="Arial"/>
          <w:sz w:val="20"/>
          <w:szCs w:val="20"/>
          <w:lang w:eastAsia="es-CO"/>
        </w:rPr>
        <w:t xml:space="preserve"> solo</w:t>
      </w:r>
      <w:r w:rsidRPr="00BF3BA7">
        <w:rPr>
          <w:rFonts w:ascii="Arial" w:eastAsia="Arial" w:hAnsi="Arial" w:cs="Arial"/>
          <w:sz w:val="20"/>
          <w:szCs w:val="20"/>
          <w:lang w:eastAsia="es-CO"/>
        </w:rPr>
        <w:t xml:space="preserve"> sirven como referencia y no afectan la interpretación de su </w:t>
      </w:r>
      <w:r>
        <w:rPr>
          <w:rFonts w:ascii="Arial" w:eastAsia="Arial" w:hAnsi="Arial" w:cs="Arial"/>
          <w:sz w:val="20"/>
          <w:szCs w:val="20"/>
          <w:lang w:eastAsia="es-CO"/>
        </w:rPr>
        <w:t>contenido</w:t>
      </w:r>
      <w:r w:rsidRPr="00BF3BA7">
        <w:rPr>
          <w:rFonts w:ascii="Arial" w:eastAsia="Arial" w:hAnsi="Arial" w:cs="Arial"/>
          <w:sz w:val="20"/>
          <w:szCs w:val="20"/>
          <w:lang w:eastAsia="es-CO"/>
        </w:rPr>
        <w:t>.</w:t>
      </w:r>
    </w:p>
    <w:p w14:paraId="75789FA3" w14:textId="77777777" w:rsidR="009C606A" w:rsidRPr="0033677B" w:rsidRDefault="009C606A" w:rsidP="009C606A">
      <w:pPr>
        <w:pStyle w:val="Prrafodelista"/>
        <w:numPr>
          <w:ilvl w:val="0"/>
          <w:numId w:val="64"/>
        </w:numPr>
        <w:jc w:val="both"/>
        <w:rPr>
          <w:rFonts w:ascii="Arial" w:eastAsia="Arial" w:hAnsi="Arial" w:cs="Arial"/>
          <w:color w:val="3B3838" w:themeColor="background2" w:themeShade="40"/>
          <w:sz w:val="20"/>
          <w:szCs w:val="20"/>
          <w:lang w:eastAsia="es-CO"/>
        </w:rPr>
      </w:pPr>
      <w:r w:rsidRPr="00BF3BA7">
        <w:rPr>
          <w:rFonts w:ascii="Arial" w:eastAsia="Arial" w:hAnsi="Arial" w:cs="Arial"/>
          <w:sz w:val="20"/>
          <w:szCs w:val="20"/>
          <w:lang w:eastAsia="es-CO"/>
        </w:rPr>
        <w:t>Las palabras en singular se entenderán también en plural y viceversa, cuando lo exija el contexto; y las palabras en género femenino, se entenderán en género masculino y viceversa, cuando el contexto lo requiera</w:t>
      </w:r>
      <w:r w:rsidRPr="0033677B">
        <w:rPr>
          <w:rFonts w:ascii="Arial" w:eastAsia="Arial" w:hAnsi="Arial" w:cs="Arial"/>
          <w:color w:val="3B3838" w:themeColor="background2" w:themeShade="40"/>
          <w:sz w:val="20"/>
          <w:szCs w:val="20"/>
          <w:lang w:eastAsia="es-CO"/>
        </w:rPr>
        <w:t>.</w:t>
      </w:r>
    </w:p>
    <w:p w14:paraId="2F9128A0" w14:textId="77777777" w:rsidR="009C606A" w:rsidRPr="00BF3BA7" w:rsidRDefault="009C606A" w:rsidP="009C606A">
      <w:pPr>
        <w:pStyle w:val="Prrafodelista"/>
        <w:numPr>
          <w:ilvl w:val="0"/>
          <w:numId w:val="64"/>
        </w:numPr>
        <w:jc w:val="both"/>
        <w:rPr>
          <w:rFonts w:ascii="Arial" w:eastAsia="Arial" w:hAnsi="Arial" w:cs="Arial"/>
          <w:sz w:val="20"/>
          <w:szCs w:val="20"/>
          <w:lang w:eastAsia="es-CO"/>
        </w:rPr>
      </w:pPr>
      <w:r w:rsidRPr="00BF3BA7">
        <w:rPr>
          <w:rFonts w:ascii="Arial" w:eastAsia="Arial" w:hAnsi="Arial" w:cs="Arial"/>
          <w:sz w:val="20"/>
          <w:szCs w:val="20"/>
          <w:lang w:eastAsia="es-CO"/>
        </w:rPr>
        <w:t xml:space="preserve">Los plazos en días establecidos en este pliego de condiciones se entienden como hábiles, salvo que de manera expresa la ley o la entidad indique que se trata de calendario o de meses. Cuando el vencimiento de un plazo corresponda a un día no hábil o no laboral para la entidad este se trasladará al día hábil siguiente. </w:t>
      </w:r>
    </w:p>
    <w:p w14:paraId="6ED05811" w14:textId="77777777" w:rsidR="009C606A" w:rsidRPr="00BF3BA7" w:rsidRDefault="009C606A" w:rsidP="009C606A">
      <w:pPr>
        <w:pStyle w:val="Prrafodelista"/>
        <w:numPr>
          <w:ilvl w:val="0"/>
          <w:numId w:val="64"/>
        </w:numPr>
        <w:jc w:val="both"/>
        <w:rPr>
          <w:rFonts w:ascii="Arial" w:eastAsia="Arial" w:hAnsi="Arial" w:cs="Arial"/>
          <w:sz w:val="20"/>
          <w:szCs w:val="20"/>
          <w:lang w:eastAsia="es-CO"/>
        </w:rPr>
      </w:pPr>
      <w:r w:rsidRPr="00BF3BA7">
        <w:rPr>
          <w:rFonts w:ascii="Arial" w:eastAsia="Arial" w:hAnsi="Arial" w:cs="Arial"/>
          <w:sz w:val="20"/>
          <w:szCs w:val="20"/>
          <w:lang w:eastAsia="es-CO"/>
        </w:rPr>
        <w:t xml:space="preserve">En caso de contradicción entre el contenido establecido en los Documentos Tipo y el incluido por la entidad, proponentes o contratista en los documentos del proceso, primará lo señalado en los Documentos Tipo. </w:t>
      </w:r>
    </w:p>
    <w:p w14:paraId="49CF6B21" w14:textId="77777777" w:rsidR="009C606A" w:rsidRPr="00BF3BA7" w:rsidRDefault="009C606A" w:rsidP="009C606A">
      <w:pPr>
        <w:pStyle w:val="Prrafodelista"/>
        <w:numPr>
          <w:ilvl w:val="0"/>
          <w:numId w:val="64"/>
        </w:numPr>
        <w:jc w:val="both"/>
        <w:rPr>
          <w:rFonts w:ascii="Arial" w:eastAsia="Arial" w:hAnsi="Arial" w:cs="Arial"/>
          <w:sz w:val="20"/>
          <w:szCs w:val="20"/>
          <w:lang w:eastAsia="es-CO"/>
        </w:rPr>
      </w:pPr>
      <w:r w:rsidRPr="00BF3BA7">
        <w:rPr>
          <w:rFonts w:ascii="Arial" w:eastAsia="Arial" w:hAnsi="Arial" w:cs="Arial"/>
          <w:sz w:val="20"/>
          <w:szCs w:val="20"/>
          <w:lang w:eastAsia="es-CO"/>
        </w:rPr>
        <w:t xml:space="preserve">Las entidades estatales contratantes no podrán incluir o modificar dentro de los documentos del proceso, las condiciones habilitantes, factores técnicos y económicos de escogencia y sistemas de ponderación distintos a los señalados en los Documentos Tipo. </w:t>
      </w:r>
    </w:p>
    <w:p w14:paraId="354D9AA5" w14:textId="77777777" w:rsidR="009C606A" w:rsidRPr="0033677B" w:rsidRDefault="009C606A" w:rsidP="009C606A">
      <w:pPr>
        <w:pStyle w:val="Prrafodelista"/>
        <w:numPr>
          <w:ilvl w:val="0"/>
          <w:numId w:val="64"/>
        </w:numPr>
        <w:jc w:val="both"/>
        <w:rPr>
          <w:rFonts w:ascii="Arial" w:eastAsia="Arial" w:hAnsi="Arial" w:cs="Arial"/>
          <w:color w:val="3B3838" w:themeColor="background2" w:themeShade="40"/>
          <w:sz w:val="20"/>
          <w:szCs w:val="20"/>
          <w:lang w:eastAsia="es-CO"/>
        </w:rPr>
      </w:pPr>
      <w:r w:rsidRPr="00BF3BA7">
        <w:rPr>
          <w:rFonts w:ascii="Arial" w:eastAsia="Arial" w:hAnsi="Arial" w:cs="Arial"/>
          <w:sz w:val="20"/>
          <w:szCs w:val="20"/>
          <w:lang w:eastAsia="es-CO"/>
        </w:rPr>
        <w:t>Las palabras definidas en este pliego de condiciones deben entenderse en dicho sentido</w:t>
      </w:r>
      <w:r w:rsidRPr="0033677B">
        <w:rPr>
          <w:rFonts w:ascii="Arial" w:eastAsia="Arial" w:hAnsi="Arial" w:cs="Arial"/>
          <w:color w:val="3B3838" w:themeColor="background2" w:themeShade="40"/>
          <w:sz w:val="20"/>
          <w:szCs w:val="20"/>
          <w:lang w:eastAsia="es-CO"/>
        </w:rPr>
        <w:t>.</w:t>
      </w:r>
    </w:p>
    <w:p w14:paraId="7D32749E" w14:textId="77777777" w:rsidR="009C606A" w:rsidRPr="00BF3BA7" w:rsidRDefault="009C606A" w:rsidP="009C606A">
      <w:pPr>
        <w:pStyle w:val="Prrafodelista"/>
        <w:numPr>
          <w:ilvl w:val="0"/>
          <w:numId w:val="64"/>
        </w:numPr>
        <w:jc w:val="both"/>
        <w:rPr>
          <w:rFonts w:ascii="Arial" w:eastAsia="Arial" w:hAnsi="Arial" w:cs="Arial"/>
          <w:sz w:val="20"/>
          <w:szCs w:val="20"/>
          <w:lang w:eastAsia="es-CO"/>
        </w:rPr>
      </w:pPr>
      <w:r w:rsidRPr="00BF3BA7">
        <w:rPr>
          <w:rFonts w:ascii="Arial" w:eastAsia="Arial" w:hAnsi="Arial" w:cs="Arial"/>
          <w:sz w:val="20"/>
          <w:szCs w:val="20"/>
          <w:lang w:eastAsia="es-CO"/>
        </w:rPr>
        <w:t>Las referencias a normas jurídicas incluyen las disposiciones que las modifiquen, adicionen, sustituyan o complementen.</w:t>
      </w:r>
    </w:p>
    <w:p w14:paraId="186D4E19" w14:textId="5F5CD7FE" w:rsidR="25FB44B3" w:rsidRDefault="009C606A" w:rsidP="00E84A01">
      <w:pPr>
        <w:pStyle w:val="Prrafodelista"/>
        <w:numPr>
          <w:ilvl w:val="0"/>
          <w:numId w:val="64"/>
        </w:numPr>
        <w:jc w:val="both"/>
        <w:rPr>
          <w:rFonts w:ascii="Arial" w:eastAsiaTheme="minorHAnsi" w:hAnsi="Arial" w:cs="Arial"/>
          <w:color w:val="000000" w:themeColor="text1"/>
          <w:sz w:val="20"/>
          <w:szCs w:val="20"/>
        </w:rPr>
      </w:pPr>
      <w:r w:rsidRPr="00BF3BA7">
        <w:rPr>
          <w:rFonts w:ascii="Arial" w:eastAsia="Arial" w:hAnsi="Arial" w:cs="Arial"/>
          <w:sz w:val="20"/>
          <w:szCs w:val="20"/>
          <w:lang w:eastAsia="es-CO"/>
        </w:rPr>
        <w:t>Los Documentos Tipo son inalterables y no se podrán incluir o modificar los Anexos,</w:t>
      </w:r>
      <w:r w:rsidRPr="0033677B">
        <w:rPr>
          <w:rFonts w:ascii="Arial" w:eastAsia="Arial" w:hAnsi="Arial" w:cs="Arial"/>
          <w:color w:val="3B3838" w:themeColor="background2" w:themeShade="40"/>
          <w:sz w:val="20"/>
          <w:szCs w:val="20"/>
          <w:lang w:eastAsia="es-CO"/>
        </w:rPr>
        <w:t xml:space="preserve"> </w:t>
      </w:r>
      <w:r w:rsidRPr="00BF3BA7">
        <w:rPr>
          <w:rFonts w:ascii="Arial" w:eastAsia="Arial" w:hAnsi="Arial" w:cs="Arial"/>
          <w:sz w:val="20"/>
          <w:szCs w:val="20"/>
          <w:lang w:eastAsia="es-CO"/>
        </w:rPr>
        <w:t xml:space="preserve">Formatos y Formularios, ni exigir soportes o requisitos adicionales; salvo cuando </w:t>
      </w:r>
      <w:r>
        <w:rPr>
          <w:rFonts w:ascii="Arial" w:eastAsia="Arial" w:hAnsi="Arial" w:cs="Arial"/>
          <w:sz w:val="20"/>
          <w:szCs w:val="20"/>
          <w:lang w:eastAsia="es-CO"/>
        </w:rPr>
        <w:t xml:space="preserve">se permita en forma </w:t>
      </w:r>
      <w:r w:rsidRPr="00BF3BA7">
        <w:rPr>
          <w:rFonts w:ascii="Arial" w:eastAsia="Arial" w:hAnsi="Arial" w:cs="Arial"/>
          <w:sz w:val="20"/>
          <w:szCs w:val="20"/>
          <w:lang w:eastAsia="es-CO"/>
        </w:rPr>
        <w:t>expresa, es decir, en los aspectos incluidos en corchetes y resaltados en gris</w:t>
      </w:r>
      <w:r w:rsidR="25FB44B3" w:rsidRPr="006644DB">
        <w:rPr>
          <w:rFonts w:ascii="Arial" w:eastAsiaTheme="minorHAnsi" w:hAnsi="Arial" w:cs="Arial"/>
          <w:color w:val="000000" w:themeColor="text1"/>
          <w:sz w:val="20"/>
          <w:szCs w:val="20"/>
        </w:rPr>
        <w:t>.</w:t>
      </w:r>
    </w:p>
    <w:p w14:paraId="07D70EB6" w14:textId="279D7580" w:rsidR="00C40210" w:rsidRPr="007A09E6" w:rsidRDefault="00C40210" w:rsidP="00675F4C">
      <w:pPr>
        <w:pStyle w:val="Prrafodelista"/>
        <w:numPr>
          <w:ilvl w:val="0"/>
          <w:numId w:val="64"/>
        </w:numPr>
        <w:jc w:val="both"/>
        <w:rPr>
          <w:rFonts w:ascii="Arial" w:eastAsia="Arial" w:hAnsi="Arial" w:cs="Arial"/>
          <w:sz w:val="20"/>
          <w:szCs w:val="20"/>
          <w:lang w:eastAsia="es-CO"/>
        </w:rPr>
      </w:pPr>
      <w:r w:rsidRPr="007A09E6">
        <w:rPr>
          <w:rFonts w:ascii="Arial" w:eastAsia="Arial" w:hAnsi="Arial" w:cs="Arial"/>
          <w:sz w:val="20"/>
          <w:szCs w:val="20"/>
        </w:rPr>
        <w:t>Este pliego se interpretará, además, en lo pertinente, de conformidad con las reglas del código civil definidas en los artículos 1618 a 1624.</w:t>
      </w:r>
    </w:p>
    <w:p w14:paraId="3D9EE6C2" w14:textId="34E76BB4" w:rsidR="00DB5FAE" w:rsidRPr="006644DB" w:rsidRDefault="00DB5FAE" w:rsidP="006876CA">
      <w:pPr>
        <w:pStyle w:val="Capitulo1"/>
        <w:numPr>
          <w:ilvl w:val="1"/>
          <w:numId w:val="153"/>
        </w:numPr>
        <w:tabs>
          <w:tab w:val="left" w:pos="993"/>
        </w:tabs>
        <w:rPr>
          <w:color w:val="000000" w:themeColor="text1"/>
        </w:rPr>
      </w:pPr>
      <w:bookmarkStart w:id="181" w:name="_Toc424214910"/>
      <w:bookmarkStart w:id="182" w:name="_Toc424219549"/>
      <w:bookmarkStart w:id="183" w:name="_Toc505066018"/>
      <w:bookmarkStart w:id="184" w:name="_Toc509843872"/>
      <w:bookmarkStart w:id="185" w:name="_Toc511924780"/>
      <w:bookmarkStart w:id="186" w:name="_Toc518641657"/>
      <w:bookmarkStart w:id="187" w:name="_Toc32147317"/>
      <w:bookmarkStart w:id="188" w:name="_Toc75694923"/>
      <w:r w:rsidRPr="006644DB">
        <w:rPr>
          <w:color w:val="000000" w:themeColor="text1"/>
        </w:rPr>
        <w:t>RETIRO DE LA PROPUESTA</w:t>
      </w:r>
      <w:bookmarkEnd w:id="181"/>
      <w:bookmarkEnd w:id="182"/>
      <w:bookmarkEnd w:id="183"/>
      <w:bookmarkEnd w:id="184"/>
      <w:bookmarkEnd w:id="185"/>
      <w:bookmarkEnd w:id="186"/>
      <w:bookmarkEnd w:id="187"/>
      <w:bookmarkEnd w:id="188"/>
    </w:p>
    <w:p w14:paraId="3EBB36BC" w14:textId="2636227D" w:rsidR="009C606A" w:rsidRPr="00BF3BA7" w:rsidRDefault="009C606A" w:rsidP="009C606A">
      <w:pPr>
        <w:pStyle w:val="InviasNormal"/>
        <w:spacing w:line="276" w:lineRule="auto"/>
        <w:rPr>
          <w:rFonts w:ascii="Arial" w:eastAsia="Arial" w:hAnsi="Arial" w:cs="Arial"/>
          <w:color w:val="auto"/>
          <w:sz w:val="20"/>
          <w:szCs w:val="20"/>
          <w:lang w:val="es-CO"/>
        </w:rPr>
      </w:pPr>
      <w:bookmarkStart w:id="189" w:name="_Toc504124505"/>
      <w:bookmarkStart w:id="190" w:name="_Toc424219456"/>
      <w:bookmarkStart w:id="191" w:name="_Toc508648258"/>
      <w:bookmarkStart w:id="192" w:name="_Toc508984042"/>
      <w:bookmarkStart w:id="193" w:name="_Toc509843873"/>
      <w:bookmarkStart w:id="194" w:name="_Toc511924781"/>
      <w:bookmarkStart w:id="195" w:name="_Hlk511139951"/>
      <w:r w:rsidRPr="00BF3BA7">
        <w:rPr>
          <w:rFonts w:ascii="Arial" w:eastAsia="Arial" w:hAnsi="Arial" w:cs="Arial"/>
          <w:color w:val="auto"/>
          <w:sz w:val="20"/>
          <w:szCs w:val="20"/>
        </w:rPr>
        <w:t xml:space="preserve">Los </w:t>
      </w:r>
      <w:r w:rsidRPr="00BF3BA7">
        <w:rPr>
          <w:rFonts w:ascii="Arial" w:eastAsia="Arial" w:hAnsi="Arial" w:cs="Arial"/>
          <w:color w:val="auto"/>
          <w:sz w:val="20"/>
          <w:szCs w:val="20"/>
          <w:lang w:val="es-CO"/>
        </w:rPr>
        <w:t>p</w:t>
      </w:r>
      <w:r w:rsidRPr="00BF3BA7">
        <w:rPr>
          <w:rFonts w:ascii="Arial" w:eastAsia="Arial" w:hAnsi="Arial" w:cs="Arial"/>
          <w:color w:val="auto"/>
          <w:sz w:val="20"/>
          <w:szCs w:val="20"/>
        </w:rPr>
        <w:t xml:space="preserve">roponentes que </w:t>
      </w:r>
      <w:r>
        <w:rPr>
          <w:rFonts w:ascii="Arial" w:eastAsia="Arial" w:hAnsi="Arial" w:cs="Arial"/>
          <w:color w:val="auto"/>
          <w:sz w:val="20"/>
          <w:szCs w:val="20"/>
          <w:lang w:val="es-CO"/>
        </w:rPr>
        <w:t>entreguen</w:t>
      </w:r>
      <w:r w:rsidRPr="00BF3BA7">
        <w:rPr>
          <w:rFonts w:ascii="Arial" w:eastAsia="Arial" w:hAnsi="Arial" w:cs="Arial"/>
          <w:color w:val="auto"/>
          <w:sz w:val="20"/>
          <w:szCs w:val="20"/>
        </w:rPr>
        <w:t xml:space="preserve"> su oferta antes de la fecha de cierre del </w:t>
      </w:r>
      <w:r>
        <w:rPr>
          <w:rFonts w:ascii="Arial" w:eastAsia="Arial" w:hAnsi="Arial" w:cs="Arial"/>
          <w:color w:val="auto"/>
          <w:sz w:val="20"/>
          <w:szCs w:val="20"/>
          <w:lang w:val="es-CO"/>
        </w:rPr>
        <w:t>p</w:t>
      </w:r>
      <w:r w:rsidRPr="00BF3BA7">
        <w:rPr>
          <w:rFonts w:ascii="Arial" w:eastAsia="Arial" w:hAnsi="Arial" w:cs="Arial"/>
          <w:color w:val="auto"/>
          <w:sz w:val="20"/>
          <w:szCs w:val="20"/>
        </w:rPr>
        <w:t xml:space="preserve">roceso, podrán retirarla, siempre y cuando la solicitud, efectuada mediante escrito, sea recibida por </w:t>
      </w:r>
      <w:r w:rsidRPr="00BF3BA7">
        <w:rPr>
          <w:rFonts w:ascii="Arial" w:eastAsia="Arial" w:hAnsi="Arial" w:cs="Arial"/>
          <w:color w:val="auto"/>
          <w:sz w:val="20"/>
          <w:szCs w:val="20"/>
          <w:lang w:val="es-CO"/>
        </w:rPr>
        <w:t xml:space="preserve">la </w:t>
      </w:r>
      <w:r>
        <w:rPr>
          <w:rFonts w:ascii="Arial" w:eastAsia="Arial" w:hAnsi="Arial" w:cs="Arial"/>
          <w:color w:val="auto"/>
          <w:sz w:val="20"/>
          <w:szCs w:val="20"/>
          <w:lang w:val="es-CO"/>
        </w:rPr>
        <w:t>e</w:t>
      </w:r>
      <w:r w:rsidRPr="00BF3BA7">
        <w:rPr>
          <w:rFonts w:ascii="Arial" w:eastAsia="Arial" w:hAnsi="Arial" w:cs="Arial"/>
          <w:color w:val="auto"/>
          <w:sz w:val="20"/>
          <w:szCs w:val="20"/>
          <w:lang w:val="es-CO"/>
        </w:rPr>
        <w:t>ntidad</w:t>
      </w:r>
      <w:r w:rsidRPr="00BF3BA7">
        <w:rPr>
          <w:rFonts w:ascii="Arial" w:eastAsia="Arial" w:hAnsi="Arial" w:cs="Arial"/>
          <w:color w:val="auto"/>
          <w:sz w:val="20"/>
          <w:szCs w:val="20"/>
        </w:rPr>
        <w:t xml:space="preserve"> antes de la fecha y hora de</w:t>
      </w:r>
      <w:r>
        <w:rPr>
          <w:rFonts w:ascii="Arial" w:eastAsia="Arial" w:hAnsi="Arial" w:cs="Arial"/>
          <w:color w:val="auto"/>
          <w:sz w:val="20"/>
          <w:szCs w:val="20"/>
          <w:lang w:val="es-CO"/>
        </w:rPr>
        <w:t>l</w:t>
      </w:r>
      <w:r w:rsidRPr="00BF3BA7">
        <w:rPr>
          <w:rFonts w:ascii="Arial" w:eastAsia="Arial" w:hAnsi="Arial" w:cs="Arial"/>
          <w:color w:val="auto"/>
          <w:sz w:val="20"/>
          <w:szCs w:val="20"/>
        </w:rPr>
        <w:t xml:space="preserve"> cierre</w:t>
      </w:r>
      <w:r w:rsidRPr="00BF3BA7">
        <w:rPr>
          <w:rFonts w:ascii="Arial" w:eastAsia="Arial" w:hAnsi="Arial" w:cs="Arial"/>
          <w:color w:val="auto"/>
          <w:sz w:val="20"/>
          <w:szCs w:val="20"/>
          <w:lang w:val="es-CO"/>
        </w:rPr>
        <w:t>. L</w:t>
      </w:r>
      <w:r w:rsidRPr="00BF3BA7">
        <w:rPr>
          <w:rFonts w:ascii="Arial" w:eastAsia="Arial" w:hAnsi="Arial" w:cs="Arial"/>
          <w:color w:val="auto"/>
          <w:sz w:val="20"/>
          <w:szCs w:val="20"/>
        </w:rPr>
        <w:t xml:space="preserve">a </w:t>
      </w:r>
      <w:r w:rsidRPr="00BF3BA7">
        <w:rPr>
          <w:rFonts w:ascii="Arial" w:eastAsia="Arial" w:hAnsi="Arial" w:cs="Arial"/>
          <w:color w:val="auto"/>
          <w:sz w:val="20"/>
          <w:szCs w:val="20"/>
          <w:lang w:val="es-CO"/>
        </w:rPr>
        <w:t xml:space="preserve">oferta </w:t>
      </w:r>
      <w:r>
        <w:rPr>
          <w:rFonts w:ascii="Arial" w:eastAsia="Arial" w:hAnsi="Arial" w:cs="Arial"/>
          <w:color w:val="auto"/>
          <w:sz w:val="20"/>
          <w:szCs w:val="20"/>
          <w:lang w:val="es-CO"/>
        </w:rPr>
        <w:t>se devolverá al p</w:t>
      </w:r>
      <w:r w:rsidRPr="00BF3BA7">
        <w:rPr>
          <w:rFonts w:ascii="Arial" w:eastAsia="Arial" w:hAnsi="Arial" w:cs="Arial"/>
          <w:color w:val="auto"/>
          <w:sz w:val="20"/>
          <w:szCs w:val="20"/>
          <w:lang w:val="es-CO"/>
        </w:rPr>
        <w:t>roponente</w:t>
      </w:r>
      <w:r w:rsidRPr="00BF3BA7">
        <w:rPr>
          <w:rFonts w:ascii="Arial" w:eastAsia="Arial" w:hAnsi="Arial" w:cs="Arial"/>
          <w:color w:val="auto"/>
          <w:sz w:val="20"/>
          <w:szCs w:val="20"/>
        </w:rPr>
        <w:t xml:space="preserve"> sin abrir, previa expedición de un</w:t>
      </w:r>
      <w:r w:rsidRPr="00BF3BA7">
        <w:rPr>
          <w:rFonts w:ascii="Arial" w:eastAsia="Arial" w:hAnsi="Arial" w:cs="Arial"/>
          <w:color w:val="auto"/>
          <w:sz w:val="20"/>
          <w:szCs w:val="20"/>
          <w:lang w:val="es-CO"/>
        </w:rPr>
        <w:t>a constancia de</w:t>
      </w:r>
      <w:r w:rsidRPr="00BF3BA7">
        <w:rPr>
          <w:rFonts w:ascii="Arial" w:eastAsia="Arial" w:hAnsi="Arial" w:cs="Arial"/>
          <w:color w:val="auto"/>
          <w:sz w:val="20"/>
          <w:szCs w:val="20"/>
        </w:rPr>
        <w:t xml:space="preserve"> recibo firmad</w:t>
      </w:r>
      <w:r w:rsidRPr="00BF3BA7">
        <w:rPr>
          <w:rFonts w:ascii="Arial" w:eastAsia="Arial" w:hAnsi="Arial" w:cs="Arial"/>
          <w:color w:val="auto"/>
          <w:sz w:val="20"/>
          <w:szCs w:val="20"/>
          <w:lang w:val="es-ES"/>
        </w:rPr>
        <w:t>a</w:t>
      </w:r>
      <w:r w:rsidRPr="00BF3BA7">
        <w:rPr>
          <w:rFonts w:ascii="Arial" w:eastAsia="Arial" w:hAnsi="Arial" w:cs="Arial"/>
          <w:color w:val="auto"/>
          <w:sz w:val="20"/>
          <w:szCs w:val="20"/>
        </w:rPr>
        <w:t xml:space="preserve"> por la misma persona que suscribi</w:t>
      </w:r>
      <w:r w:rsidRPr="00BF3BA7">
        <w:rPr>
          <w:rFonts w:ascii="Arial" w:eastAsia="Arial" w:hAnsi="Arial" w:cs="Arial"/>
          <w:color w:val="auto"/>
          <w:sz w:val="20"/>
          <w:szCs w:val="20"/>
          <w:lang w:val="es-CO"/>
        </w:rPr>
        <w:t xml:space="preserve">ó la oferta o su apoderado. </w:t>
      </w:r>
    </w:p>
    <w:p w14:paraId="2F2FB06D" w14:textId="77777777" w:rsidR="009C606A" w:rsidRPr="00BF3BA7" w:rsidRDefault="009C606A" w:rsidP="009C606A">
      <w:pPr>
        <w:pStyle w:val="InviasNormal"/>
        <w:spacing w:before="0" w:line="276" w:lineRule="auto"/>
        <w:rPr>
          <w:rFonts w:ascii="Arial" w:eastAsia="Arial" w:hAnsi="Arial" w:cs="Arial"/>
          <w:color w:val="auto"/>
          <w:sz w:val="20"/>
          <w:szCs w:val="20"/>
          <w:lang w:val="es-CO"/>
        </w:rPr>
      </w:pPr>
      <w:r>
        <w:rPr>
          <w:rFonts w:ascii="Arial" w:eastAsia="Arial" w:hAnsi="Arial" w:cs="Arial"/>
          <w:color w:val="auto"/>
          <w:sz w:val="20"/>
          <w:szCs w:val="20"/>
          <w:lang w:val="es-CO"/>
        </w:rPr>
        <w:t xml:space="preserve">Si la propuesta es retirada después del cierre del proceso de selección, la entidad puede siniestrar </w:t>
      </w:r>
      <w:r w:rsidRPr="00BF3BA7">
        <w:rPr>
          <w:rFonts w:ascii="Arial" w:eastAsia="Arial" w:hAnsi="Arial" w:cs="Arial"/>
          <w:color w:val="auto"/>
          <w:sz w:val="20"/>
          <w:szCs w:val="20"/>
          <w:lang w:val="es-CO"/>
        </w:rPr>
        <w:t xml:space="preserve">la </w:t>
      </w:r>
      <w:r>
        <w:rPr>
          <w:rFonts w:ascii="Arial" w:eastAsia="Arial" w:hAnsi="Arial" w:cs="Arial"/>
          <w:color w:val="auto"/>
          <w:sz w:val="20"/>
          <w:szCs w:val="20"/>
          <w:lang w:val="es-CO"/>
        </w:rPr>
        <w:t>g</w:t>
      </w:r>
      <w:r w:rsidRPr="00BF3BA7">
        <w:rPr>
          <w:rFonts w:ascii="Arial" w:eastAsia="Arial" w:hAnsi="Arial" w:cs="Arial"/>
          <w:color w:val="auto"/>
          <w:sz w:val="20"/>
          <w:szCs w:val="20"/>
          <w:lang w:val="es-CO"/>
        </w:rPr>
        <w:t>arantía de seriedad de la oferta.</w:t>
      </w:r>
    </w:p>
    <w:p w14:paraId="5E6A3368" w14:textId="5A37927F" w:rsidR="00E27FAC" w:rsidRPr="006644DB" w:rsidRDefault="009C606A" w:rsidP="0077230A">
      <w:pPr>
        <w:spacing w:line="276" w:lineRule="auto"/>
        <w:jc w:val="both"/>
        <w:rPr>
          <w:rFonts w:cs="Arial"/>
          <w:color w:val="000000" w:themeColor="text1"/>
          <w:szCs w:val="20"/>
        </w:rPr>
      </w:pPr>
      <w:r w:rsidRPr="00BF3BA7">
        <w:rPr>
          <w:rFonts w:eastAsia="Arial" w:cs="Arial"/>
          <w:color w:val="auto"/>
          <w:szCs w:val="20"/>
        </w:rPr>
        <w:t xml:space="preserve">Si la oferta </w:t>
      </w:r>
      <w:r>
        <w:rPr>
          <w:rFonts w:eastAsia="Arial" w:cs="Arial"/>
          <w:color w:val="auto"/>
          <w:szCs w:val="20"/>
        </w:rPr>
        <w:t>se</w:t>
      </w:r>
      <w:r w:rsidRPr="00BF3BA7">
        <w:rPr>
          <w:rFonts w:eastAsia="Arial" w:cs="Arial"/>
          <w:color w:val="auto"/>
          <w:szCs w:val="20"/>
        </w:rPr>
        <w:t xml:space="preserve"> presenta a través de SECOP II, el </w:t>
      </w:r>
      <w:r>
        <w:rPr>
          <w:rFonts w:eastAsia="Arial" w:cs="Arial"/>
          <w:color w:val="auto"/>
          <w:szCs w:val="20"/>
        </w:rPr>
        <w:t>p</w:t>
      </w:r>
      <w:r w:rsidRPr="00BF3BA7">
        <w:rPr>
          <w:rFonts w:eastAsia="Arial" w:cs="Arial"/>
          <w:color w:val="auto"/>
          <w:szCs w:val="20"/>
        </w:rPr>
        <w:t xml:space="preserve">roponente debe seguir el proceso indicado en la “Guía rápida para la presentación de ofertas en SECOP II”. Una vez se cumpla la fecha de cierre del </w:t>
      </w:r>
      <w:r>
        <w:rPr>
          <w:rFonts w:eastAsia="Arial" w:cs="Arial"/>
          <w:color w:val="auto"/>
          <w:szCs w:val="20"/>
        </w:rPr>
        <w:t>p</w:t>
      </w:r>
      <w:r w:rsidRPr="00BF3BA7">
        <w:rPr>
          <w:rFonts w:eastAsia="Arial" w:cs="Arial"/>
          <w:color w:val="auto"/>
          <w:szCs w:val="20"/>
        </w:rPr>
        <w:t>roceso, la plataforma del SECOP II bloquea a los proveedores la opción del retiro de ofertas.</w:t>
      </w:r>
      <w:r>
        <w:rPr>
          <w:rFonts w:eastAsia="Arial" w:cs="Arial"/>
          <w:color w:val="auto"/>
          <w:szCs w:val="20"/>
        </w:rPr>
        <w:t xml:space="preserve"> En este sentido, basta el retiro de la oferta en la plataforma del SECOP II, sin necesidad de enviar una solicitud a la entidad.</w:t>
      </w:r>
      <w:bookmarkStart w:id="196" w:name="_Toc32134266"/>
      <w:bookmarkStart w:id="197" w:name="_Toc32147285"/>
      <w:bookmarkStart w:id="198" w:name="_Toc32147318"/>
    </w:p>
    <w:p w14:paraId="73E37879" w14:textId="11B81E08" w:rsidR="006C2D9C" w:rsidRPr="006644DB" w:rsidRDefault="006C2D9C" w:rsidP="007A09E6">
      <w:pPr>
        <w:pStyle w:val="Capitulo3"/>
        <w:numPr>
          <w:ilvl w:val="1"/>
          <w:numId w:val="153"/>
        </w:numPr>
        <w:rPr>
          <w:color w:val="000000" w:themeColor="text1"/>
        </w:rPr>
      </w:pPr>
      <w:bookmarkStart w:id="199" w:name="_Toc75694924"/>
      <w:r w:rsidRPr="006644DB">
        <w:rPr>
          <w:color w:val="000000" w:themeColor="text1"/>
        </w:rPr>
        <w:lastRenderedPageBreak/>
        <w:t>VISITA AL SITIO DE LA OBRA</w:t>
      </w:r>
      <w:bookmarkEnd w:id="199"/>
      <w:r w:rsidRPr="006644DB">
        <w:rPr>
          <w:color w:val="000000" w:themeColor="text1"/>
        </w:rPr>
        <w:t xml:space="preserve"> </w:t>
      </w:r>
    </w:p>
    <w:p w14:paraId="55A292C6" w14:textId="4635B9A2" w:rsidR="006C2D9C" w:rsidRDefault="006C2D9C" w:rsidP="007A2E6B">
      <w:pPr>
        <w:spacing w:line="276" w:lineRule="auto"/>
        <w:jc w:val="both"/>
        <w:rPr>
          <w:rFonts w:cs="Arial"/>
          <w:color w:val="000000" w:themeColor="text1"/>
        </w:rPr>
      </w:pPr>
      <w:r w:rsidRPr="007A2E6B">
        <w:rPr>
          <w:rFonts w:cs="Arial"/>
          <w:color w:val="auto"/>
        </w:rPr>
        <w:t xml:space="preserve">La visita al sitio de la obra por parte de los proponentes </w:t>
      </w:r>
      <w:r w:rsidR="007A2E6B" w:rsidRPr="007A2E6B">
        <w:rPr>
          <w:rFonts w:cs="Arial"/>
          <w:color w:val="auto"/>
        </w:rPr>
        <w:t>no se realizará</w:t>
      </w:r>
      <w:r w:rsidRPr="007A2E6B">
        <w:rPr>
          <w:rFonts w:cs="Arial"/>
          <w:color w:val="auto"/>
        </w:rPr>
        <w:t>,</w:t>
      </w:r>
      <w:r w:rsidR="007A2E6B" w:rsidRPr="007A2E6B">
        <w:rPr>
          <w:rFonts w:cs="Arial"/>
          <w:color w:val="auto"/>
        </w:rPr>
        <w:t xml:space="preserve"> de tal manera no será requerida para los futuros proponentes, se indica que </w:t>
      </w:r>
      <w:r w:rsidRPr="007A2E6B">
        <w:rPr>
          <w:rFonts w:cs="Arial"/>
          <w:color w:val="auto"/>
        </w:rPr>
        <w:t xml:space="preserve">por lo que la ausencia de visita no se podrá contemplar como </w:t>
      </w:r>
      <w:r w:rsidR="00913361" w:rsidRPr="007A2E6B">
        <w:rPr>
          <w:rFonts w:cs="Arial"/>
          <w:color w:val="auto"/>
        </w:rPr>
        <w:t xml:space="preserve">requisito habilitante, factor de evaluación o </w:t>
      </w:r>
      <w:r w:rsidRPr="007A2E6B">
        <w:rPr>
          <w:rFonts w:cs="Arial"/>
          <w:color w:val="auto"/>
        </w:rPr>
        <w:t xml:space="preserve">causal de rechazo de la oferta. </w:t>
      </w:r>
    </w:p>
    <w:p w14:paraId="753AA63E" w14:textId="7CC7F7C2" w:rsidR="00BF30DA" w:rsidRDefault="00BF30DA" w:rsidP="006C2D9C">
      <w:pPr>
        <w:spacing w:after="0" w:line="276" w:lineRule="auto"/>
        <w:jc w:val="both"/>
        <w:rPr>
          <w:rFonts w:cs="Arial"/>
          <w:color w:val="000000" w:themeColor="text1"/>
        </w:rPr>
      </w:pPr>
    </w:p>
    <w:p w14:paraId="59FD9BBB" w14:textId="77777777" w:rsidR="0084569F" w:rsidRPr="0084569F" w:rsidRDefault="0084569F" w:rsidP="001B11CF">
      <w:pPr>
        <w:pStyle w:val="Capitulo3"/>
        <w:numPr>
          <w:ilvl w:val="1"/>
          <w:numId w:val="153"/>
        </w:numPr>
        <w:rPr>
          <w:color w:val="000000" w:themeColor="text1"/>
          <w:lang w:val="es-MX"/>
        </w:rPr>
      </w:pPr>
      <w:bookmarkStart w:id="200" w:name="_Toc75694925"/>
      <w:r w:rsidRPr="0084569F">
        <w:rPr>
          <w:color w:val="000000" w:themeColor="text1"/>
          <w:lang w:val="es-MX"/>
        </w:rPr>
        <w:t>CONFIDENCIALIDAD DE LA INFORMACIÓN RELACIONADA CON DATOS SENSIBLES</w:t>
      </w:r>
      <w:bookmarkEnd w:id="200"/>
    </w:p>
    <w:p w14:paraId="7C4DA2DA" w14:textId="77777777" w:rsidR="00EB719B" w:rsidRPr="001B11CF" w:rsidRDefault="00EB719B" w:rsidP="001B11CF">
      <w:pPr>
        <w:jc w:val="both"/>
        <w:rPr>
          <w:rFonts w:cs="Arial"/>
          <w:color w:val="000000" w:themeColor="text1"/>
        </w:rPr>
      </w:pPr>
      <w:r w:rsidRPr="001B11CF">
        <w:rPr>
          <w:rFonts w:cs="Arial"/>
          <w:color w:val="000000" w:themeColor="text1"/>
        </w:rPr>
        <w:t xml:space="preserve">Conforme con el artículo 18 de la Ley 1712 de 2014 o la norma que lo modifique, aclare, adicione o sustituya, la información pública puede exceptuarse de su acceso cuando pueda causar un daño a los siguientes derechos de las personas naturales o jurídicas: el derecho a la intimidad, el derecho de toda persona a la vida, la salud o la seguridad y los secretos comerciales, industriales y profesionales. De acuerdo con lo anterior, la Entidad Estatal garantizará el derecho a la reserva legal de toda aquella información que acredita el cumplimiento de los factores de desempate de: i) mujeres víctimas de violencia intrafamiliar, ii) personas en proceso de reincorporación y/o reintegración y iii) la población indígena, negra, afrocolombiana, raizal, palenquera, Rrom o gitana. </w:t>
      </w:r>
    </w:p>
    <w:p w14:paraId="496D80FA" w14:textId="77777777" w:rsidR="00EB719B" w:rsidRPr="001B11CF" w:rsidRDefault="00EB719B" w:rsidP="001B11CF">
      <w:pPr>
        <w:jc w:val="both"/>
        <w:rPr>
          <w:rFonts w:cs="Arial"/>
          <w:color w:val="000000" w:themeColor="text1"/>
        </w:rPr>
      </w:pPr>
      <w:r w:rsidRPr="001B11CF">
        <w:rPr>
          <w:rFonts w:cs="Arial"/>
          <w:color w:val="000000" w:themeColor="text1"/>
        </w:rPr>
        <w:t xml:space="preserve">Por tanto, en la plataforma del SECOP I y II no se publicará para conocimiento de terceros la información relacionada con los factores de desempate de personas en procesos de reincorporación o reintegración o mujeres víctimas de violencia intrafamiliar o la población indígena, negra, afrocolombiana, raizal, palenquera, Rrom o gitana, puesto que su público conocimiento afecta el derecho a la intimidad de los oferentes o de sus trabajadores o socios o accionistas. </w:t>
      </w:r>
    </w:p>
    <w:p w14:paraId="08F9D35C" w14:textId="1733A0FC" w:rsidR="00EB719B" w:rsidRDefault="00EB719B" w:rsidP="001B11CF">
      <w:pPr>
        <w:jc w:val="both"/>
        <w:rPr>
          <w:rFonts w:cs="Arial"/>
          <w:color w:val="000000" w:themeColor="text1"/>
        </w:rPr>
      </w:pPr>
      <w:r w:rsidRPr="001B11CF">
        <w:rPr>
          <w:rFonts w:cs="Arial"/>
          <w:color w:val="000000" w:themeColor="text1"/>
        </w:rPr>
        <w:t>Además, de acuerdo con</w:t>
      </w:r>
      <w:r w:rsidRPr="001B11CF" w:rsidDel="009C01B6">
        <w:rPr>
          <w:rFonts w:cs="Arial"/>
          <w:color w:val="000000" w:themeColor="text1"/>
        </w:rPr>
        <w:t xml:space="preserve"> </w:t>
      </w:r>
      <w:r w:rsidRPr="001B11CF">
        <w:rPr>
          <w:rFonts w:cs="Arial"/>
          <w:color w:val="000000" w:themeColor="text1"/>
        </w:rPr>
        <w:t>el artículo 6 de Ley 1581 de 2012 o la norma que lo modifique, aclare, adicione o sustituya, se requiere que el titular de la información de estos datos sensibles, como es el caso de la mujer víctima de violencia intrafamiliar o personas en proceso de reincorporación o reintegración, o la población indígena, negra, afrocolombiana, raizal, palenquera, Rrom o gitana, diligencie el «Formato 11- Autorización para el tratamiento de datos personales» como requisito para el otorgamiento del criterio de desempate.</w:t>
      </w:r>
    </w:p>
    <w:p w14:paraId="548788C1" w14:textId="20BD9513" w:rsidR="00333AAA" w:rsidRPr="006644DB" w:rsidRDefault="00333AAA">
      <w:pPr>
        <w:pStyle w:val="Entidad-Capitulo"/>
        <w:rPr>
          <w:color w:val="000000" w:themeColor="text1"/>
        </w:rPr>
      </w:pPr>
      <w:bookmarkStart w:id="201" w:name="_Toc75694926"/>
      <w:r w:rsidRPr="006644DB">
        <w:rPr>
          <w:color w:val="000000" w:themeColor="text1"/>
        </w:rPr>
        <w:t>CAP</w:t>
      </w:r>
      <w:r w:rsidR="00712E83" w:rsidRPr="006644DB">
        <w:rPr>
          <w:color w:val="000000" w:themeColor="text1"/>
        </w:rPr>
        <w:t>Í</w:t>
      </w:r>
      <w:r w:rsidRPr="006644DB">
        <w:rPr>
          <w:color w:val="000000" w:themeColor="text1"/>
        </w:rPr>
        <w:t>TULO</w:t>
      </w:r>
      <w:r w:rsidR="002644ED" w:rsidRPr="006644DB">
        <w:rPr>
          <w:color w:val="000000" w:themeColor="text1"/>
        </w:rPr>
        <w:t xml:space="preserve"> </w:t>
      </w:r>
      <w:r w:rsidRPr="006644DB">
        <w:rPr>
          <w:color w:val="000000" w:themeColor="text1"/>
        </w:rPr>
        <w:t>II</w:t>
      </w:r>
      <w:r w:rsidR="002644ED" w:rsidRPr="006644DB">
        <w:rPr>
          <w:color w:val="000000" w:themeColor="text1"/>
        </w:rPr>
        <w:t xml:space="preserve"> </w:t>
      </w:r>
      <w:r w:rsidRPr="006644DB">
        <w:rPr>
          <w:color w:val="000000" w:themeColor="text1"/>
        </w:rPr>
        <w:t>ELABORACIÓN</w:t>
      </w:r>
      <w:r w:rsidR="002644ED" w:rsidRPr="006644DB">
        <w:rPr>
          <w:color w:val="000000" w:themeColor="text1"/>
        </w:rPr>
        <w:t xml:space="preserve"> </w:t>
      </w:r>
      <w:r w:rsidR="003D1D50" w:rsidRPr="006644DB">
        <w:rPr>
          <w:color w:val="000000" w:themeColor="text1"/>
        </w:rPr>
        <w:t>Y PRESENTACIÓN</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LA</w:t>
      </w:r>
      <w:r w:rsidR="002644ED" w:rsidRPr="006644DB">
        <w:rPr>
          <w:color w:val="000000" w:themeColor="text1"/>
        </w:rPr>
        <w:t xml:space="preserve"> </w:t>
      </w:r>
      <w:bookmarkEnd w:id="189"/>
      <w:bookmarkEnd w:id="190"/>
      <w:r w:rsidR="005B122A" w:rsidRPr="006644DB">
        <w:rPr>
          <w:color w:val="000000" w:themeColor="text1"/>
        </w:rPr>
        <w:t>OFERTA</w:t>
      </w:r>
      <w:bookmarkEnd w:id="191"/>
      <w:bookmarkEnd w:id="192"/>
      <w:bookmarkEnd w:id="193"/>
      <w:bookmarkEnd w:id="194"/>
      <w:bookmarkEnd w:id="196"/>
      <w:bookmarkEnd w:id="197"/>
      <w:bookmarkEnd w:id="198"/>
      <w:bookmarkEnd w:id="201"/>
    </w:p>
    <w:p w14:paraId="6B7CBF2A" w14:textId="77777777" w:rsidR="00A72D61" w:rsidRPr="006644DB" w:rsidRDefault="00A72D61" w:rsidP="00A72D61">
      <w:pPr>
        <w:rPr>
          <w:rFonts w:cs="Arial"/>
          <w:color w:val="000000" w:themeColor="text1"/>
          <w:szCs w:val="20"/>
          <w:lang w:eastAsia="es-ES"/>
        </w:rPr>
      </w:pPr>
    </w:p>
    <w:p w14:paraId="73EC0E76" w14:textId="77F45624" w:rsidR="00D40CA0" w:rsidRPr="006644DB" w:rsidRDefault="00D40CA0" w:rsidP="00822056">
      <w:pPr>
        <w:pStyle w:val="Capitulo2"/>
        <w:rPr>
          <w:color w:val="000000" w:themeColor="text1"/>
        </w:rPr>
      </w:pPr>
      <w:bookmarkStart w:id="202" w:name="_Toc508648259"/>
      <w:bookmarkStart w:id="203" w:name="_Toc508984043"/>
      <w:bookmarkStart w:id="204" w:name="_Toc509843874"/>
      <w:bookmarkStart w:id="205" w:name="_Toc511924782"/>
      <w:bookmarkStart w:id="206" w:name="_Toc518641659"/>
      <w:bookmarkStart w:id="207" w:name="_Toc32147319"/>
      <w:bookmarkStart w:id="208" w:name="_Toc75694927"/>
      <w:bookmarkStart w:id="209" w:name="_Toc504124507"/>
      <w:bookmarkEnd w:id="195"/>
      <w:r w:rsidRPr="006644DB">
        <w:rPr>
          <w:color w:val="000000" w:themeColor="text1"/>
        </w:rPr>
        <w:t>CARTA</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PRESENTACIÓN</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LA</w:t>
      </w:r>
      <w:r w:rsidR="002644ED" w:rsidRPr="006644DB">
        <w:rPr>
          <w:color w:val="000000" w:themeColor="text1"/>
        </w:rPr>
        <w:t xml:space="preserve"> </w:t>
      </w:r>
      <w:r w:rsidR="006E648E" w:rsidRPr="006644DB">
        <w:rPr>
          <w:color w:val="000000" w:themeColor="text1"/>
        </w:rPr>
        <w:t>OFERTA</w:t>
      </w:r>
      <w:bookmarkEnd w:id="202"/>
      <w:bookmarkEnd w:id="203"/>
      <w:bookmarkEnd w:id="204"/>
      <w:bookmarkEnd w:id="205"/>
      <w:bookmarkEnd w:id="206"/>
      <w:bookmarkEnd w:id="207"/>
      <w:bookmarkEnd w:id="208"/>
    </w:p>
    <w:p w14:paraId="1A1903FF" w14:textId="6AE7DD5D" w:rsidR="009C606A" w:rsidRPr="009A2393" w:rsidRDefault="009C606A" w:rsidP="009C606A">
      <w:pPr>
        <w:spacing w:line="276" w:lineRule="auto"/>
        <w:jc w:val="both"/>
        <w:rPr>
          <w:rFonts w:cs="Arial"/>
          <w:b/>
          <w:bCs/>
          <w:szCs w:val="20"/>
        </w:rPr>
      </w:pPr>
      <w:r w:rsidRPr="00AD2147">
        <w:rPr>
          <w:rFonts w:cs="Arial"/>
          <w:color w:val="auto"/>
          <w:szCs w:val="20"/>
        </w:rPr>
        <w:t xml:space="preserve">El </w:t>
      </w:r>
      <w:r w:rsidRPr="00586579">
        <w:rPr>
          <w:rFonts w:cs="Arial"/>
          <w:color w:val="auto"/>
          <w:szCs w:val="20"/>
        </w:rPr>
        <w:t>p</w:t>
      </w:r>
      <w:r w:rsidRPr="00FA6777">
        <w:rPr>
          <w:rFonts w:cs="Arial"/>
          <w:color w:val="auto"/>
          <w:szCs w:val="20"/>
        </w:rPr>
        <w:t>roponente</w:t>
      </w:r>
      <w:r w:rsidRPr="00C55E5E">
        <w:rPr>
          <w:rFonts w:cs="Arial"/>
          <w:color w:val="auto"/>
          <w:szCs w:val="20"/>
        </w:rPr>
        <w:t xml:space="preserve"> </w:t>
      </w:r>
      <w:r w:rsidRPr="008D16B6">
        <w:rPr>
          <w:rFonts w:cs="Arial"/>
          <w:color w:val="auto"/>
          <w:szCs w:val="20"/>
        </w:rPr>
        <w:t xml:space="preserve">debe </w:t>
      </w:r>
      <w:r w:rsidRPr="000E6C37">
        <w:rPr>
          <w:rFonts w:cs="Arial"/>
          <w:color w:val="auto"/>
          <w:szCs w:val="20"/>
        </w:rPr>
        <w:t xml:space="preserve">presentar el Formato 1 – Carta de Presentación de la Oferta el cual debe ir firmado por la </w:t>
      </w:r>
      <w:r w:rsidRPr="00CD09EB">
        <w:rPr>
          <w:rFonts w:cs="Arial"/>
          <w:color w:val="auto"/>
          <w:szCs w:val="20"/>
        </w:rPr>
        <w:t>persona natural proponente o por el representante legal del proponente individual o plural o por el apoderado</w:t>
      </w:r>
      <w:r w:rsidRPr="00442766">
        <w:rPr>
          <w:rFonts w:cs="Arial"/>
          <w:szCs w:val="20"/>
        </w:rPr>
        <w:t xml:space="preserve">. </w:t>
      </w:r>
    </w:p>
    <w:p w14:paraId="4CBB2048" w14:textId="77777777" w:rsidR="009C606A" w:rsidRPr="009A2393" w:rsidRDefault="009C606A" w:rsidP="009C606A">
      <w:pPr>
        <w:spacing w:before="120" w:after="240" w:line="276" w:lineRule="auto"/>
        <w:jc w:val="both"/>
        <w:rPr>
          <w:rFonts w:cs="Arial"/>
          <w:color w:val="auto"/>
          <w:szCs w:val="20"/>
        </w:rPr>
      </w:pPr>
      <w:bookmarkStart w:id="210" w:name="_Hlk520132103"/>
      <w:r w:rsidRPr="00F1011E">
        <w:rPr>
          <w:rFonts w:cs="Arial"/>
          <w:color w:val="auto"/>
          <w:szCs w:val="20"/>
        </w:rPr>
        <w:t xml:space="preserve">En virtud de lo previsto en la Ley 842 de 2003 y con </w:t>
      </w:r>
      <w:r w:rsidRPr="00A33C6C">
        <w:rPr>
          <w:rFonts w:cs="Arial"/>
          <w:color w:val="auto"/>
          <w:szCs w:val="20"/>
        </w:rPr>
        <w:t xml:space="preserve">el fin de </w:t>
      </w:r>
      <w:r w:rsidRPr="003473BD">
        <w:rPr>
          <w:rFonts w:cs="Arial"/>
          <w:color w:val="auto"/>
          <w:szCs w:val="20"/>
        </w:rPr>
        <w:t xml:space="preserve">evitar el ejercicio ilegal de la Ingeniería, la persona natural (proponente individual o integrante de la estructura plural) que pretenda participar en el presente proceso, debe acreditar que posee título como ingeniero, para lo cual debe adjuntar copia de </w:t>
      </w:r>
      <w:r w:rsidRPr="009C606A">
        <w:rPr>
          <w:rFonts w:cs="Arial"/>
          <w:color w:val="auto"/>
          <w:szCs w:val="20"/>
          <w:lang w:val="es-MX"/>
        </w:rPr>
        <w:t xml:space="preserve">la tarjeta profesional y </w:t>
      </w:r>
      <w:r w:rsidRPr="000E6C37">
        <w:rPr>
          <w:rFonts w:cs="Arial"/>
          <w:color w:val="auto"/>
          <w:szCs w:val="20"/>
        </w:rPr>
        <w:t>copia del certificado de vigencia de matrícula profesio</w:t>
      </w:r>
      <w:r w:rsidRPr="00CD09EB">
        <w:rPr>
          <w:rFonts w:cs="Arial"/>
          <w:color w:val="auto"/>
          <w:szCs w:val="20"/>
        </w:rPr>
        <w:t xml:space="preserve">nal expedida por el Copnia o Consejo Profesional de Ingeniería de Transportes y Vías de Colombia en la respectiva rama de la ingeniería, según corresponda, vigente a la fecha de cierre de este Proceso </w:t>
      </w:r>
      <w:r w:rsidRPr="00CD09EB">
        <w:rPr>
          <w:rFonts w:cs="Arial"/>
          <w:color w:val="auto"/>
          <w:szCs w:val="20"/>
        </w:rPr>
        <w:lastRenderedPageBreak/>
        <w:t xml:space="preserve">de selección. </w:t>
      </w:r>
      <w:r w:rsidRPr="007A09E6">
        <w:rPr>
          <w:rFonts w:cs="Arial"/>
          <w:color w:val="auto"/>
          <w:szCs w:val="20"/>
        </w:rPr>
        <w:t>El requisito de la tarjeta profesional se puede suplir con el registro de que trata el artículo 18 del Decreto 2106 de 2019.</w:t>
      </w:r>
      <w:r w:rsidRPr="00442766">
        <w:rPr>
          <w:rFonts w:cs="Arial"/>
          <w:color w:val="auto"/>
          <w:szCs w:val="20"/>
        </w:rPr>
        <w:t xml:space="preserve">  </w:t>
      </w:r>
    </w:p>
    <w:p w14:paraId="41D25168" w14:textId="77777777" w:rsidR="009C606A" w:rsidRPr="00442766" w:rsidRDefault="009C606A" w:rsidP="009C606A">
      <w:pPr>
        <w:spacing w:before="120" w:after="240" w:line="276" w:lineRule="auto"/>
        <w:jc w:val="both"/>
        <w:rPr>
          <w:rFonts w:cs="Arial"/>
          <w:color w:val="auto"/>
          <w:szCs w:val="20"/>
        </w:rPr>
      </w:pPr>
      <w:r w:rsidRPr="00F1011E">
        <w:rPr>
          <w:rFonts w:cs="Arial"/>
          <w:color w:val="auto"/>
          <w:szCs w:val="20"/>
        </w:rPr>
        <w:t>De acuerdo con en el artículo 20 de la Ley 842 de 2003, si el representante leg</w:t>
      </w:r>
      <w:r w:rsidRPr="00A33C6C">
        <w:rPr>
          <w:rFonts w:cs="Arial"/>
          <w:color w:val="auto"/>
          <w:szCs w:val="20"/>
        </w:rPr>
        <w:t>al o apode</w:t>
      </w:r>
      <w:r w:rsidRPr="003473BD">
        <w:rPr>
          <w:rFonts w:cs="Arial"/>
          <w:color w:val="auto"/>
          <w:szCs w:val="20"/>
        </w:rPr>
        <w:t xml:space="preserve">rado del proponente individual persona jurídica o el representante legal o apoderado de la estructura plural, no posee título de una de las profesiones catalogadas como ejercicio de la ingeniería, la oferta debe ser avalada por un ingeniero, para lo cual debe adjuntar copia de </w:t>
      </w:r>
      <w:r w:rsidRPr="009C606A">
        <w:rPr>
          <w:rFonts w:cs="Arial"/>
          <w:color w:val="auto"/>
          <w:szCs w:val="20"/>
          <w:lang w:val="es-MX"/>
        </w:rPr>
        <w:t xml:space="preserve">la tarjeta profesional y </w:t>
      </w:r>
      <w:r w:rsidRPr="000E6C37">
        <w:rPr>
          <w:rFonts w:cs="Arial"/>
          <w:color w:val="auto"/>
          <w:szCs w:val="20"/>
        </w:rPr>
        <w:t xml:space="preserve">copia del certificado de vigencia </w:t>
      </w:r>
      <w:r w:rsidRPr="00CD09EB">
        <w:rPr>
          <w:rFonts w:cs="Arial"/>
          <w:color w:val="auto"/>
          <w:szCs w:val="20"/>
        </w:rPr>
        <w:t xml:space="preserve">de matrícula profesional expedida por el Copnia o Consejo Profesional de Ingeniería de Transportes y Vías de Colombia, en la respectiva rama de la ingeniería, según corresponda, vigente a la fecha de cierre de este proceso de selección. </w:t>
      </w:r>
      <w:r w:rsidRPr="007A09E6">
        <w:rPr>
          <w:rFonts w:cs="Arial"/>
          <w:color w:val="auto"/>
          <w:szCs w:val="20"/>
        </w:rPr>
        <w:t>El requisito de la tarjeta profesional se puede suplir con el registro de que trata el artículo 18 del Decreto 2106 de 2019</w:t>
      </w:r>
      <w:r w:rsidRPr="00CD09EB">
        <w:rPr>
          <w:rFonts w:cs="Arial"/>
          <w:color w:val="auto"/>
          <w:szCs w:val="20"/>
        </w:rPr>
        <w:t xml:space="preserve">. </w:t>
      </w:r>
    </w:p>
    <w:bookmarkEnd w:id="210"/>
    <w:p w14:paraId="3C89E829" w14:textId="77777777" w:rsidR="009C606A" w:rsidRPr="003473BD" w:rsidRDefault="009C606A" w:rsidP="009C606A">
      <w:pPr>
        <w:spacing w:line="276" w:lineRule="auto"/>
        <w:jc w:val="both"/>
        <w:rPr>
          <w:rFonts w:cs="Arial"/>
          <w:color w:val="auto"/>
          <w:szCs w:val="20"/>
        </w:rPr>
      </w:pPr>
      <w:r w:rsidRPr="009A2393">
        <w:rPr>
          <w:rFonts w:cs="Arial"/>
          <w:color w:val="auto"/>
          <w:szCs w:val="20"/>
        </w:rPr>
        <w:t>El aval del ingeniero de que trata el artículo 20 de la Ley 842 de 2</w:t>
      </w:r>
      <w:r w:rsidRPr="00F1011E">
        <w:rPr>
          <w:rFonts w:cs="Arial"/>
          <w:color w:val="auto"/>
          <w:szCs w:val="20"/>
        </w:rPr>
        <w:t>003 hace parte integral del Formato 1 – Carta de presentación de la oferta, cuando el proponente deba presentarlo.</w:t>
      </w:r>
    </w:p>
    <w:p w14:paraId="119C3D85" w14:textId="77777777" w:rsidR="009C606A" w:rsidRPr="003473BD" w:rsidRDefault="009C606A" w:rsidP="009C606A">
      <w:pPr>
        <w:spacing w:line="276" w:lineRule="auto"/>
        <w:jc w:val="both"/>
        <w:rPr>
          <w:rFonts w:cs="Arial"/>
          <w:color w:val="auto"/>
          <w:szCs w:val="20"/>
        </w:rPr>
      </w:pPr>
      <w:r w:rsidRPr="003473BD">
        <w:rPr>
          <w:rFonts w:cs="Arial"/>
          <w:color w:val="auto"/>
          <w:szCs w:val="20"/>
        </w:rPr>
        <w:t xml:space="preserve">La carta de presentación debe suscribirse. Con la firma de este documento se entiende que el proponente conoce y acepta las obligaciones del Anexo 4 – Pacto de Transparencia y, por lo tanto, no será necesaria la entrega de este documento al momento de presentar la oferta. </w:t>
      </w:r>
    </w:p>
    <w:p w14:paraId="31F0DBE1" w14:textId="77777777" w:rsidR="009C606A" w:rsidRPr="003473BD" w:rsidRDefault="009C606A" w:rsidP="009C606A">
      <w:pPr>
        <w:spacing w:line="276" w:lineRule="auto"/>
        <w:jc w:val="both"/>
        <w:rPr>
          <w:rFonts w:cs="Arial"/>
          <w:color w:val="auto"/>
          <w:szCs w:val="20"/>
        </w:rPr>
      </w:pPr>
      <w:r w:rsidRPr="003473BD">
        <w:rPr>
          <w:rFonts w:cs="Arial"/>
          <w:color w:val="auto"/>
          <w:szCs w:val="20"/>
        </w:rPr>
        <w:t xml:space="preserve">El proponente debe diligenciar los Formatos. Todos los espacios en blanco deben diligenciarse con la información solicitada. </w:t>
      </w:r>
    </w:p>
    <w:p w14:paraId="1EBDAD26" w14:textId="39B3FBEB" w:rsidR="00D40CA0" w:rsidRPr="006644DB" w:rsidRDefault="00D40CA0" w:rsidP="00822056">
      <w:pPr>
        <w:pStyle w:val="Capitulo2"/>
        <w:rPr>
          <w:color w:val="000000" w:themeColor="text1"/>
        </w:rPr>
      </w:pPr>
      <w:bookmarkStart w:id="211" w:name="_Toc508648260"/>
      <w:bookmarkStart w:id="212" w:name="_Toc508984044"/>
      <w:bookmarkStart w:id="213" w:name="_Toc509843875"/>
      <w:bookmarkStart w:id="214" w:name="_Toc511924783"/>
      <w:bookmarkStart w:id="215" w:name="_Toc518641660"/>
      <w:bookmarkStart w:id="216" w:name="_Toc32147320"/>
      <w:bookmarkStart w:id="217" w:name="_Toc75694928"/>
      <w:bookmarkStart w:id="218" w:name="_Toc505100175"/>
      <w:r w:rsidRPr="006644DB">
        <w:rPr>
          <w:color w:val="000000" w:themeColor="text1"/>
        </w:rPr>
        <w:t>APODERADO</w:t>
      </w:r>
      <w:bookmarkEnd w:id="211"/>
      <w:bookmarkEnd w:id="212"/>
      <w:bookmarkEnd w:id="213"/>
      <w:bookmarkEnd w:id="214"/>
      <w:bookmarkEnd w:id="215"/>
      <w:bookmarkEnd w:id="216"/>
      <w:bookmarkEnd w:id="217"/>
      <w:r w:rsidR="002644ED" w:rsidRPr="006644DB">
        <w:rPr>
          <w:color w:val="000000" w:themeColor="text1"/>
        </w:rPr>
        <w:t xml:space="preserve"> </w:t>
      </w:r>
    </w:p>
    <w:p w14:paraId="174B77A2" w14:textId="05B204B6" w:rsidR="3DB662E7" w:rsidRPr="006644DB" w:rsidRDefault="00D40CA0" w:rsidP="006876CA">
      <w:pPr>
        <w:spacing w:line="276" w:lineRule="auto"/>
        <w:jc w:val="both"/>
        <w:rPr>
          <w:rFonts w:cs="Arial"/>
          <w:color w:val="000000" w:themeColor="text1"/>
        </w:rPr>
      </w:pPr>
      <w:r w:rsidRPr="006644DB">
        <w:rPr>
          <w:rFonts w:eastAsia="Arial" w:cs="Arial"/>
          <w:color w:val="000000" w:themeColor="text1"/>
          <w:szCs w:val="20"/>
        </w:rPr>
        <w:t>Los</w:t>
      </w:r>
      <w:r w:rsidR="002644ED" w:rsidRPr="006644DB">
        <w:rPr>
          <w:rFonts w:eastAsia="Arial" w:cs="Arial"/>
          <w:color w:val="000000" w:themeColor="text1"/>
          <w:szCs w:val="20"/>
        </w:rPr>
        <w:t xml:space="preserve"> </w:t>
      </w:r>
      <w:r w:rsidR="00C53FE7">
        <w:rPr>
          <w:rFonts w:eastAsia="Arial" w:cs="Arial"/>
          <w:color w:val="000000" w:themeColor="text1"/>
          <w:szCs w:val="20"/>
        </w:rPr>
        <w:t>p</w:t>
      </w:r>
      <w:r w:rsidR="00E633D4" w:rsidRPr="006644DB">
        <w:rPr>
          <w:rFonts w:eastAsia="Arial" w:cs="Arial"/>
          <w:color w:val="000000" w:themeColor="text1"/>
          <w:szCs w:val="20"/>
        </w:rPr>
        <w:t>roponentes</w:t>
      </w:r>
      <w:r w:rsidR="002644ED" w:rsidRPr="006644DB">
        <w:rPr>
          <w:rFonts w:eastAsia="Arial" w:cs="Arial"/>
          <w:color w:val="000000" w:themeColor="text1"/>
          <w:szCs w:val="20"/>
        </w:rPr>
        <w:t xml:space="preserve"> </w:t>
      </w:r>
      <w:r w:rsidRPr="006644DB">
        <w:rPr>
          <w:rFonts w:eastAsia="Arial" w:cs="Arial"/>
          <w:color w:val="000000" w:themeColor="text1"/>
          <w:szCs w:val="20"/>
        </w:rPr>
        <w:t>podrán</w:t>
      </w:r>
      <w:r w:rsidR="002644ED" w:rsidRPr="006644DB">
        <w:rPr>
          <w:rFonts w:eastAsia="Arial" w:cs="Arial"/>
          <w:color w:val="000000" w:themeColor="text1"/>
          <w:szCs w:val="20"/>
        </w:rPr>
        <w:t xml:space="preserve"> </w:t>
      </w:r>
      <w:r w:rsidRPr="006644DB">
        <w:rPr>
          <w:rFonts w:eastAsia="Arial" w:cs="Arial"/>
          <w:color w:val="000000" w:themeColor="text1"/>
          <w:szCs w:val="20"/>
        </w:rPr>
        <w:t>presentar</w:t>
      </w:r>
      <w:r w:rsidR="002644ED" w:rsidRPr="006644DB">
        <w:rPr>
          <w:rFonts w:eastAsia="Arial" w:cs="Arial"/>
          <w:color w:val="000000" w:themeColor="text1"/>
          <w:szCs w:val="20"/>
        </w:rPr>
        <w:t xml:space="preserve"> </w:t>
      </w:r>
      <w:r w:rsidR="009B6DD9" w:rsidRPr="006644DB">
        <w:rPr>
          <w:rFonts w:eastAsia="Arial" w:cs="Arial"/>
          <w:color w:val="000000" w:themeColor="text1"/>
          <w:szCs w:val="20"/>
        </w:rPr>
        <w:t>o</w:t>
      </w:r>
      <w:r w:rsidRPr="006644DB">
        <w:rPr>
          <w:rFonts w:eastAsia="Arial" w:cs="Arial"/>
          <w:color w:val="000000" w:themeColor="text1"/>
          <w:szCs w:val="20"/>
        </w:rPr>
        <w:t>fertas</w:t>
      </w:r>
      <w:r w:rsidR="002644ED" w:rsidRPr="006644DB">
        <w:rPr>
          <w:rFonts w:eastAsia="Arial" w:cs="Arial"/>
          <w:color w:val="000000" w:themeColor="text1"/>
          <w:szCs w:val="20"/>
        </w:rPr>
        <w:t xml:space="preserve"> </w:t>
      </w:r>
      <w:r w:rsidRPr="006644DB">
        <w:rPr>
          <w:rFonts w:eastAsia="Arial" w:cs="Arial"/>
          <w:color w:val="000000" w:themeColor="text1"/>
          <w:szCs w:val="20"/>
        </w:rPr>
        <w:t>directamente</w:t>
      </w:r>
      <w:r w:rsidR="002644ED" w:rsidRPr="006644DB">
        <w:rPr>
          <w:rFonts w:eastAsia="Arial" w:cs="Arial"/>
          <w:color w:val="000000" w:themeColor="text1"/>
          <w:szCs w:val="20"/>
        </w:rPr>
        <w:t xml:space="preserve"> </w:t>
      </w:r>
      <w:r w:rsidRPr="006644DB">
        <w:rPr>
          <w:rFonts w:eastAsia="Arial" w:cs="Arial"/>
          <w:color w:val="000000" w:themeColor="text1"/>
          <w:szCs w:val="20"/>
        </w:rPr>
        <w:t>o</w:t>
      </w:r>
      <w:r w:rsidR="002644ED" w:rsidRPr="006644DB">
        <w:rPr>
          <w:rFonts w:eastAsia="Arial" w:cs="Arial"/>
          <w:color w:val="000000" w:themeColor="text1"/>
          <w:szCs w:val="20"/>
        </w:rPr>
        <w:t xml:space="preserve"> </w:t>
      </w:r>
      <w:r w:rsidR="5A9BE8CF" w:rsidRPr="006644DB">
        <w:rPr>
          <w:rFonts w:eastAsia="Arial" w:cs="Arial"/>
          <w:color w:val="000000" w:themeColor="text1"/>
          <w:szCs w:val="20"/>
        </w:rPr>
        <w:t xml:space="preserve">suscritas </w:t>
      </w:r>
      <w:r w:rsidRPr="006644DB">
        <w:rPr>
          <w:rFonts w:eastAsia="Arial" w:cs="Arial"/>
          <w:color w:val="000000" w:themeColor="text1"/>
          <w:szCs w:val="20"/>
        </w:rPr>
        <w:t>por</w:t>
      </w:r>
      <w:r w:rsidR="002644ED" w:rsidRPr="006644DB">
        <w:rPr>
          <w:rFonts w:eastAsia="Arial" w:cs="Arial"/>
          <w:color w:val="000000" w:themeColor="text1"/>
          <w:szCs w:val="20"/>
        </w:rPr>
        <w:t xml:space="preserve"> </w:t>
      </w:r>
      <w:r w:rsidRPr="006644DB">
        <w:rPr>
          <w:rFonts w:eastAsia="Arial" w:cs="Arial"/>
          <w:color w:val="000000" w:themeColor="text1"/>
          <w:szCs w:val="20"/>
        </w:rPr>
        <w:t>intermedio</w:t>
      </w:r>
      <w:r w:rsidR="002644ED" w:rsidRPr="006644DB">
        <w:rPr>
          <w:rFonts w:eastAsia="Arial" w:cs="Arial"/>
          <w:color w:val="000000" w:themeColor="text1"/>
          <w:szCs w:val="20"/>
        </w:rPr>
        <w:t xml:space="preserve"> </w:t>
      </w:r>
      <w:r w:rsidRPr="006644DB">
        <w:rPr>
          <w:rFonts w:eastAsia="Arial" w:cs="Arial"/>
          <w:color w:val="000000" w:themeColor="text1"/>
          <w:szCs w:val="20"/>
        </w:rPr>
        <w:t>de</w:t>
      </w:r>
      <w:r w:rsidR="002644ED" w:rsidRPr="006644DB">
        <w:rPr>
          <w:rFonts w:eastAsia="Arial" w:cs="Arial"/>
          <w:color w:val="000000" w:themeColor="text1"/>
          <w:szCs w:val="20"/>
        </w:rPr>
        <w:t xml:space="preserve"> </w:t>
      </w:r>
      <w:r w:rsidRPr="006644DB">
        <w:rPr>
          <w:rFonts w:eastAsia="Arial" w:cs="Arial"/>
          <w:color w:val="000000" w:themeColor="text1"/>
          <w:szCs w:val="20"/>
        </w:rPr>
        <w:t>apoderado,</w:t>
      </w:r>
      <w:r w:rsidR="002644ED" w:rsidRPr="006644DB">
        <w:rPr>
          <w:rFonts w:eastAsia="Arial" w:cs="Arial"/>
          <w:color w:val="000000" w:themeColor="text1"/>
          <w:szCs w:val="20"/>
        </w:rPr>
        <w:t xml:space="preserve"> </w:t>
      </w:r>
      <w:r w:rsidRPr="006644DB">
        <w:rPr>
          <w:rFonts w:eastAsia="Arial" w:cs="Arial"/>
          <w:color w:val="000000" w:themeColor="text1"/>
          <w:szCs w:val="20"/>
        </w:rPr>
        <w:t>evento</w:t>
      </w:r>
      <w:r w:rsidR="002644ED" w:rsidRPr="006644DB">
        <w:rPr>
          <w:rFonts w:eastAsia="Arial" w:cs="Arial"/>
          <w:color w:val="000000" w:themeColor="text1"/>
          <w:szCs w:val="20"/>
        </w:rPr>
        <w:t xml:space="preserve"> </w:t>
      </w:r>
      <w:r w:rsidRPr="006644DB">
        <w:rPr>
          <w:rFonts w:eastAsia="Arial" w:cs="Arial"/>
          <w:color w:val="000000" w:themeColor="text1"/>
          <w:szCs w:val="20"/>
        </w:rPr>
        <w:t>en</w:t>
      </w:r>
      <w:r w:rsidR="002644ED" w:rsidRPr="006644DB">
        <w:rPr>
          <w:rFonts w:eastAsia="Arial" w:cs="Arial"/>
          <w:color w:val="000000" w:themeColor="text1"/>
          <w:szCs w:val="20"/>
        </w:rPr>
        <w:t xml:space="preserve"> </w:t>
      </w:r>
      <w:r w:rsidRPr="006644DB">
        <w:rPr>
          <w:rFonts w:eastAsia="Arial" w:cs="Arial"/>
          <w:color w:val="000000" w:themeColor="text1"/>
          <w:szCs w:val="20"/>
        </w:rPr>
        <w:t>el</w:t>
      </w:r>
      <w:r w:rsidR="002644ED" w:rsidRPr="006644DB">
        <w:rPr>
          <w:rFonts w:eastAsia="Arial" w:cs="Arial"/>
          <w:color w:val="000000" w:themeColor="text1"/>
          <w:szCs w:val="20"/>
        </w:rPr>
        <w:t xml:space="preserve"> </w:t>
      </w:r>
      <w:r w:rsidRPr="006644DB">
        <w:rPr>
          <w:rFonts w:eastAsia="Arial" w:cs="Arial"/>
          <w:color w:val="000000" w:themeColor="text1"/>
          <w:szCs w:val="20"/>
        </w:rPr>
        <w:t>cual</w:t>
      </w:r>
      <w:r w:rsidR="002644ED" w:rsidRPr="006644DB">
        <w:rPr>
          <w:rFonts w:eastAsia="Arial" w:cs="Arial"/>
          <w:color w:val="000000" w:themeColor="text1"/>
          <w:szCs w:val="20"/>
        </w:rPr>
        <w:t xml:space="preserve"> </w:t>
      </w:r>
      <w:r w:rsidRPr="006644DB">
        <w:rPr>
          <w:rFonts w:eastAsia="Arial" w:cs="Arial"/>
          <w:color w:val="000000" w:themeColor="text1"/>
          <w:szCs w:val="20"/>
        </w:rPr>
        <w:t>deberán</w:t>
      </w:r>
      <w:r w:rsidR="002644ED" w:rsidRPr="006644DB">
        <w:rPr>
          <w:rFonts w:eastAsia="Arial" w:cs="Arial"/>
          <w:color w:val="000000" w:themeColor="text1"/>
          <w:szCs w:val="20"/>
        </w:rPr>
        <w:t xml:space="preserve"> </w:t>
      </w:r>
      <w:r w:rsidRPr="006644DB">
        <w:rPr>
          <w:rFonts w:eastAsia="Arial" w:cs="Arial"/>
          <w:color w:val="000000" w:themeColor="text1"/>
          <w:szCs w:val="20"/>
        </w:rPr>
        <w:t>anexar</w:t>
      </w:r>
      <w:r w:rsidR="002644ED" w:rsidRPr="006644DB">
        <w:rPr>
          <w:rFonts w:eastAsia="Arial" w:cs="Arial"/>
          <w:color w:val="000000" w:themeColor="text1"/>
          <w:szCs w:val="20"/>
        </w:rPr>
        <w:t xml:space="preserve"> </w:t>
      </w:r>
      <w:r w:rsidRPr="006644DB">
        <w:rPr>
          <w:rFonts w:eastAsia="Arial" w:cs="Arial"/>
          <w:color w:val="000000" w:themeColor="text1"/>
          <w:szCs w:val="20"/>
        </w:rPr>
        <w:t>el</w:t>
      </w:r>
      <w:r w:rsidR="002644ED" w:rsidRPr="006644DB">
        <w:rPr>
          <w:rFonts w:eastAsia="Arial" w:cs="Arial"/>
          <w:color w:val="000000" w:themeColor="text1"/>
          <w:szCs w:val="20"/>
        </w:rPr>
        <w:t xml:space="preserve"> </w:t>
      </w:r>
      <w:r w:rsidRPr="006644DB">
        <w:rPr>
          <w:rFonts w:eastAsia="Arial" w:cs="Arial"/>
          <w:color w:val="000000" w:themeColor="text1"/>
          <w:szCs w:val="20"/>
        </w:rPr>
        <w:t>poder</w:t>
      </w:r>
      <w:r w:rsidR="00E238FF" w:rsidRPr="006644DB">
        <w:rPr>
          <w:rFonts w:eastAsia="Arial" w:cs="Arial"/>
          <w:color w:val="000000" w:themeColor="text1"/>
          <w:szCs w:val="20"/>
        </w:rPr>
        <w:t>,</w:t>
      </w:r>
      <w:r w:rsidR="002644ED" w:rsidRPr="006644DB">
        <w:rPr>
          <w:rFonts w:eastAsia="Arial" w:cs="Arial"/>
          <w:color w:val="000000" w:themeColor="text1"/>
          <w:szCs w:val="20"/>
        </w:rPr>
        <w:t xml:space="preserve"> </w:t>
      </w:r>
      <w:r w:rsidRPr="006644DB">
        <w:rPr>
          <w:rFonts w:eastAsia="Arial" w:cs="Arial"/>
          <w:color w:val="000000" w:themeColor="text1"/>
          <w:szCs w:val="20"/>
        </w:rPr>
        <w:t>otorgado</w:t>
      </w:r>
      <w:r w:rsidR="002644ED" w:rsidRPr="006644DB">
        <w:rPr>
          <w:rFonts w:eastAsia="Arial" w:cs="Arial"/>
          <w:color w:val="000000" w:themeColor="text1"/>
          <w:szCs w:val="20"/>
        </w:rPr>
        <w:t xml:space="preserve"> </w:t>
      </w:r>
      <w:r w:rsidRPr="006644DB">
        <w:rPr>
          <w:rFonts w:eastAsia="Arial" w:cs="Arial"/>
          <w:color w:val="000000" w:themeColor="text1"/>
          <w:szCs w:val="20"/>
        </w:rPr>
        <w:t>en</w:t>
      </w:r>
      <w:r w:rsidR="002644ED" w:rsidRPr="006644DB">
        <w:rPr>
          <w:rFonts w:eastAsia="Arial" w:cs="Arial"/>
          <w:color w:val="000000" w:themeColor="text1"/>
          <w:szCs w:val="20"/>
        </w:rPr>
        <w:t xml:space="preserve"> </w:t>
      </w:r>
      <w:r w:rsidRPr="006644DB">
        <w:rPr>
          <w:rFonts w:eastAsia="Arial" w:cs="Arial"/>
          <w:color w:val="000000" w:themeColor="text1"/>
          <w:szCs w:val="20"/>
        </w:rPr>
        <w:t>legal</w:t>
      </w:r>
      <w:r w:rsidR="002644ED" w:rsidRPr="006644DB">
        <w:rPr>
          <w:rFonts w:eastAsia="Arial" w:cs="Arial"/>
          <w:color w:val="000000" w:themeColor="text1"/>
          <w:szCs w:val="20"/>
        </w:rPr>
        <w:t xml:space="preserve"> </w:t>
      </w:r>
      <w:r w:rsidRPr="006644DB">
        <w:rPr>
          <w:rFonts w:eastAsia="Arial" w:cs="Arial"/>
          <w:color w:val="000000" w:themeColor="text1"/>
          <w:szCs w:val="20"/>
        </w:rPr>
        <w:t>forma</w:t>
      </w:r>
      <w:r w:rsidR="002476C7" w:rsidRPr="006644DB">
        <w:rPr>
          <w:rFonts w:eastAsia="Arial" w:cs="Arial"/>
          <w:color w:val="000000" w:themeColor="text1"/>
          <w:szCs w:val="20"/>
        </w:rPr>
        <w:t xml:space="preserve"> (</w:t>
      </w:r>
      <w:r w:rsidR="00646F06" w:rsidRPr="006644DB">
        <w:rPr>
          <w:rFonts w:eastAsia="Arial" w:cs="Arial"/>
          <w:color w:val="000000" w:themeColor="text1"/>
          <w:szCs w:val="20"/>
        </w:rPr>
        <w:t>a</w:t>
      </w:r>
      <w:r w:rsidR="002476C7" w:rsidRPr="006644DB">
        <w:rPr>
          <w:rFonts w:eastAsia="Arial" w:cs="Arial"/>
          <w:color w:val="000000" w:themeColor="text1"/>
          <w:szCs w:val="20"/>
        </w:rPr>
        <w:t>rt</w:t>
      </w:r>
      <w:r w:rsidR="00646F06" w:rsidRPr="006644DB">
        <w:rPr>
          <w:rFonts w:eastAsia="Arial" w:cs="Arial"/>
          <w:color w:val="000000" w:themeColor="text1"/>
          <w:szCs w:val="20"/>
        </w:rPr>
        <w:t>í</w:t>
      </w:r>
      <w:r w:rsidR="002476C7" w:rsidRPr="006644DB">
        <w:rPr>
          <w:rFonts w:eastAsia="Arial" w:cs="Arial"/>
          <w:color w:val="000000" w:themeColor="text1"/>
          <w:szCs w:val="20"/>
        </w:rPr>
        <w:t xml:space="preserve">culo 5 </w:t>
      </w:r>
      <w:r w:rsidR="00C53FE7">
        <w:rPr>
          <w:rFonts w:eastAsia="Arial" w:cs="Arial"/>
          <w:color w:val="000000" w:themeColor="text1"/>
          <w:szCs w:val="20"/>
        </w:rPr>
        <w:t xml:space="preserve">del </w:t>
      </w:r>
      <w:r w:rsidR="002476C7" w:rsidRPr="006644DB">
        <w:rPr>
          <w:rFonts w:eastAsia="Arial" w:cs="Arial"/>
          <w:color w:val="000000" w:themeColor="text1"/>
          <w:szCs w:val="20"/>
        </w:rPr>
        <w:t>Decreto – Ley 019 de 2012)</w:t>
      </w:r>
      <w:r w:rsidRPr="006644DB">
        <w:rPr>
          <w:rFonts w:eastAsia="Arial" w:cs="Arial"/>
          <w:color w:val="000000" w:themeColor="text1"/>
          <w:szCs w:val="20"/>
        </w:rPr>
        <w:t>,</w:t>
      </w:r>
      <w:r w:rsidR="002644ED" w:rsidRPr="006644DB">
        <w:rPr>
          <w:rFonts w:eastAsia="Arial" w:cs="Arial"/>
          <w:color w:val="000000" w:themeColor="text1"/>
          <w:szCs w:val="20"/>
        </w:rPr>
        <w:t xml:space="preserve"> </w:t>
      </w:r>
      <w:r w:rsidRPr="006644DB">
        <w:rPr>
          <w:rFonts w:eastAsia="Arial" w:cs="Arial"/>
          <w:color w:val="000000" w:themeColor="text1"/>
          <w:szCs w:val="20"/>
        </w:rPr>
        <w:t>en</w:t>
      </w:r>
      <w:r w:rsidR="002644ED" w:rsidRPr="006644DB">
        <w:rPr>
          <w:rFonts w:eastAsia="Arial" w:cs="Arial"/>
          <w:color w:val="000000" w:themeColor="text1"/>
          <w:szCs w:val="20"/>
        </w:rPr>
        <w:t xml:space="preserve"> </w:t>
      </w:r>
      <w:r w:rsidRPr="006644DB">
        <w:rPr>
          <w:rFonts w:eastAsia="Arial" w:cs="Arial"/>
          <w:color w:val="000000" w:themeColor="text1"/>
          <w:szCs w:val="20"/>
        </w:rPr>
        <w:t>el</w:t>
      </w:r>
      <w:r w:rsidR="002644ED" w:rsidRPr="006644DB">
        <w:rPr>
          <w:rFonts w:eastAsia="Arial" w:cs="Arial"/>
          <w:color w:val="000000" w:themeColor="text1"/>
          <w:szCs w:val="20"/>
        </w:rPr>
        <w:t xml:space="preserve"> </w:t>
      </w:r>
      <w:r w:rsidRPr="006644DB">
        <w:rPr>
          <w:rFonts w:eastAsia="Arial" w:cs="Arial"/>
          <w:color w:val="000000" w:themeColor="text1"/>
          <w:szCs w:val="20"/>
        </w:rPr>
        <w:t>que</w:t>
      </w:r>
      <w:r w:rsidR="002644ED" w:rsidRPr="006644DB">
        <w:rPr>
          <w:rFonts w:eastAsia="Arial" w:cs="Arial"/>
          <w:color w:val="000000" w:themeColor="text1"/>
          <w:szCs w:val="20"/>
        </w:rPr>
        <w:t xml:space="preserve"> </w:t>
      </w:r>
      <w:r w:rsidRPr="006644DB">
        <w:rPr>
          <w:rFonts w:eastAsia="Arial" w:cs="Arial"/>
          <w:color w:val="000000" w:themeColor="text1"/>
          <w:szCs w:val="20"/>
        </w:rPr>
        <w:t>se</w:t>
      </w:r>
      <w:r w:rsidR="002644ED" w:rsidRPr="006644DB">
        <w:rPr>
          <w:rFonts w:eastAsia="Arial" w:cs="Arial"/>
          <w:color w:val="000000" w:themeColor="text1"/>
          <w:szCs w:val="20"/>
        </w:rPr>
        <w:t xml:space="preserve"> </w:t>
      </w:r>
      <w:r w:rsidRPr="006644DB">
        <w:rPr>
          <w:rFonts w:eastAsia="Arial" w:cs="Arial"/>
          <w:color w:val="000000" w:themeColor="text1"/>
          <w:szCs w:val="20"/>
        </w:rPr>
        <w:t>confiera</w:t>
      </w:r>
      <w:r w:rsidR="002644ED" w:rsidRPr="006644DB">
        <w:rPr>
          <w:rFonts w:eastAsia="Arial" w:cs="Arial"/>
          <w:color w:val="000000" w:themeColor="text1"/>
          <w:szCs w:val="20"/>
        </w:rPr>
        <w:t xml:space="preserve"> </w:t>
      </w:r>
      <w:r w:rsidRPr="006644DB">
        <w:rPr>
          <w:rFonts w:eastAsia="Arial" w:cs="Arial"/>
          <w:color w:val="000000" w:themeColor="text1"/>
          <w:szCs w:val="20"/>
        </w:rPr>
        <w:t>al</w:t>
      </w:r>
      <w:r w:rsidR="002644ED" w:rsidRPr="006644DB">
        <w:rPr>
          <w:rFonts w:eastAsia="Arial" w:cs="Arial"/>
          <w:color w:val="000000" w:themeColor="text1"/>
          <w:szCs w:val="20"/>
        </w:rPr>
        <w:t xml:space="preserve"> </w:t>
      </w:r>
      <w:r w:rsidRPr="006644DB">
        <w:rPr>
          <w:rFonts w:eastAsia="Arial" w:cs="Arial"/>
          <w:color w:val="000000" w:themeColor="text1"/>
          <w:szCs w:val="20"/>
        </w:rPr>
        <w:t>apoderado</w:t>
      </w:r>
      <w:r w:rsidR="00E238FF" w:rsidRPr="006644DB">
        <w:rPr>
          <w:rFonts w:eastAsia="Arial" w:cs="Arial"/>
          <w:color w:val="000000" w:themeColor="text1"/>
          <w:szCs w:val="20"/>
        </w:rPr>
        <w:t xml:space="preserve"> </w:t>
      </w:r>
      <w:r w:rsidRPr="006644DB">
        <w:rPr>
          <w:rFonts w:eastAsia="Arial" w:cs="Arial"/>
          <w:color w:val="000000" w:themeColor="text1"/>
          <w:szCs w:val="20"/>
        </w:rPr>
        <w:t>de</w:t>
      </w:r>
      <w:r w:rsidR="002644ED" w:rsidRPr="006644DB">
        <w:rPr>
          <w:rFonts w:eastAsia="Arial" w:cs="Arial"/>
          <w:color w:val="000000" w:themeColor="text1"/>
          <w:szCs w:val="20"/>
        </w:rPr>
        <w:t xml:space="preserve"> </w:t>
      </w:r>
      <w:r w:rsidRPr="006644DB">
        <w:rPr>
          <w:rFonts w:eastAsia="Arial" w:cs="Arial"/>
          <w:color w:val="000000" w:themeColor="text1"/>
          <w:szCs w:val="20"/>
        </w:rPr>
        <w:t>manera</w:t>
      </w:r>
      <w:r w:rsidR="002644ED" w:rsidRPr="006644DB">
        <w:rPr>
          <w:rFonts w:eastAsia="Arial" w:cs="Arial"/>
          <w:color w:val="000000" w:themeColor="text1"/>
          <w:szCs w:val="20"/>
        </w:rPr>
        <w:t xml:space="preserve"> </w:t>
      </w:r>
      <w:r w:rsidRPr="006644DB">
        <w:rPr>
          <w:rFonts w:eastAsia="Arial" w:cs="Arial"/>
          <w:color w:val="000000" w:themeColor="text1"/>
          <w:szCs w:val="20"/>
        </w:rPr>
        <w:t>clara</w:t>
      </w:r>
      <w:r w:rsidR="002644ED" w:rsidRPr="006644DB">
        <w:rPr>
          <w:rFonts w:eastAsia="Arial" w:cs="Arial"/>
          <w:color w:val="000000" w:themeColor="text1"/>
          <w:szCs w:val="20"/>
        </w:rPr>
        <w:t xml:space="preserve"> </w:t>
      </w:r>
      <w:r w:rsidRPr="006644DB">
        <w:rPr>
          <w:rFonts w:eastAsia="Arial" w:cs="Arial"/>
          <w:color w:val="000000" w:themeColor="text1"/>
          <w:szCs w:val="20"/>
        </w:rPr>
        <w:t>y</w:t>
      </w:r>
      <w:r w:rsidR="002644ED" w:rsidRPr="006644DB">
        <w:rPr>
          <w:rFonts w:eastAsia="Arial" w:cs="Arial"/>
          <w:color w:val="000000" w:themeColor="text1"/>
          <w:szCs w:val="20"/>
        </w:rPr>
        <w:t xml:space="preserve"> </w:t>
      </w:r>
      <w:r w:rsidRPr="006644DB">
        <w:rPr>
          <w:rFonts w:eastAsia="Arial" w:cs="Arial"/>
          <w:color w:val="000000" w:themeColor="text1"/>
          <w:szCs w:val="20"/>
        </w:rPr>
        <w:t>expresa</w:t>
      </w:r>
      <w:r w:rsidR="002644ED" w:rsidRPr="006644DB">
        <w:rPr>
          <w:rFonts w:eastAsia="Arial" w:cs="Arial"/>
          <w:color w:val="000000" w:themeColor="text1"/>
          <w:szCs w:val="20"/>
        </w:rPr>
        <w:t xml:space="preserve"> </w:t>
      </w:r>
      <w:r w:rsidRPr="006644DB">
        <w:rPr>
          <w:rFonts w:eastAsia="Arial" w:cs="Arial"/>
          <w:color w:val="000000" w:themeColor="text1"/>
          <w:szCs w:val="20"/>
        </w:rPr>
        <w:t>facultades</w:t>
      </w:r>
      <w:r w:rsidR="002644ED" w:rsidRPr="006644DB">
        <w:rPr>
          <w:rFonts w:eastAsia="Arial" w:cs="Arial"/>
          <w:color w:val="000000" w:themeColor="text1"/>
          <w:szCs w:val="20"/>
        </w:rPr>
        <w:t xml:space="preserve"> </w:t>
      </w:r>
      <w:r w:rsidRPr="006644DB">
        <w:rPr>
          <w:rFonts w:eastAsia="Arial" w:cs="Arial"/>
          <w:color w:val="000000" w:themeColor="text1"/>
          <w:szCs w:val="20"/>
        </w:rPr>
        <w:t>amplias</w:t>
      </w:r>
      <w:r w:rsidR="002644ED" w:rsidRPr="006644DB">
        <w:rPr>
          <w:rFonts w:eastAsia="Arial" w:cs="Arial"/>
          <w:color w:val="000000" w:themeColor="text1"/>
          <w:szCs w:val="20"/>
        </w:rPr>
        <w:t xml:space="preserve"> </w:t>
      </w:r>
      <w:r w:rsidRPr="006644DB">
        <w:rPr>
          <w:rFonts w:eastAsia="Arial" w:cs="Arial"/>
          <w:color w:val="000000" w:themeColor="text1"/>
          <w:szCs w:val="20"/>
        </w:rPr>
        <w:t>y</w:t>
      </w:r>
      <w:r w:rsidR="002644ED" w:rsidRPr="006644DB">
        <w:rPr>
          <w:rFonts w:eastAsia="Arial" w:cs="Arial"/>
          <w:color w:val="000000" w:themeColor="text1"/>
          <w:szCs w:val="20"/>
        </w:rPr>
        <w:t xml:space="preserve"> </w:t>
      </w:r>
      <w:r w:rsidRPr="006644DB">
        <w:rPr>
          <w:rFonts w:eastAsia="Arial" w:cs="Arial"/>
          <w:color w:val="000000" w:themeColor="text1"/>
          <w:szCs w:val="20"/>
        </w:rPr>
        <w:t>suficientes</w:t>
      </w:r>
      <w:r w:rsidR="002644ED" w:rsidRPr="006644DB">
        <w:rPr>
          <w:rFonts w:eastAsia="Arial" w:cs="Arial"/>
          <w:color w:val="000000" w:themeColor="text1"/>
          <w:szCs w:val="20"/>
        </w:rPr>
        <w:t xml:space="preserve"> </w:t>
      </w:r>
      <w:r w:rsidRPr="006644DB">
        <w:rPr>
          <w:rFonts w:eastAsia="Arial" w:cs="Arial"/>
          <w:color w:val="000000" w:themeColor="text1"/>
          <w:szCs w:val="20"/>
        </w:rPr>
        <w:t>para</w:t>
      </w:r>
      <w:r w:rsidR="002644ED" w:rsidRPr="006644DB">
        <w:rPr>
          <w:rFonts w:eastAsia="Arial" w:cs="Arial"/>
          <w:color w:val="000000" w:themeColor="text1"/>
          <w:szCs w:val="20"/>
        </w:rPr>
        <w:t xml:space="preserve"> </w:t>
      </w:r>
      <w:r w:rsidRPr="006644DB">
        <w:rPr>
          <w:rFonts w:eastAsia="Arial" w:cs="Arial"/>
          <w:color w:val="000000" w:themeColor="text1"/>
          <w:szCs w:val="20"/>
        </w:rPr>
        <w:t>actuar,</w:t>
      </w:r>
      <w:r w:rsidR="002644ED" w:rsidRPr="006644DB">
        <w:rPr>
          <w:rFonts w:eastAsia="Arial" w:cs="Arial"/>
          <w:color w:val="000000" w:themeColor="text1"/>
          <w:szCs w:val="20"/>
        </w:rPr>
        <w:t xml:space="preserve"> </w:t>
      </w:r>
      <w:r w:rsidRPr="006644DB">
        <w:rPr>
          <w:rFonts w:eastAsia="Arial" w:cs="Arial"/>
          <w:color w:val="000000" w:themeColor="text1"/>
          <w:szCs w:val="20"/>
        </w:rPr>
        <w:t>obligar</w:t>
      </w:r>
      <w:r w:rsidR="002644ED" w:rsidRPr="006644DB">
        <w:rPr>
          <w:rFonts w:eastAsia="Arial" w:cs="Arial"/>
          <w:color w:val="000000" w:themeColor="text1"/>
          <w:szCs w:val="20"/>
        </w:rPr>
        <w:t xml:space="preserve"> </w:t>
      </w:r>
      <w:r w:rsidRPr="006644DB">
        <w:rPr>
          <w:rFonts w:eastAsia="Arial" w:cs="Arial"/>
          <w:color w:val="000000" w:themeColor="text1"/>
          <w:szCs w:val="20"/>
        </w:rPr>
        <w:t>y</w:t>
      </w:r>
      <w:r w:rsidR="002644ED" w:rsidRPr="006644DB">
        <w:rPr>
          <w:rFonts w:eastAsia="Arial" w:cs="Arial"/>
          <w:color w:val="000000" w:themeColor="text1"/>
          <w:szCs w:val="20"/>
        </w:rPr>
        <w:t xml:space="preserve"> </w:t>
      </w:r>
      <w:r w:rsidRPr="006644DB">
        <w:rPr>
          <w:rFonts w:eastAsia="Arial" w:cs="Arial"/>
          <w:color w:val="000000" w:themeColor="text1"/>
          <w:szCs w:val="20"/>
        </w:rPr>
        <w:t>responsabilizar</w:t>
      </w:r>
      <w:r w:rsidR="006B4E78" w:rsidRPr="006644DB">
        <w:rPr>
          <w:rFonts w:eastAsia="Arial" w:cs="Arial"/>
          <w:color w:val="000000" w:themeColor="text1"/>
          <w:szCs w:val="20"/>
        </w:rPr>
        <w:t xml:space="preserve"> </w:t>
      </w:r>
      <w:r w:rsidR="00C23465" w:rsidRPr="006644DB">
        <w:rPr>
          <w:rFonts w:eastAsia="Arial" w:cs="Arial"/>
          <w:color w:val="000000" w:themeColor="text1"/>
          <w:szCs w:val="20"/>
        </w:rPr>
        <w:t xml:space="preserve">a quien(es) representa en el trámite del presente </w:t>
      </w:r>
      <w:r w:rsidR="00B439D7">
        <w:rPr>
          <w:rFonts w:eastAsia="Arial" w:cs="Arial"/>
          <w:color w:val="000000" w:themeColor="text1"/>
          <w:szCs w:val="20"/>
        </w:rPr>
        <w:t>p</w:t>
      </w:r>
      <w:r w:rsidR="00F32F16" w:rsidRPr="006644DB">
        <w:rPr>
          <w:rFonts w:eastAsia="Arial" w:cs="Arial"/>
          <w:color w:val="000000" w:themeColor="text1"/>
          <w:szCs w:val="20"/>
        </w:rPr>
        <w:t>roceso</w:t>
      </w:r>
      <w:r w:rsidR="00C23465" w:rsidRPr="006644DB">
        <w:rPr>
          <w:rFonts w:eastAsia="Arial" w:cs="Arial"/>
          <w:color w:val="000000" w:themeColor="text1"/>
          <w:szCs w:val="20"/>
        </w:rPr>
        <w:t xml:space="preserve"> y en la suscripción del </w:t>
      </w:r>
      <w:r w:rsidR="00B439D7">
        <w:rPr>
          <w:rFonts w:eastAsia="Arial" w:cs="Arial"/>
          <w:color w:val="000000" w:themeColor="text1"/>
          <w:szCs w:val="20"/>
        </w:rPr>
        <w:t>c</w:t>
      </w:r>
      <w:r w:rsidR="00C23465" w:rsidRPr="006644DB">
        <w:rPr>
          <w:rFonts w:eastAsia="Arial" w:cs="Arial"/>
          <w:color w:val="000000" w:themeColor="text1"/>
          <w:szCs w:val="20"/>
        </w:rPr>
        <w:t>ontrato.</w:t>
      </w:r>
      <w:r w:rsidR="00AD775E" w:rsidRPr="006644DB">
        <w:rPr>
          <w:rFonts w:eastAsia="Arial" w:cs="Arial"/>
          <w:color w:val="000000" w:themeColor="text1"/>
          <w:szCs w:val="20"/>
        </w:rPr>
        <w:t xml:space="preserve"> </w:t>
      </w:r>
      <w:r w:rsidR="6F81D134" w:rsidRPr="006644DB">
        <w:rPr>
          <w:rFonts w:eastAsia="Arial" w:cs="Arial"/>
          <w:color w:val="000000" w:themeColor="text1"/>
          <w:szCs w:val="20"/>
        </w:rPr>
        <w:t>N</w:t>
      </w:r>
      <w:r w:rsidR="1D1DEA0E" w:rsidRPr="006644DB">
        <w:rPr>
          <w:rFonts w:eastAsia="Arial" w:cs="Arial"/>
          <w:color w:val="000000" w:themeColor="text1"/>
          <w:szCs w:val="20"/>
        </w:rPr>
        <w:t>o obstante, la</w:t>
      </w:r>
      <w:r w:rsidR="25D2C977" w:rsidRPr="006644DB">
        <w:rPr>
          <w:rFonts w:eastAsia="Arial" w:cs="Arial"/>
          <w:color w:val="000000" w:themeColor="text1"/>
          <w:szCs w:val="20"/>
        </w:rPr>
        <w:t xml:space="preserve"> simple</w:t>
      </w:r>
      <w:r w:rsidR="1D1DEA0E" w:rsidRPr="006644DB">
        <w:rPr>
          <w:rFonts w:eastAsia="Arial" w:cs="Arial"/>
          <w:color w:val="000000" w:themeColor="text1"/>
          <w:szCs w:val="20"/>
        </w:rPr>
        <w:t xml:space="preserve"> entrega física o radicación de la </w:t>
      </w:r>
      <w:r w:rsidR="3B92AAF3" w:rsidRPr="006644DB">
        <w:rPr>
          <w:rFonts w:eastAsia="Arial" w:cs="Arial"/>
          <w:color w:val="000000" w:themeColor="text1"/>
          <w:szCs w:val="20"/>
        </w:rPr>
        <w:t xml:space="preserve">oferta en la </w:t>
      </w:r>
      <w:r w:rsidR="00943F97" w:rsidRPr="006644DB">
        <w:rPr>
          <w:rFonts w:eastAsia="Arial" w:cs="Arial"/>
          <w:color w:val="000000" w:themeColor="text1"/>
          <w:szCs w:val="20"/>
        </w:rPr>
        <w:t>E</w:t>
      </w:r>
      <w:r w:rsidR="3B92AAF3" w:rsidRPr="006644DB">
        <w:rPr>
          <w:rFonts w:eastAsia="Arial" w:cs="Arial"/>
          <w:color w:val="000000" w:themeColor="text1"/>
          <w:szCs w:val="20"/>
        </w:rPr>
        <w:t>ntidad</w:t>
      </w:r>
      <w:r w:rsidR="1D1DEA0E" w:rsidRPr="006644DB">
        <w:rPr>
          <w:rFonts w:eastAsia="Arial" w:cs="Arial"/>
          <w:color w:val="000000" w:themeColor="text1"/>
          <w:szCs w:val="20"/>
        </w:rPr>
        <w:t xml:space="preserve"> </w:t>
      </w:r>
      <w:r w:rsidR="06E4086C" w:rsidRPr="006644DB">
        <w:rPr>
          <w:rFonts w:eastAsia="Arial" w:cs="Arial"/>
          <w:color w:val="000000" w:themeColor="text1"/>
          <w:szCs w:val="20"/>
        </w:rPr>
        <w:t xml:space="preserve">puede </w:t>
      </w:r>
      <w:r w:rsidR="1D1DEA0E" w:rsidRPr="006644DB">
        <w:rPr>
          <w:rFonts w:eastAsia="Arial" w:cs="Arial"/>
          <w:color w:val="000000" w:themeColor="text1"/>
          <w:szCs w:val="20"/>
        </w:rPr>
        <w:t>realiza</w:t>
      </w:r>
      <w:r w:rsidR="7406E18C" w:rsidRPr="006644DB">
        <w:rPr>
          <w:rFonts w:eastAsia="Arial" w:cs="Arial"/>
          <w:color w:val="000000" w:themeColor="text1"/>
          <w:szCs w:val="20"/>
        </w:rPr>
        <w:t>rla</w:t>
      </w:r>
      <w:r w:rsidR="1D1DEA0E" w:rsidRPr="006644DB">
        <w:rPr>
          <w:rFonts w:eastAsia="Arial" w:cs="Arial"/>
          <w:color w:val="000000" w:themeColor="text1"/>
          <w:szCs w:val="20"/>
        </w:rPr>
        <w:t xml:space="preserve"> cualquier persona, sin necesidad de </w:t>
      </w:r>
      <w:r w:rsidR="3DDA4BF5" w:rsidRPr="006644DB">
        <w:rPr>
          <w:rFonts w:eastAsia="Arial" w:cs="Arial"/>
          <w:color w:val="000000" w:themeColor="text1"/>
          <w:szCs w:val="20"/>
        </w:rPr>
        <w:t>poder</w:t>
      </w:r>
      <w:r w:rsidR="1D1DEA0E" w:rsidRPr="006644DB">
        <w:rPr>
          <w:rFonts w:eastAsia="Arial" w:cs="Arial"/>
          <w:color w:val="000000" w:themeColor="text1"/>
          <w:szCs w:val="20"/>
        </w:rPr>
        <w:t xml:space="preserve"> </w:t>
      </w:r>
      <w:r w:rsidR="00646F06" w:rsidRPr="006644DB">
        <w:rPr>
          <w:rFonts w:eastAsia="Arial" w:cs="Arial"/>
          <w:color w:val="000000" w:themeColor="text1"/>
          <w:szCs w:val="20"/>
        </w:rPr>
        <w:t>u</w:t>
      </w:r>
      <w:r w:rsidR="1D1DEA0E" w:rsidRPr="006644DB">
        <w:rPr>
          <w:rFonts w:eastAsia="Arial" w:cs="Arial"/>
          <w:color w:val="000000" w:themeColor="text1"/>
          <w:szCs w:val="20"/>
        </w:rPr>
        <w:t xml:space="preserve"> autorización.</w:t>
      </w:r>
    </w:p>
    <w:p w14:paraId="6AEB7C02" w14:textId="67323265" w:rsidR="00D40CA0" w:rsidRPr="006644DB" w:rsidRDefault="00D40CA0" w:rsidP="006876C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apoderado</w:t>
      </w:r>
      <w:r w:rsidR="5ECA53F1" w:rsidRPr="006644DB">
        <w:rPr>
          <w:rFonts w:ascii="Arial" w:eastAsia="Arial" w:hAnsi="Arial" w:cs="Arial"/>
          <w:color w:val="000000" w:themeColor="text1"/>
          <w:sz w:val="20"/>
          <w:szCs w:val="20"/>
          <w:lang w:val="es-CO"/>
        </w:rPr>
        <w:t xml:space="preserve"> que firma la oferta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podrá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natural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jurídica</w:t>
      </w:r>
      <w:r w:rsidR="002644ED" w:rsidRPr="006644DB">
        <w:rPr>
          <w:rFonts w:ascii="Arial" w:eastAsia="Arial" w:hAnsi="Arial" w:cs="Arial"/>
          <w:color w:val="000000" w:themeColor="text1"/>
          <w:sz w:val="20"/>
          <w:szCs w:val="20"/>
          <w:lang w:val="es-CO"/>
        </w:rPr>
        <w:t xml:space="preserve"> </w:t>
      </w:r>
      <w:r w:rsidR="00DF4F90"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todo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deberá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tener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domicilio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permanente,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efectos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este</w:t>
      </w:r>
      <w:r w:rsidR="002644ED"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p</w:t>
      </w:r>
      <w:r w:rsidR="00F32F16" w:rsidRPr="006644DB">
        <w:rPr>
          <w:rFonts w:ascii="Arial" w:eastAsia="Arial" w:hAnsi="Arial" w:cs="Arial"/>
          <w:color w:val="000000" w:themeColor="text1"/>
          <w:sz w:val="20"/>
          <w:szCs w:val="20"/>
          <w:lang w:val="es-CO"/>
        </w:rPr>
        <w:t>roceso</w:t>
      </w:r>
      <w:r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República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Colombia,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deberá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facultado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al</w:t>
      </w:r>
      <w:r w:rsidR="002644ED"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2644ED" w:rsidRPr="006644DB">
        <w:rPr>
          <w:rFonts w:ascii="Arial" w:eastAsia="Arial" w:hAnsi="Arial" w:cs="Arial"/>
          <w:color w:val="000000" w:themeColor="text1"/>
          <w:sz w:val="20"/>
          <w:szCs w:val="20"/>
          <w:lang w:val="es-CO"/>
        </w:rPr>
        <w:t xml:space="preserve"> </w:t>
      </w:r>
      <w:r w:rsidR="00A4008A" w:rsidRPr="006644DB">
        <w:rPr>
          <w:rFonts w:ascii="Arial" w:eastAsia="Arial" w:hAnsi="Arial" w:cs="Arial"/>
          <w:color w:val="000000" w:themeColor="text1"/>
          <w:sz w:val="20"/>
          <w:szCs w:val="20"/>
          <w:lang w:val="es-CO"/>
        </w:rPr>
        <w:t xml:space="preserve">y/o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todos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integrantes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2644ED"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efectos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adelantar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su</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nombre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manera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específica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siguientes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actividades:</w:t>
      </w:r>
      <w:r w:rsidR="002644ED" w:rsidRPr="006644DB">
        <w:rPr>
          <w:rFonts w:ascii="Arial" w:eastAsia="Arial" w:hAnsi="Arial" w:cs="Arial"/>
          <w:color w:val="000000" w:themeColor="text1"/>
          <w:sz w:val="20"/>
          <w:szCs w:val="20"/>
          <w:lang w:val="es-CO"/>
        </w:rPr>
        <w:t xml:space="preserve"> </w:t>
      </w:r>
      <w:r w:rsidR="00AD775E" w:rsidRPr="006644DB">
        <w:rPr>
          <w:rFonts w:ascii="Arial" w:eastAsia="Arial" w:hAnsi="Arial" w:cs="Arial"/>
          <w:color w:val="000000" w:themeColor="text1"/>
          <w:sz w:val="20"/>
          <w:szCs w:val="20"/>
          <w:lang w:val="es-CO"/>
        </w:rPr>
        <w:t xml:space="preserve">(i) presentar oferta para el </w:t>
      </w:r>
      <w:r w:rsidR="00C53FE7">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C53FE7">
        <w:rPr>
          <w:rFonts w:ascii="Arial" w:eastAsia="Arial" w:hAnsi="Arial" w:cs="Arial"/>
          <w:color w:val="000000" w:themeColor="text1"/>
          <w:sz w:val="20"/>
          <w:szCs w:val="20"/>
          <w:lang w:val="es-CO"/>
        </w:rPr>
        <w:t>c</w:t>
      </w:r>
      <w:r w:rsidR="003E3EFD" w:rsidRPr="006644DB">
        <w:rPr>
          <w:rFonts w:ascii="Arial" w:eastAsia="Arial" w:hAnsi="Arial" w:cs="Arial"/>
          <w:color w:val="000000" w:themeColor="text1"/>
          <w:sz w:val="20"/>
          <w:szCs w:val="20"/>
          <w:lang w:val="es-CO"/>
        </w:rPr>
        <w:t>ontratación</w:t>
      </w:r>
      <w:r w:rsidR="00AD775E" w:rsidRPr="006644DB">
        <w:rPr>
          <w:rFonts w:ascii="Arial" w:eastAsia="Arial" w:hAnsi="Arial" w:cs="Arial"/>
          <w:color w:val="000000" w:themeColor="text1"/>
          <w:sz w:val="20"/>
          <w:szCs w:val="20"/>
          <w:lang w:val="es-CO"/>
        </w:rPr>
        <w:t xml:space="preserve"> que trata este </w:t>
      </w:r>
      <w:r w:rsidR="00C53FE7">
        <w:rPr>
          <w:rFonts w:ascii="Arial" w:eastAsia="Arial" w:hAnsi="Arial" w:cs="Arial"/>
          <w:color w:val="000000" w:themeColor="text1"/>
          <w:sz w:val="20"/>
          <w:szCs w:val="20"/>
          <w:lang w:val="es-CO"/>
        </w:rPr>
        <w:t>p</w:t>
      </w:r>
      <w:r w:rsidR="00AD775E" w:rsidRPr="006644DB">
        <w:rPr>
          <w:rFonts w:ascii="Arial" w:eastAsia="Arial" w:hAnsi="Arial" w:cs="Arial"/>
          <w:color w:val="000000" w:themeColor="text1"/>
          <w:sz w:val="20"/>
          <w:szCs w:val="20"/>
          <w:lang w:val="es-CO"/>
        </w:rPr>
        <w:t xml:space="preserve">liego; (ii) </w:t>
      </w:r>
      <w:r w:rsidR="00C53FE7">
        <w:rPr>
          <w:rFonts w:ascii="Arial" w:eastAsia="Arial" w:hAnsi="Arial" w:cs="Arial"/>
          <w:color w:val="000000" w:themeColor="text1"/>
          <w:sz w:val="20"/>
          <w:szCs w:val="20"/>
          <w:lang w:val="es-CO"/>
        </w:rPr>
        <w:t>responder</w:t>
      </w:r>
      <w:r w:rsidR="00AD775E" w:rsidRPr="006644DB">
        <w:rPr>
          <w:rFonts w:ascii="Arial" w:eastAsia="Arial" w:hAnsi="Arial" w:cs="Arial"/>
          <w:color w:val="000000" w:themeColor="text1"/>
          <w:sz w:val="20"/>
          <w:szCs w:val="20"/>
          <w:lang w:val="es-CO"/>
        </w:rPr>
        <w:t xml:space="preserve"> a los requerimientos y aclaraciones </w:t>
      </w:r>
      <w:r w:rsidR="00C53FE7">
        <w:rPr>
          <w:rFonts w:ascii="Arial" w:eastAsia="Arial" w:hAnsi="Arial" w:cs="Arial"/>
          <w:color w:val="000000" w:themeColor="text1"/>
          <w:sz w:val="20"/>
          <w:szCs w:val="20"/>
          <w:lang w:val="es-CO"/>
        </w:rPr>
        <w:t>solicitados</w:t>
      </w:r>
      <w:r w:rsidR="00AD775E" w:rsidRPr="006644DB">
        <w:rPr>
          <w:rFonts w:ascii="Arial" w:eastAsia="Arial" w:hAnsi="Arial" w:cs="Arial"/>
          <w:color w:val="000000" w:themeColor="text1"/>
          <w:sz w:val="20"/>
          <w:szCs w:val="20"/>
          <w:lang w:val="es-CO"/>
        </w:rPr>
        <w:t xml:space="preserve"> la </w:t>
      </w:r>
      <w:r w:rsidR="00C53FE7">
        <w:rPr>
          <w:rFonts w:ascii="Arial" w:eastAsia="Arial" w:hAnsi="Arial" w:cs="Arial"/>
          <w:color w:val="000000" w:themeColor="text1"/>
          <w:sz w:val="20"/>
          <w:szCs w:val="20"/>
          <w:lang w:val="es-CO"/>
        </w:rPr>
        <w:t>e</w:t>
      </w:r>
      <w:r w:rsidR="00AD775E" w:rsidRPr="006644DB">
        <w:rPr>
          <w:rFonts w:ascii="Arial" w:eastAsia="Arial" w:hAnsi="Arial" w:cs="Arial"/>
          <w:color w:val="000000" w:themeColor="text1"/>
          <w:sz w:val="20"/>
          <w:szCs w:val="20"/>
          <w:lang w:val="es-CO"/>
        </w:rPr>
        <w:t xml:space="preserve">ntidad en el curso del presente </w:t>
      </w:r>
      <w:r w:rsidR="00F32F16" w:rsidRPr="006644DB">
        <w:rPr>
          <w:rFonts w:ascii="Arial" w:eastAsia="Arial" w:hAnsi="Arial" w:cs="Arial"/>
          <w:color w:val="000000" w:themeColor="text1"/>
          <w:sz w:val="20"/>
          <w:szCs w:val="20"/>
          <w:lang w:val="es-CO"/>
        </w:rPr>
        <w:t>Proceso</w:t>
      </w:r>
      <w:r w:rsidR="00AD775E" w:rsidRPr="006644DB">
        <w:rPr>
          <w:rFonts w:ascii="Arial" w:eastAsia="Arial" w:hAnsi="Arial" w:cs="Arial"/>
          <w:color w:val="000000" w:themeColor="text1"/>
          <w:sz w:val="20"/>
          <w:szCs w:val="20"/>
          <w:lang w:val="es-CO"/>
        </w:rPr>
        <w:t xml:space="preserve">; (iii) recibir las notificaciones a que haya lugar dentro del </w:t>
      </w:r>
      <w:r w:rsidR="00C53FE7">
        <w:rPr>
          <w:rFonts w:ascii="Arial" w:eastAsia="Arial" w:hAnsi="Arial" w:cs="Arial"/>
          <w:color w:val="000000" w:themeColor="text1"/>
          <w:sz w:val="20"/>
          <w:szCs w:val="20"/>
          <w:lang w:val="es-CO"/>
        </w:rPr>
        <w:t>p</w:t>
      </w:r>
      <w:r w:rsidR="00F32F16" w:rsidRPr="006644DB">
        <w:rPr>
          <w:rFonts w:ascii="Arial" w:eastAsia="Arial" w:hAnsi="Arial" w:cs="Arial"/>
          <w:color w:val="000000" w:themeColor="text1"/>
          <w:sz w:val="20"/>
          <w:szCs w:val="20"/>
          <w:lang w:val="es-CO"/>
        </w:rPr>
        <w:t>roceso</w:t>
      </w:r>
      <w:r w:rsidR="00AD775E" w:rsidRPr="006644DB">
        <w:rPr>
          <w:rFonts w:ascii="Arial" w:eastAsia="Arial" w:hAnsi="Arial" w:cs="Arial"/>
          <w:color w:val="000000" w:themeColor="text1"/>
          <w:sz w:val="20"/>
          <w:szCs w:val="20"/>
          <w:lang w:val="es-CO"/>
        </w:rPr>
        <w:t xml:space="preserve"> (iv) suscribir el contrato en nombre y representación del adjudicatario</w:t>
      </w:r>
      <w:r w:rsidR="002540B0" w:rsidRPr="006644DB">
        <w:rPr>
          <w:rFonts w:ascii="Arial" w:eastAsia="Arial" w:hAnsi="Arial" w:cs="Arial"/>
          <w:color w:val="000000" w:themeColor="text1"/>
          <w:sz w:val="20"/>
          <w:szCs w:val="20"/>
          <w:lang w:val="es-CO"/>
        </w:rPr>
        <w:t xml:space="preserve"> así como el acta de terminación y liquidación, si a ello hubiere lugar</w:t>
      </w:r>
      <w:r w:rsidR="00AD775E" w:rsidRPr="006644DB">
        <w:rPr>
          <w:rFonts w:ascii="Arial" w:eastAsia="Arial" w:hAnsi="Arial" w:cs="Arial"/>
          <w:color w:val="000000" w:themeColor="text1"/>
          <w:sz w:val="20"/>
          <w:szCs w:val="20"/>
          <w:lang w:val="es-CO"/>
        </w:rPr>
        <w:t>.</w:t>
      </w:r>
    </w:p>
    <w:p w14:paraId="6701388F" w14:textId="4BD9350D" w:rsidR="00D40CA0" w:rsidRPr="006644DB" w:rsidRDefault="00D40CA0" w:rsidP="006876C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extranjeras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participen</w:t>
      </w:r>
      <w:r w:rsidR="002644ED" w:rsidRPr="006644DB">
        <w:rPr>
          <w:rFonts w:ascii="Arial" w:eastAsia="Arial" w:hAnsi="Arial" w:cs="Arial"/>
          <w:color w:val="000000" w:themeColor="text1"/>
          <w:sz w:val="20"/>
          <w:szCs w:val="20"/>
          <w:lang w:val="es-CO"/>
        </w:rPr>
        <w:t xml:space="preserve"> </w:t>
      </w:r>
      <w:r w:rsidR="00A4008A" w:rsidRPr="006644DB">
        <w:rPr>
          <w:rFonts w:ascii="Arial" w:eastAsia="Arial" w:hAnsi="Arial" w:cs="Arial"/>
          <w:color w:val="000000" w:themeColor="text1"/>
          <w:sz w:val="20"/>
          <w:szCs w:val="20"/>
          <w:lang w:val="es-CO"/>
        </w:rPr>
        <w:t xml:space="preserve">mediante un </w:t>
      </w:r>
      <w:r w:rsidR="00C53FE7">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A4008A"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p</w:t>
      </w:r>
      <w:r w:rsidR="00A4008A" w:rsidRPr="006644DB">
        <w:rPr>
          <w:rFonts w:ascii="Arial" w:eastAsia="Arial" w:hAnsi="Arial" w:cs="Arial"/>
          <w:color w:val="000000" w:themeColor="text1"/>
          <w:sz w:val="20"/>
          <w:szCs w:val="20"/>
          <w:lang w:val="es-CO"/>
        </w:rPr>
        <w:t>lural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podrán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constituir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solo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apoderado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común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bastará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todos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efectos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poder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común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otorgado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todos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integrantes</w:t>
      </w:r>
      <w:r w:rsidR="00222AA1"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requisitos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autenticación,</w:t>
      </w:r>
      <w:r w:rsidR="002644ED" w:rsidRPr="006644DB">
        <w:rPr>
          <w:rFonts w:ascii="Arial" w:eastAsia="Arial" w:hAnsi="Arial" w:cs="Arial"/>
          <w:color w:val="000000" w:themeColor="text1"/>
          <w:sz w:val="20"/>
          <w:szCs w:val="20"/>
          <w:lang w:val="es-CO"/>
        </w:rPr>
        <w:t xml:space="preserve"> </w:t>
      </w:r>
      <w:r w:rsidR="00B962C9" w:rsidRPr="006644DB">
        <w:rPr>
          <w:rFonts w:ascii="Arial" w:eastAsia="Arial" w:hAnsi="Arial" w:cs="Arial"/>
          <w:color w:val="000000" w:themeColor="text1"/>
          <w:sz w:val="20"/>
          <w:szCs w:val="20"/>
          <w:lang w:val="es-CO"/>
        </w:rPr>
        <w:t xml:space="preserve">legalización o apostilla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traducción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exigidos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Código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Comercio</w:t>
      </w:r>
      <w:r w:rsidR="00734EE8"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00F466CE" w:rsidRPr="006644DB">
        <w:rPr>
          <w:rFonts w:ascii="Arial" w:eastAsia="Arial" w:hAnsi="Arial" w:cs="Arial"/>
          <w:color w:val="000000" w:themeColor="text1"/>
          <w:sz w:val="20"/>
          <w:szCs w:val="20"/>
          <w:lang w:val="es-CO"/>
        </w:rPr>
        <w:t>incluyendo</w:t>
      </w:r>
      <w:r w:rsidR="00750230"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señalados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liego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poder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refiere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párrafo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podrá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otorgarse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mismo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acto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constitución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A4008A" w:rsidRPr="006644DB">
        <w:rPr>
          <w:rFonts w:ascii="Arial" w:eastAsia="Arial" w:hAnsi="Arial" w:cs="Arial"/>
          <w:color w:val="000000" w:themeColor="text1"/>
          <w:sz w:val="20"/>
          <w:szCs w:val="20"/>
          <w:lang w:val="es-CO"/>
        </w:rPr>
        <w:t xml:space="preserve"> </w:t>
      </w:r>
      <w:r w:rsidR="00F63B2A">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A4008A" w:rsidRPr="006644DB">
        <w:rPr>
          <w:rFonts w:ascii="Arial" w:eastAsia="Arial" w:hAnsi="Arial" w:cs="Arial"/>
          <w:color w:val="000000" w:themeColor="text1"/>
          <w:sz w:val="20"/>
          <w:szCs w:val="20"/>
          <w:lang w:val="es-CO"/>
        </w:rPr>
        <w:t xml:space="preserve"> </w:t>
      </w:r>
      <w:r w:rsidR="00F63B2A">
        <w:rPr>
          <w:rFonts w:ascii="Arial" w:eastAsia="Arial" w:hAnsi="Arial" w:cs="Arial"/>
          <w:color w:val="000000" w:themeColor="text1"/>
          <w:sz w:val="20"/>
          <w:szCs w:val="20"/>
          <w:lang w:val="es-CO"/>
        </w:rPr>
        <w:t>p</w:t>
      </w:r>
      <w:r w:rsidR="00A4008A" w:rsidRPr="006644DB">
        <w:rPr>
          <w:rFonts w:ascii="Arial" w:eastAsia="Arial" w:hAnsi="Arial" w:cs="Arial"/>
          <w:color w:val="000000" w:themeColor="text1"/>
          <w:sz w:val="20"/>
          <w:szCs w:val="20"/>
          <w:lang w:val="es-CO"/>
        </w:rPr>
        <w:t xml:space="preserve">lural. </w:t>
      </w:r>
    </w:p>
    <w:p w14:paraId="22F96126" w14:textId="3FA9E6CC" w:rsidR="00C1060A" w:rsidRPr="006644DB" w:rsidRDefault="00C1060A" w:rsidP="00822056">
      <w:pPr>
        <w:pStyle w:val="Capitulo2"/>
        <w:rPr>
          <w:color w:val="000000" w:themeColor="text1"/>
        </w:rPr>
      </w:pPr>
      <w:bookmarkStart w:id="219" w:name="_Toc518641662"/>
      <w:bookmarkStart w:id="220" w:name="_Toc32147321"/>
      <w:bookmarkStart w:id="221" w:name="_Toc75694929"/>
      <w:bookmarkStart w:id="222" w:name="_Toc508648261"/>
      <w:bookmarkStart w:id="223" w:name="_Toc508984045"/>
      <w:bookmarkStart w:id="224" w:name="_Toc509843876"/>
      <w:bookmarkStart w:id="225" w:name="_Toc511924784"/>
      <w:bookmarkEnd w:id="218"/>
      <w:r w:rsidRPr="006644DB">
        <w:rPr>
          <w:color w:val="000000" w:themeColor="text1"/>
        </w:rPr>
        <w:lastRenderedPageBreak/>
        <w:t>MANIFESTACIÓN DE INTERÉS</w:t>
      </w:r>
      <w:bookmarkEnd w:id="219"/>
      <w:bookmarkEnd w:id="220"/>
      <w:bookmarkEnd w:id="221"/>
    </w:p>
    <w:p w14:paraId="3F8AF2C7" w14:textId="56DC30B7" w:rsidR="00766711" w:rsidRDefault="003219F4" w:rsidP="00766711">
      <w:pPr>
        <w:spacing w:line="276" w:lineRule="auto"/>
        <w:jc w:val="both"/>
        <w:rPr>
          <w:rFonts w:cs="Arial"/>
          <w:color w:val="000000" w:themeColor="text1"/>
          <w:lang w:eastAsia="es-ES"/>
        </w:rPr>
      </w:pPr>
      <w:bookmarkStart w:id="226" w:name="_Hlk80221564"/>
      <w:bookmarkEnd w:id="209"/>
      <w:bookmarkEnd w:id="222"/>
      <w:bookmarkEnd w:id="223"/>
      <w:bookmarkEnd w:id="224"/>
      <w:bookmarkEnd w:id="225"/>
      <w:r w:rsidRPr="006644DB">
        <w:rPr>
          <w:rFonts w:cs="Arial"/>
          <w:color w:val="000000" w:themeColor="text1"/>
          <w:lang w:eastAsia="es-ES"/>
        </w:rPr>
        <w:t xml:space="preserve">Los interesados en participar en el presente </w:t>
      </w:r>
      <w:r w:rsidR="00F32F16" w:rsidRPr="006644DB">
        <w:rPr>
          <w:rFonts w:cs="Arial"/>
          <w:color w:val="000000" w:themeColor="text1"/>
          <w:lang w:eastAsia="es-ES"/>
        </w:rPr>
        <w:t>proceso</w:t>
      </w:r>
      <w:r w:rsidRPr="006644DB">
        <w:rPr>
          <w:rFonts w:cs="Arial"/>
          <w:color w:val="000000" w:themeColor="text1"/>
          <w:lang w:eastAsia="es-ES"/>
        </w:rPr>
        <w:t xml:space="preserve"> de </w:t>
      </w:r>
      <w:r w:rsidR="0036057F" w:rsidRPr="006644DB">
        <w:rPr>
          <w:rFonts w:cs="Arial"/>
          <w:color w:val="000000" w:themeColor="text1"/>
          <w:lang w:eastAsia="es-ES"/>
        </w:rPr>
        <w:t>selección</w:t>
      </w:r>
      <w:r w:rsidRPr="006644DB">
        <w:rPr>
          <w:rFonts w:cs="Arial"/>
          <w:color w:val="000000" w:themeColor="text1"/>
          <w:lang w:eastAsia="es-ES"/>
        </w:rPr>
        <w:t xml:space="preserve"> contarán con un </w:t>
      </w:r>
      <w:r w:rsidR="00E0420C" w:rsidRPr="006644DB">
        <w:rPr>
          <w:rFonts w:cs="Arial"/>
          <w:color w:val="000000" w:themeColor="text1"/>
          <w:lang w:eastAsia="es-ES"/>
        </w:rPr>
        <w:t>término</w:t>
      </w:r>
      <w:r w:rsidRPr="006644DB">
        <w:rPr>
          <w:rFonts w:cs="Arial"/>
          <w:color w:val="000000" w:themeColor="text1"/>
          <w:lang w:eastAsia="es-ES"/>
        </w:rPr>
        <w:t xml:space="preserve"> </w:t>
      </w:r>
      <w:r w:rsidR="0069734E" w:rsidRPr="006644DB">
        <w:rPr>
          <w:rFonts w:cs="Arial"/>
          <w:color w:val="000000" w:themeColor="text1"/>
          <w:lang w:eastAsia="es-ES"/>
        </w:rPr>
        <w:t>de</w:t>
      </w:r>
      <w:r w:rsidR="004871C0" w:rsidRPr="006644DB">
        <w:rPr>
          <w:rFonts w:cs="Arial"/>
          <w:color w:val="000000" w:themeColor="text1"/>
          <w:lang w:eastAsia="es-ES"/>
        </w:rPr>
        <w:t xml:space="preserve"> tres (3) días hábiles</w:t>
      </w:r>
      <w:r w:rsidRPr="006644DB">
        <w:rPr>
          <w:rFonts w:cs="Arial"/>
          <w:color w:val="000000" w:themeColor="text1"/>
          <w:lang w:eastAsia="es-ES"/>
        </w:rPr>
        <w:t xml:space="preserve"> </w:t>
      </w:r>
      <w:r w:rsidR="009E1848" w:rsidRPr="006644DB">
        <w:rPr>
          <w:rFonts w:cs="Arial"/>
          <w:color w:val="000000" w:themeColor="text1"/>
          <w:lang w:eastAsia="es-ES"/>
        </w:rPr>
        <w:t xml:space="preserve">contados a partir de la fecha de apertura del </w:t>
      </w:r>
      <w:r w:rsidR="00C53FE7">
        <w:rPr>
          <w:rFonts w:cs="Arial"/>
          <w:color w:val="000000" w:themeColor="text1"/>
          <w:lang w:eastAsia="es-ES"/>
        </w:rPr>
        <w:t>p</w:t>
      </w:r>
      <w:r w:rsidR="003E3EFD" w:rsidRPr="006644DB">
        <w:rPr>
          <w:rFonts w:cs="Arial"/>
          <w:color w:val="000000" w:themeColor="text1"/>
          <w:lang w:eastAsia="es-ES"/>
        </w:rPr>
        <w:t xml:space="preserve">roceso de </w:t>
      </w:r>
      <w:r w:rsidR="00C53FE7">
        <w:rPr>
          <w:rFonts w:cs="Arial"/>
          <w:color w:val="000000" w:themeColor="text1"/>
          <w:lang w:eastAsia="es-ES"/>
        </w:rPr>
        <w:t>c</w:t>
      </w:r>
      <w:r w:rsidR="003E3EFD" w:rsidRPr="006644DB">
        <w:rPr>
          <w:rFonts w:cs="Arial"/>
          <w:color w:val="000000" w:themeColor="text1"/>
          <w:lang w:eastAsia="es-ES"/>
        </w:rPr>
        <w:t>ontratación</w:t>
      </w:r>
      <w:r w:rsidR="00CD420B" w:rsidRPr="006644DB">
        <w:rPr>
          <w:rFonts w:cs="Arial"/>
          <w:color w:val="000000" w:themeColor="text1"/>
          <w:lang w:eastAsia="es-ES"/>
        </w:rPr>
        <w:t xml:space="preserve"> para manifestar su intención de participar</w:t>
      </w:r>
      <w:r w:rsidR="00766711" w:rsidRPr="00766711">
        <w:rPr>
          <w:rFonts w:cs="Arial"/>
          <w:color w:val="000000" w:themeColor="text1"/>
          <w:lang w:eastAsia="es-ES"/>
        </w:rPr>
        <w:t>. El proponente debe manifestar su interés mediante el módulo</w:t>
      </w:r>
      <w:r w:rsidR="00766711">
        <w:rPr>
          <w:rFonts w:cs="Arial"/>
          <w:color w:val="000000" w:themeColor="text1"/>
          <w:lang w:eastAsia="es-ES"/>
        </w:rPr>
        <w:t xml:space="preserve"> </w:t>
      </w:r>
      <w:r w:rsidR="00766711" w:rsidRPr="00766711">
        <w:rPr>
          <w:rFonts w:cs="Arial"/>
          <w:color w:val="000000" w:themeColor="text1"/>
          <w:lang w:eastAsia="es-ES"/>
        </w:rPr>
        <w:t>correspondiente, de acuerdo con la Guía para manifestar interés y la Guía para presentar Ofertas en</w:t>
      </w:r>
      <w:r w:rsidR="00766711">
        <w:rPr>
          <w:rFonts w:cs="Arial"/>
          <w:color w:val="000000" w:themeColor="text1"/>
          <w:lang w:eastAsia="es-ES"/>
        </w:rPr>
        <w:t xml:space="preserve"> </w:t>
      </w:r>
      <w:r w:rsidR="00766711" w:rsidRPr="00766711">
        <w:rPr>
          <w:rFonts w:cs="Arial"/>
          <w:color w:val="000000" w:themeColor="text1"/>
          <w:lang w:eastAsia="es-ES"/>
        </w:rPr>
        <w:t>el SECOP II.</w:t>
      </w:r>
    </w:p>
    <w:p w14:paraId="4E53FB5B" w14:textId="0B95C13D" w:rsidR="00263429" w:rsidRDefault="00263429" w:rsidP="00EA2C26">
      <w:pPr>
        <w:spacing w:line="276" w:lineRule="auto"/>
        <w:jc w:val="both"/>
        <w:rPr>
          <w:rFonts w:cs="Arial"/>
          <w:color w:val="000000" w:themeColor="text1"/>
          <w:szCs w:val="20"/>
          <w:lang w:eastAsia="es-ES"/>
        </w:rPr>
      </w:pPr>
      <w:r w:rsidRPr="0060573D">
        <w:rPr>
          <w:rFonts w:cs="Arial"/>
          <w:color w:val="000000" w:themeColor="text1"/>
          <w:szCs w:val="20"/>
          <w:lang w:eastAsia="es-ES"/>
        </w:rPr>
        <w:t>En caso de que</w:t>
      </w:r>
      <w:r w:rsidR="002B412A" w:rsidRPr="0060573D">
        <w:rPr>
          <w:rFonts w:cs="Arial"/>
          <w:color w:val="000000" w:themeColor="text1"/>
          <w:szCs w:val="20"/>
          <w:lang w:eastAsia="es-ES"/>
        </w:rPr>
        <w:t xml:space="preserve"> </w:t>
      </w:r>
      <w:r w:rsidRPr="0060573D">
        <w:rPr>
          <w:rFonts w:cs="Arial"/>
          <w:color w:val="000000" w:themeColor="text1"/>
          <w:szCs w:val="20"/>
          <w:lang w:eastAsia="es-ES"/>
        </w:rPr>
        <w:t>el número de manifestaciones de interés de posibles oferentes sea superior a diez (10), La Dirección de Tránsito de Bucaramanga, NO hará sorteos,</w:t>
      </w:r>
      <w:r w:rsidR="002B412A" w:rsidRPr="0060573D">
        <w:rPr>
          <w:rFonts w:cs="Arial"/>
          <w:color w:val="000000" w:themeColor="text1"/>
          <w:szCs w:val="20"/>
          <w:lang w:eastAsia="es-ES"/>
        </w:rPr>
        <w:t xml:space="preserve"> lo que indica que en el proceso continuarán todos </w:t>
      </w:r>
      <w:r w:rsidR="00B27200">
        <w:rPr>
          <w:rFonts w:cs="Arial"/>
          <w:color w:val="000000" w:themeColor="text1"/>
          <w:szCs w:val="20"/>
          <w:lang w:eastAsia="es-ES"/>
        </w:rPr>
        <w:t xml:space="preserve">aquellos proponentes </w:t>
      </w:r>
      <w:r w:rsidR="002B412A" w:rsidRPr="0060573D">
        <w:rPr>
          <w:rFonts w:cs="Arial"/>
          <w:color w:val="000000" w:themeColor="text1"/>
          <w:szCs w:val="20"/>
          <w:lang w:eastAsia="es-ES"/>
        </w:rPr>
        <w:t>que</w:t>
      </w:r>
      <w:r w:rsidR="00B27200">
        <w:rPr>
          <w:rFonts w:cs="Arial"/>
          <w:color w:val="000000" w:themeColor="text1"/>
          <w:szCs w:val="20"/>
          <w:lang w:eastAsia="es-ES"/>
        </w:rPr>
        <w:t xml:space="preserve"> </w:t>
      </w:r>
      <w:r w:rsidR="002B412A" w:rsidRPr="0060573D">
        <w:rPr>
          <w:rFonts w:cs="Arial"/>
          <w:color w:val="000000" w:themeColor="text1"/>
          <w:szCs w:val="20"/>
          <w:lang w:eastAsia="es-ES"/>
        </w:rPr>
        <w:t xml:space="preserve">manifestaron su interés en participar, lo anterior con el </w:t>
      </w:r>
      <w:r w:rsidRPr="0060573D">
        <w:rPr>
          <w:rFonts w:cs="Arial"/>
          <w:color w:val="000000" w:themeColor="text1"/>
          <w:szCs w:val="20"/>
          <w:lang w:eastAsia="es-ES"/>
        </w:rPr>
        <w:t xml:space="preserve">fin de garantizar una amplia concurrencia de proponentes, donde se vele por </w:t>
      </w:r>
      <w:r w:rsidR="002B412A" w:rsidRPr="0060573D">
        <w:rPr>
          <w:rFonts w:cs="Arial"/>
          <w:color w:val="000000" w:themeColor="text1"/>
          <w:szCs w:val="20"/>
          <w:lang w:eastAsia="es-ES"/>
        </w:rPr>
        <w:t xml:space="preserve">una </w:t>
      </w:r>
      <w:r w:rsidRPr="0060573D">
        <w:rPr>
          <w:rFonts w:cs="Arial"/>
          <w:color w:val="000000" w:themeColor="text1"/>
          <w:szCs w:val="20"/>
          <w:lang w:eastAsia="es-ES"/>
        </w:rPr>
        <w:t>selección objetiva y transparente de acuerdo con los lineamientos contenidos en los documentos tipo relacionados con el presente proceso.</w:t>
      </w:r>
    </w:p>
    <w:p w14:paraId="42B4ECC7" w14:textId="7C555266" w:rsidR="00F83920" w:rsidRPr="006644DB" w:rsidRDefault="00F83920" w:rsidP="00EA2C26">
      <w:pPr>
        <w:spacing w:line="276" w:lineRule="auto"/>
        <w:jc w:val="both"/>
        <w:rPr>
          <w:rFonts w:cs="Arial"/>
          <w:color w:val="000000" w:themeColor="text1"/>
          <w:szCs w:val="20"/>
          <w:lang w:eastAsia="es-ES"/>
        </w:rPr>
      </w:pPr>
      <w:r w:rsidRPr="006644DB">
        <w:rPr>
          <w:rFonts w:cs="Arial"/>
          <w:color w:val="000000" w:themeColor="text1"/>
          <w:szCs w:val="20"/>
          <w:lang w:eastAsia="es-ES"/>
        </w:rPr>
        <w:t xml:space="preserve">La manifestación de interés </w:t>
      </w:r>
      <w:r w:rsidR="00C81D63" w:rsidRPr="006644DB">
        <w:rPr>
          <w:rFonts w:cs="Arial"/>
          <w:color w:val="000000" w:themeColor="text1"/>
          <w:szCs w:val="20"/>
          <w:lang w:eastAsia="es-ES"/>
        </w:rPr>
        <w:t>constituye una condición de procedibilidad para participa</w:t>
      </w:r>
      <w:r w:rsidR="00F2226B" w:rsidRPr="006644DB">
        <w:rPr>
          <w:rFonts w:cs="Arial"/>
          <w:color w:val="000000" w:themeColor="text1"/>
          <w:szCs w:val="20"/>
          <w:lang w:eastAsia="es-ES"/>
        </w:rPr>
        <w:t>r</w:t>
      </w:r>
      <w:r w:rsidR="00C81D63" w:rsidRPr="006644DB">
        <w:rPr>
          <w:rFonts w:cs="Arial"/>
          <w:color w:val="000000" w:themeColor="text1"/>
          <w:szCs w:val="20"/>
          <w:lang w:eastAsia="es-ES"/>
        </w:rPr>
        <w:t xml:space="preserve">, </w:t>
      </w:r>
      <w:r w:rsidR="003D4BD5" w:rsidRPr="006644DB">
        <w:rPr>
          <w:rFonts w:cs="Arial"/>
          <w:color w:val="000000" w:themeColor="text1"/>
          <w:szCs w:val="20"/>
          <w:lang w:eastAsia="es-ES"/>
        </w:rPr>
        <w:t>so pena de rechazo de la oferta</w:t>
      </w:r>
      <w:r w:rsidR="00BA4AE5" w:rsidRPr="006644DB">
        <w:rPr>
          <w:rFonts w:cs="Arial"/>
          <w:color w:val="000000" w:themeColor="text1"/>
          <w:szCs w:val="20"/>
          <w:lang w:eastAsia="es-ES"/>
        </w:rPr>
        <w:t>;</w:t>
      </w:r>
      <w:r w:rsidR="003D4BD5" w:rsidRPr="006644DB">
        <w:rPr>
          <w:rFonts w:cs="Arial"/>
          <w:color w:val="000000" w:themeColor="text1"/>
          <w:szCs w:val="20"/>
          <w:lang w:eastAsia="es-ES"/>
        </w:rPr>
        <w:t xml:space="preserve"> </w:t>
      </w:r>
      <w:r w:rsidR="00C81D63" w:rsidRPr="006644DB">
        <w:rPr>
          <w:rFonts w:cs="Arial"/>
          <w:color w:val="000000" w:themeColor="text1"/>
          <w:szCs w:val="20"/>
          <w:lang w:eastAsia="es-ES"/>
        </w:rPr>
        <w:t xml:space="preserve">por </w:t>
      </w:r>
      <w:r w:rsidR="00F2226B" w:rsidRPr="006644DB">
        <w:rPr>
          <w:rFonts w:cs="Arial"/>
          <w:color w:val="000000" w:themeColor="text1"/>
          <w:szCs w:val="20"/>
          <w:lang w:eastAsia="es-ES"/>
        </w:rPr>
        <w:t xml:space="preserve">lo </w:t>
      </w:r>
      <w:r w:rsidR="00C81D63" w:rsidRPr="006644DB">
        <w:rPr>
          <w:rFonts w:cs="Arial"/>
          <w:color w:val="000000" w:themeColor="text1"/>
          <w:szCs w:val="20"/>
          <w:lang w:eastAsia="es-ES"/>
        </w:rPr>
        <w:t xml:space="preserve">tanto, </w:t>
      </w:r>
      <w:r w:rsidR="000A73BC" w:rsidRPr="006644DB">
        <w:rPr>
          <w:rFonts w:cs="Arial"/>
          <w:color w:val="000000" w:themeColor="text1"/>
          <w:szCs w:val="20"/>
          <w:lang w:eastAsia="es-ES"/>
        </w:rPr>
        <w:t>solo</w:t>
      </w:r>
      <w:r w:rsidR="00C81D63" w:rsidRPr="006644DB">
        <w:rPr>
          <w:rFonts w:cs="Arial"/>
          <w:color w:val="000000" w:themeColor="text1"/>
          <w:szCs w:val="20"/>
          <w:lang w:eastAsia="es-ES"/>
        </w:rPr>
        <w:t xml:space="preserve"> puede presentar oferta quien manifest</w:t>
      </w:r>
      <w:r w:rsidR="00F2226B" w:rsidRPr="006644DB">
        <w:rPr>
          <w:rFonts w:cs="Arial"/>
          <w:color w:val="000000" w:themeColor="text1"/>
          <w:szCs w:val="20"/>
          <w:lang w:eastAsia="es-ES"/>
        </w:rPr>
        <w:t xml:space="preserve">ó </w:t>
      </w:r>
      <w:r w:rsidR="00C81D63" w:rsidRPr="006644DB">
        <w:rPr>
          <w:rFonts w:cs="Arial"/>
          <w:color w:val="000000" w:themeColor="text1"/>
          <w:szCs w:val="20"/>
          <w:lang w:eastAsia="es-ES"/>
        </w:rPr>
        <w:t>interés</w:t>
      </w:r>
      <w:r w:rsidR="009B1928" w:rsidRPr="006644DB">
        <w:rPr>
          <w:rFonts w:cs="Arial"/>
          <w:color w:val="000000" w:themeColor="text1"/>
          <w:szCs w:val="20"/>
          <w:lang w:eastAsia="es-ES"/>
        </w:rPr>
        <w:t>, y debe hacerlo</w:t>
      </w:r>
      <w:r w:rsidR="007F2A5F" w:rsidRPr="006644DB">
        <w:rPr>
          <w:rFonts w:cs="Arial"/>
          <w:color w:val="000000" w:themeColor="text1"/>
          <w:szCs w:val="20"/>
          <w:lang w:eastAsia="es-ES"/>
        </w:rPr>
        <w:t xml:space="preserve"> en la forma individual o </w:t>
      </w:r>
      <w:r w:rsidR="00FF1FAA" w:rsidRPr="006644DB">
        <w:rPr>
          <w:rFonts w:cs="Arial"/>
          <w:color w:val="000000" w:themeColor="text1"/>
          <w:szCs w:val="20"/>
          <w:lang w:eastAsia="es-ES"/>
        </w:rPr>
        <w:t xml:space="preserve">como </w:t>
      </w:r>
      <w:r w:rsidR="00C53FE7">
        <w:rPr>
          <w:rFonts w:cs="Arial"/>
          <w:color w:val="000000" w:themeColor="text1"/>
          <w:szCs w:val="20"/>
          <w:lang w:eastAsia="es-ES"/>
        </w:rPr>
        <w:t>p</w:t>
      </w:r>
      <w:r w:rsidR="003C407D" w:rsidRPr="006644DB">
        <w:rPr>
          <w:rFonts w:cs="Arial"/>
          <w:color w:val="000000" w:themeColor="text1"/>
          <w:szCs w:val="20"/>
          <w:lang w:eastAsia="es-ES"/>
        </w:rPr>
        <w:t>roponente</w:t>
      </w:r>
      <w:r w:rsidR="00FF1FAA" w:rsidRPr="006644DB">
        <w:rPr>
          <w:rFonts w:cs="Arial"/>
          <w:color w:val="000000" w:themeColor="text1"/>
          <w:szCs w:val="20"/>
          <w:lang w:eastAsia="es-ES"/>
        </w:rPr>
        <w:t xml:space="preserve"> plural</w:t>
      </w:r>
      <w:r w:rsidR="00F2226B" w:rsidRPr="006644DB">
        <w:rPr>
          <w:rFonts w:cs="Arial"/>
          <w:color w:val="000000" w:themeColor="text1"/>
          <w:szCs w:val="20"/>
          <w:lang w:eastAsia="es-ES"/>
        </w:rPr>
        <w:t>, según como s</w:t>
      </w:r>
      <w:r w:rsidR="003F7C15" w:rsidRPr="006644DB">
        <w:rPr>
          <w:rFonts w:cs="Arial"/>
          <w:color w:val="000000" w:themeColor="text1"/>
          <w:szCs w:val="20"/>
          <w:lang w:eastAsia="es-ES"/>
        </w:rPr>
        <w:t>e haya in</w:t>
      </w:r>
      <w:r w:rsidR="009F6CC4" w:rsidRPr="006644DB">
        <w:rPr>
          <w:rFonts w:cs="Arial"/>
          <w:color w:val="000000" w:themeColor="text1"/>
          <w:szCs w:val="20"/>
          <w:lang w:eastAsia="es-ES"/>
        </w:rPr>
        <w:t>scrito</w:t>
      </w:r>
      <w:r w:rsidR="003A175F" w:rsidRPr="006644DB">
        <w:rPr>
          <w:rFonts w:cs="Arial"/>
          <w:color w:val="000000" w:themeColor="text1"/>
          <w:szCs w:val="20"/>
          <w:lang w:eastAsia="es-ES"/>
        </w:rPr>
        <w:t xml:space="preserve">. Quienes manifiesten interés bajo la forma de </w:t>
      </w:r>
      <w:r w:rsidR="00C53FE7">
        <w:rPr>
          <w:rFonts w:cs="Arial"/>
          <w:color w:val="000000" w:themeColor="text1"/>
          <w:szCs w:val="20"/>
          <w:lang w:eastAsia="es-ES"/>
        </w:rPr>
        <w:t>p</w:t>
      </w:r>
      <w:r w:rsidR="003C407D" w:rsidRPr="006644DB">
        <w:rPr>
          <w:rFonts w:cs="Arial"/>
          <w:color w:val="000000" w:themeColor="text1"/>
          <w:szCs w:val="20"/>
          <w:lang w:eastAsia="es-ES"/>
        </w:rPr>
        <w:t>roponente</w:t>
      </w:r>
      <w:r w:rsidR="003A175F" w:rsidRPr="006644DB">
        <w:rPr>
          <w:rFonts w:cs="Arial"/>
          <w:color w:val="000000" w:themeColor="text1"/>
          <w:szCs w:val="20"/>
          <w:lang w:eastAsia="es-ES"/>
        </w:rPr>
        <w:t xml:space="preserve"> plural debe</w:t>
      </w:r>
      <w:r w:rsidR="005721E9" w:rsidRPr="006644DB">
        <w:rPr>
          <w:rFonts w:cs="Arial"/>
          <w:color w:val="000000" w:themeColor="text1"/>
          <w:szCs w:val="20"/>
          <w:lang w:eastAsia="es-ES"/>
        </w:rPr>
        <w:t>n</w:t>
      </w:r>
      <w:r w:rsidR="003A175F" w:rsidRPr="006644DB">
        <w:rPr>
          <w:rFonts w:cs="Arial"/>
          <w:color w:val="000000" w:themeColor="text1"/>
          <w:szCs w:val="20"/>
          <w:lang w:eastAsia="es-ES"/>
        </w:rPr>
        <w:t xml:space="preserve"> presentar la oferta </w:t>
      </w:r>
      <w:r w:rsidR="00081632" w:rsidRPr="006644DB">
        <w:rPr>
          <w:rFonts w:cs="Arial"/>
          <w:color w:val="000000" w:themeColor="text1"/>
          <w:szCs w:val="20"/>
          <w:lang w:eastAsia="es-ES"/>
        </w:rPr>
        <w:t>con los</w:t>
      </w:r>
      <w:r w:rsidR="005D0203" w:rsidRPr="006644DB">
        <w:rPr>
          <w:rFonts w:cs="Arial"/>
          <w:color w:val="000000" w:themeColor="text1"/>
          <w:szCs w:val="20"/>
          <w:lang w:eastAsia="es-ES"/>
        </w:rPr>
        <w:t xml:space="preserve"> </w:t>
      </w:r>
      <w:r w:rsidR="00081632" w:rsidRPr="006644DB">
        <w:rPr>
          <w:rFonts w:cs="Arial"/>
          <w:color w:val="000000" w:themeColor="text1"/>
          <w:szCs w:val="20"/>
          <w:lang w:eastAsia="es-ES"/>
        </w:rPr>
        <w:t xml:space="preserve">integrantes </w:t>
      </w:r>
      <w:r w:rsidR="003C5E99" w:rsidRPr="006644DB">
        <w:rPr>
          <w:rFonts w:cs="Arial"/>
          <w:color w:val="000000" w:themeColor="text1"/>
          <w:szCs w:val="20"/>
          <w:lang w:eastAsia="es-ES"/>
        </w:rPr>
        <w:t>inscri</w:t>
      </w:r>
      <w:r w:rsidR="00263056" w:rsidRPr="006644DB">
        <w:rPr>
          <w:rFonts w:cs="Arial"/>
          <w:color w:val="000000" w:themeColor="text1"/>
          <w:szCs w:val="20"/>
          <w:lang w:eastAsia="es-ES"/>
        </w:rPr>
        <w:t>tos</w:t>
      </w:r>
      <w:r w:rsidR="005721E9" w:rsidRPr="006644DB">
        <w:rPr>
          <w:rFonts w:cs="Arial"/>
          <w:color w:val="000000" w:themeColor="text1"/>
          <w:szCs w:val="20"/>
          <w:lang w:eastAsia="es-ES"/>
        </w:rPr>
        <w:t>, sin incluir</w:t>
      </w:r>
      <w:r w:rsidR="005066F4" w:rsidRPr="006644DB">
        <w:rPr>
          <w:rFonts w:cs="Arial"/>
          <w:color w:val="000000" w:themeColor="text1"/>
          <w:szCs w:val="20"/>
          <w:lang w:eastAsia="es-ES"/>
        </w:rPr>
        <w:t xml:space="preserve"> </w:t>
      </w:r>
      <w:r w:rsidR="005D0203" w:rsidRPr="006644DB">
        <w:rPr>
          <w:rFonts w:cs="Arial"/>
          <w:color w:val="000000" w:themeColor="text1"/>
          <w:szCs w:val="20"/>
          <w:lang w:eastAsia="es-ES"/>
        </w:rPr>
        <w:t>otros</w:t>
      </w:r>
      <w:r w:rsidR="00557430" w:rsidRPr="006644DB">
        <w:rPr>
          <w:rFonts w:cs="Arial"/>
          <w:color w:val="000000" w:themeColor="text1"/>
          <w:szCs w:val="20"/>
          <w:lang w:eastAsia="es-ES"/>
        </w:rPr>
        <w:t xml:space="preserve">. </w:t>
      </w:r>
      <w:r w:rsidR="00B56760" w:rsidRPr="006644DB">
        <w:rPr>
          <w:rFonts w:cs="Arial"/>
          <w:color w:val="000000" w:themeColor="text1"/>
          <w:szCs w:val="20"/>
          <w:lang w:eastAsia="es-ES"/>
        </w:rPr>
        <w:t>Sin embargo, e</w:t>
      </w:r>
      <w:r w:rsidR="00273713" w:rsidRPr="006644DB">
        <w:rPr>
          <w:rFonts w:cs="Arial"/>
          <w:color w:val="000000" w:themeColor="text1"/>
          <w:szCs w:val="20"/>
          <w:lang w:eastAsia="es-ES"/>
        </w:rPr>
        <w:t>s posible re</w:t>
      </w:r>
      <w:r w:rsidR="00B56760" w:rsidRPr="006644DB">
        <w:rPr>
          <w:rFonts w:cs="Arial"/>
          <w:color w:val="000000" w:themeColor="text1"/>
          <w:szCs w:val="20"/>
          <w:lang w:eastAsia="es-ES"/>
        </w:rPr>
        <w:t>d</w:t>
      </w:r>
      <w:r w:rsidR="00273713" w:rsidRPr="006644DB">
        <w:rPr>
          <w:rFonts w:cs="Arial"/>
          <w:color w:val="000000" w:themeColor="text1"/>
          <w:szCs w:val="20"/>
          <w:lang w:eastAsia="es-ES"/>
        </w:rPr>
        <w:t>ucir el número de integrantes</w:t>
      </w:r>
      <w:r w:rsidR="00B56760" w:rsidRPr="006644DB">
        <w:rPr>
          <w:rFonts w:cs="Arial"/>
          <w:color w:val="000000" w:themeColor="text1"/>
          <w:szCs w:val="20"/>
          <w:lang w:eastAsia="es-ES"/>
        </w:rPr>
        <w:t>,</w:t>
      </w:r>
      <w:r w:rsidR="00273713" w:rsidRPr="006644DB">
        <w:rPr>
          <w:rFonts w:cs="Arial"/>
          <w:color w:val="000000" w:themeColor="text1"/>
          <w:szCs w:val="20"/>
          <w:lang w:eastAsia="es-ES"/>
        </w:rPr>
        <w:t xml:space="preserve"> si</w:t>
      </w:r>
      <w:r w:rsidR="00C119D0" w:rsidRPr="006644DB">
        <w:rPr>
          <w:rFonts w:cs="Arial"/>
          <w:color w:val="000000" w:themeColor="text1"/>
          <w:szCs w:val="20"/>
          <w:lang w:eastAsia="es-ES"/>
        </w:rPr>
        <w:t xml:space="preserve">empre y cuando </w:t>
      </w:r>
      <w:r w:rsidR="006566DB" w:rsidRPr="006644DB">
        <w:rPr>
          <w:rFonts w:cs="Arial"/>
          <w:color w:val="000000" w:themeColor="text1"/>
          <w:szCs w:val="20"/>
          <w:lang w:eastAsia="es-ES"/>
        </w:rPr>
        <w:t xml:space="preserve">la oferta </w:t>
      </w:r>
      <w:r w:rsidR="00C119D0" w:rsidRPr="006644DB">
        <w:rPr>
          <w:rFonts w:cs="Arial"/>
          <w:color w:val="000000" w:themeColor="text1"/>
          <w:szCs w:val="20"/>
          <w:lang w:eastAsia="es-ES"/>
        </w:rPr>
        <w:t xml:space="preserve">no </w:t>
      </w:r>
      <w:r w:rsidR="006566DB" w:rsidRPr="006644DB">
        <w:rPr>
          <w:rFonts w:cs="Arial"/>
          <w:color w:val="000000" w:themeColor="text1"/>
          <w:szCs w:val="20"/>
          <w:lang w:eastAsia="es-ES"/>
        </w:rPr>
        <w:t xml:space="preserve">la </w:t>
      </w:r>
      <w:r w:rsidR="00C119D0" w:rsidRPr="006644DB">
        <w:rPr>
          <w:rFonts w:cs="Arial"/>
          <w:color w:val="000000" w:themeColor="text1"/>
          <w:szCs w:val="20"/>
          <w:lang w:eastAsia="es-ES"/>
        </w:rPr>
        <w:t>presente u</w:t>
      </w:r>
      <w:r w:rsidR="009271B8" w:rsidRPr="006644DB">
        <w:rPr>
          <w:rFonts w:cs="Arial"/>
          <w:color w:val="000000" w:themeColor="text1"/>
          <w:szCs w:val="20"/>
          <w:lang w:eastAsia="es-ES"/>
        </w:rPr>
        <w:t>n</w:t>
      </w:r>
      <w:r w:rsidR="00C119D0" w:rsidRPr="006644DB">
        <w:rPr>
          <w:rFonts w:cs="Arial"/>
          <w:color w:val="000000" w:themeColor="text1"/>
          <w:szCs w:val="20"/>
          <w:lang w:eastAsia="es-ES"/>
        </w:rPr>
        <w:t xml:space="preserve"> solo </w:t>
      </w:r>
      <w:r w:rsidR="009271B8" w:rsidRPr="006644DB">
        <w:rPr>
          <w:rFonts w:cs="Arial"/>
          <w:color w:val="000000" w:themeColor="text1"/>
          <w:szCs w:val="20"/>
          <w:lang w:eastAsia="es-ES"/>
        </w:rPr>
        <w:t>miembro</w:t>
      </w:r>
      <w:r w:rsidR="00273713" w:rsidRPr="006644DB">
        <w:rPr>
          <w:rFonts w:cs="Arial"/>
          <w:color w:val="000000" w:themeColor="text1"/>
          <w:szCs w:val="20"/>
          <w:lang w:eastAsia="es-ES"/>
        </w:rPr>
        <w:t>.</w:t>
      </w:r>
    </w:p>
    <w:p w14:paraId="0D1F11E1" w14:textId="16311862" w:rsidR="00635797" w:rsidRDefault="001E67C9" w:rsidP="00EA2C26">
      <w:pPr>
        <w:spacing w:line="276" w:lineRule="auto"/>
        <w:jc w:val="both"/>
        <w:rPr>
          <w:rFonts w:cs="Arial"/>
          <w:color w:val="000000" w:themeColor="text1"/>
          <w:szCs w:val="20"/>
          <w:lang w:eastAsia="es-ES"/>
        </w:rPr>
      </w:pPr>
      <w:r w:rsidRPr="006644DB">
        <w:rPr>
          <w:rFonts w:cs="Arial"/>
          <w:color w:val="000000" w:themeColor="text1"/>
          <w:szCs w:val="20"/>
          <w:lang w:eastAsia="es-ES"/>
        </w:rPr>
        <w:t>En caso de</w:t>
      </w:r>
      <w:r w:rsidR="00635797" w:rsidRPr="006644DB">
        <w:rPr>
          <w:rFonts w:cs="Arial"/>
          <w:color w:val="000000" w:themeColor="text1"/>
          <w:szCs w:val="20"/>
          <w:lang w:eastAsia="es-ES"/>
        </w:rPr>
        <w:t xml:space="preserve"> duplicidad </w:t>
      </w:r>
      <w:r w:rsidRPr="006644DB">
        <w:rPr>
          <w:rFonts w:cs="Arial"/>
          <w:color w:val="000000" w:themeColor="text1"/>
          <w:szCs w:val="20"/>
          <w:lang w:eastAsia="es-ES"/>
        </w:rPr>
        <w:t>de</w:t>
      </w:r>
      <w:r w:rsidR="00635797" w:rsidRPr="006644DB">
        <w:rPr>
          <w:rFonts w:cs="Arial"/>
          <w:color w:val="000000" w:themeColor="text1"/>
          <w:szCs w:val="20"/>
          <w:lang w:eastAsia="es-ES"/>
        </w:rPr>
        <w:t xml:space="preserve"> </w:t>
      </w:r>
      <w:r w:rsidR="001F34D0" w:rsidRPr="006644DB">
        <w:rPr>
          <w:rFonts w:cs="Arial"/>
          <w:color w:val="000000" w:themeColor="text1"/>
          <w:szCs w:val="20"/>
          <w:lang w:eastAsia="es-ES"/>
        </w:rPr>
        <w:t xml:space="preserve">manifestación de </w:t>
      </w:r>
      <w:r w:rsidR="0036057F" w:rsidRPr="006644DB">
        <w:rPr>
          <w:rFonts w:cs="Arial"/>
          <w:color w:val="000000" w:themeColor="text1"/>
          <w:szCs w:val="20"/>
          <w:lang w:eastAsia="es-ES"/>
        </w:rPr>
        <w:t>interés</w:t>
      </w:r>
      <w:r w:rsidR="00635797" w:rsidRPr="006644DB">
        <w:rPr>
          <w:rFonts w:cs="Arial"/>
          <w:color w:val="000000" w:themeColor="text1"/>
          <w:szCs w:val="20"/>
          <w:lang w:eastAsia="es-ES"/>
        </w:rPr>
        <w:t>,</w:t>
      </w:r>
      <w:r w:rsidR="00E86F99" w:rsidRPr="006644DB">
        <w:rPr>
          <w:rFonts w:cs="Arial"/>
          <w:color w:val="000000" w:themeColor="text1"/>
          <w:szCs w:val="20"/>
          <w:lang w:eastAsia="es-ES"/>
        </w:rPr>
        <w:t xml:space="preserve"> bien sea individualmente </w:t>
      </w:r>
      <w:r w:rsidR="00442E2E" w:rsidRPr="006644DB">
        <w:rPr>
          <w:rFonts w:cs="Arial"/>
          <w:color w:val="000000" w:themeColor="text1"/>
          <w:szCs w:val="20"/>
          <w:lang w:eastAsia="es-ES"/>
        </w:rPr>
        <w:t>y/</w:t>
      </w:r>
      <w:r w:rsidR="00E86F99" w:rsidRPr="006644DB">
        <w:rPr>
          <w:rFonts w:cs="Arial"/>
          <w:color w:val="000000" w:themeColor="text1"/>
          <w:szCs w:val="20"/>
          <w:lang w:eastAsia="es-ES"/>
        </w:rPr>
        <w:t xml:space="preserve">o como integrante de </w:t>
      </w:r>
      <w:r w:rsidR="006506ED" w:rsidRPr="006644DB">
        <w:rPr>
          <w:rFonts w:cs="Arial"/>
          <w:color w:val="000000" w:themeColor="text1"/>
          <w:szCs w:val="20"/>
          <w:lang w:eastAsia="es-ES"/>
        </w:rPr>
        <w:t xml:space="preserve">una </w:t>
      </w:r>
      <w:r w:rsidR="00E86F99" w:rsidRPr="006644DB">
        <w:rPr>
          <w:rFonts w:cs="Arial"/>
          <w:color w:val="000000" w:themeColor="text1"/>
          <w:szCs w:val="20"/>
          <w:lang w:eastAsia="es-ES"/>
        </w:rPr>
        <w:t xml:space="preserve">estructura plural, </w:t>
      </w:r>
      <w:r w:rsidR="00635797" w:rsidRPr="006644DB">
        <w:rPr>
          <w:rFonts w:cs="Arial"/>
          <w:color w:val="000000" w:themeColor="text1"/>
          <w:szCs w:val="20"/>
          <w:lang w:eastAsia="es-ES"/>
        </w:rPr>
        <w:t>se tomará como válida únicamente la primera</w:t>
      </w:r>
      <w:r w:rsidR="00C24306" w:rsidRPr="006644DB">
        <w:rPr>
          <w:rFonts w:cs="Arial"/>
          <w:color w:val="000000" w:themeColor="text1"/>
          <w:szCs w:val="20"/>
          <w:lang w:eastAsia="es-ES"/>
        </w:rPr>
        <w:t xml:space="preserve"> en el tiempo</w:t>
      </w:r>
      <w:r w:rsidRPr="006644DB">
        <w:rPr>
          <w:rFonts w:cs="Arial"/>
          <w:color w:val="000000" w:themeColor="text1"/>
          <w:szCs w:val="20"/>
          <w:lang w:eastAsia="es-ES"/>
        </w:rPr>
        <w:t xml:space="preserve">, y las demás se </w:t>
      </w:r>
      <w:r w:rsidR="00475796" w:rsidRPr="006644DB">
        <w:rPr>
          <w:rFonts w:cs="Arial"/>
          <w:color w:val="000000" w:themeColor="text1"/>
          <w:szCs w:val="20"/>
          <w:lang w:eastAsia="es-ES"/>
        </w:rPr>
        <w:t>desestimarán</w:t>
      </w:r>
      <w:r w:rsidR="00D9383B" w:rsidRPr="006644DB">
        <w:rPr>
          <w:rFonts w:cs="Arial"/>
          <w:color w:val="000000" w:themeColor="text1"/>
          <w:szCs w:val="20"/>
          <w:lang w:eastAsia="es-ES"/>
        </w:rPr>
        <w:t xml:space="preserve">. Por lo tanto, </w:t>
      </w:r>
      <w:r w:rsidR="00C24306" w:rsidRPr="006644DB">
        <w:rPr>
          <w:rFonts w:cs="Arial"/>
          <w:color w:val="000000" w:themeColor="text1"/>
          <w:szCs w:val="20"/>
          <w:lang w:eastAsia="es-ES"/>
        </w:rPr>
        <w:t>tratándose de</w:t>
      </w:r>
      <w:r w:rsidR="00D9383B" w:rsidRPr="006644DB">
        <w:rPr>
          <w:rFonts w:cs="Arial"/>
          <w:color w:val="000000" w:themeColor="text1"/>
          <w:szCs w:val="20"/>
          <w:lang w:eastAsia="es-ES"/>
        </w:rPr>
        <w:t xml:space="preserve"> </w:t>
      </w:r>
      <w:r w:rsidR="00315EBC" w:rsidRPr="006644DB">
        <w:rPr>
          <w:rFonts w:cs="Arial"/>
          <w:color w:val="000000" w:themeColor="text1"/>
          <w:szCs w:val="20"/>
          <w:lang w:eastAsia="es-ES"/>
        </w:rPr>
        <w:t>consorcio</w:t>
      </w:r>
      <w:r w:rsidR="00D9383B" w:rsidRPr="006644DB">
        <w:rPr>
          <w:rFonts w:cs="Arial"/>
          <w:color w:val="000000" w:themeColor="text1"/>
          <w:szCs w:val="20"/>
          <w:lang w:eastAsia="es-ES"/>
        </w:rPr>
        <w:t>s</w:t>
      </w:r>
      <w:r w:rsidR="00315EBC" w:rsidRPr="006644DB">
        <w:rPr>
          <w:rFonts w:cs="Arial"/>
          <w:color w:val="000000" w:themeColor="text1"/>
          <w:szCs w:val="20"/>
          <w:lang w:eastAsia="es-ES"/>
        </w:rPr>
        <w:t xml:space="preserve"> o uni</w:t>
      </w:r>
      <w:r w:rsidR="00D9383B" w:rsidRPr="006644DB">
        <w:rPr>
          <w:rFonts w:cs="Arial"/>
          <w:color w:val="000000" w:themeColor="text1"/>
          <w:szCs w:val="20"/>
          <w:lang w:eastAsia="es-ES"/>
        </w:rPr>
        <w:t>ones</w:t>
      </w:r>
      <w:r w:rsidR="00315EBC" w:rsidRPr="006644DB">
        <w:rPr>
          <w:rFonts w:cs="Arial"/>
          <w:color w:val="000000" w:themeColor="text1"/>
          <w:szCs w:val="20"/>
          <w:lang w:eastAsia="es-ES"/>
        </w:rPr>
        <w:t xml:space="preserve"> temporal</w:t>
      </w:r>
      <w:r w:rsidR="00D9383B" w:rsidRPr="006644DB">
        <w:rPr>
          <w:rFonts w:cs="Arial"/>
          <w:color w:val="000000" w:themeColor="text1"/>
          <w:szCs w:val="20"/>
          <w:lang w:eastAsia="es-ES"/>
        </w:rPr>
        <w:t>es</w:t>
      </w:r>
      <w:r w:rsidR="00635797" w:rsidRPr="006644DB" w:rsidDel="006506ED">
        <w:rPr>
          <w:rFonts w:cs="Arial"/>
          <w:color w:val="000000" w:themeColor="text1"/>
          <w:szCs w:val="20"/>
          <w:lang w:eastAsia="es-ES"/>
        </w:rPr>
        <w:t xml:space="preserve"> </w:t>
      </w:r>
      <w:r w:rsidR="005160AB" w:rsidRPr="006644DB">
        <w:rPr>
          <w:rFonts w:cs="Arial"/>
          <w:color w:val="000000" w:themeColor="text1"/>
          <w:szCs w:val="20"/>
          <w:lang w:eastAsia="es-ES"/>
        </w:rPr>
        <w:t xml:space="preserve">donde </w:t>
      </w:r>
      <w:r w:rsidR="002A1882" w:rsidRPr="006644DB">
        <w:rPr>
          <w:rFonts w:cs="Arial"/>
          <w:color w:val="000000" w:themeColor="text1"/>
          <w:szCs w:val="20"/>
          <w:lang w:eastAsia="es-ES"/>
        </w:rPr>
        <w:t xml:space="preserve">uno o </w:t>
      </w:r>
      <w:r w:rsidR="00D9383B" w:rsidRPr="006644DB">
        <w:rPr>
          <w:rFonts w:cs="Arial"/>
          <w:color w:val="000000" w:themeColor="text1"/>
          <w:szCs w:val="20"/>
          <w:lang w:eastAsia="es-ES"/>
        </w:rPr>
        <w:t>varios</w:t>
      </w:r>
      <w:r w:rsidR="00811F59" w:rsidRPr="006644DB">
        <w:rPr>
          <w:rFonts w:cs="Arial"/>
          <w:color w:val="000000" w:themeColor="text1"/>
          <w:szCs w:val="20"/>
          <w:lang w:eastAsia="es-ES"/>
        </w:rPr>
        <w:t xml:space="preserve"> integrantes </w:t>
      </w:r>
      <w:r w:rsidR="00C65BE2" w:rsidRPr="006644DB">
        <w:rPr>
          <w:rFonts w:cs="Arial"/>
          <w:color w:val="000000" w:themeColor="text1"/>
          <w:szCs w:val="20"/>
          <w:lang w:eastAsia="es-ES"/>
        </w:rPr>
        <w:t>incurran en es</w:t>
      </w:r>
      <w:r w:rsidR="008C09A2" w:rsidRPr="006644DB">
        <w:rPr>
          <w:rFonts w:cs="Arial"/>
          <w:color w:val="000000" w:themeColor="text1"/>
          <w:szCs w:val="20"/>
          <w:lang w:eastAsia="es-ES"/>
        </w:rPr>
        <w:t>ta conducta</w:t>
      </w:r>
      <w:r w:rsidR="00D9383B" w:rsidRPr="006644DB">
        <w:rPr>
          <w:rFonts w:cs="Arial"/>
          <w:color w:val="000000" w:themeColor="text1"/>
          <w:szCs w:val="20"/>
          <w:lang w:eastAsia="es-ES"/>
        </w:rPr>
        <w:t>, se dese</w:t>
      </w:r>
      <w:r w:rsidR="00906B39" w:rsidRPr="006644DB">
        <w:rPr>
          <w:rFonts w:cs="Arial"/>
          <w:color w:val="000000" w:themeColor="text1"/>
          <w:szCs w:val="20"/>
          <w:lang w:eastAsia="es-ES"/>
        </w:rPr>
        <w:t>s</w:t>
      </w:r>
      <w:r w:rsidR="00D9383B" w:rsidRPr="006644DB">
        <w:rPr>
          <w:rFonts w:cs="Arial"/>
          <w:color w:val="000000" w:themeColor="text1"/>
          <w:szCs w:val="20"/>
          <w:lang w:eastAsia="es-ES"/>
        </w:rPr>
        <w:t>timará</w:t>
      </w:r>
      <w:r w:rsidR="007E5078" w:rsidRPr="006644DB">
        <w:rPr>
          <w:rFonts w:cs="Arial"/>
          <w:color w:val="000000" w:themeColor="text1"/>
          <w:szCs w:val="20"/>
          <w:lang w:eastAsia="es-ES"/>
        </w:rPr>
        <w:t>n</w:t>
      </w:r>
      <w:r w:rsidR="00D9383B" w:rsidRPr="006644DB">
        <w:rPr>
          <w:rFonts w:cs="Arial"/>
          <w:color w:val="000000" w:themeColor="text1"/>
          <w:szCs w:val="20"/>
          <w:lang w:eastAsia="es-ES"/>
        </w:rPr>
        <w:t xml:space="preserve"> </w:t>
      </w:r>
      <w:r w:rsidR="008A164D" w:rsidRPr="006644DB">
        <w:rPr>
          <w:rFonts w:cs="Arial"/>
          <w:color w:val="000000" w:themeColor="text1"/>
          <w:szCs w:val="20"/>
          <w:lang w:eastAsia="es-ES"/>
        </w:rPr>
        <w:t xml:space="preserve">las </w:t>
      </w:r>
      <w:r w:rsidR="001C18F6" w:rsidRPr="006644DB">
        <w:rPr>
          <w:rFonts w:cs="Arial"/>
          <w:color w:val="000000" w:themeColor="text1"/>
          <w:szCs w:val="20"/>
          <w:lang w:eastAsia="es-ES"/>
        </w:rPr>
        <w:t xml:space="preserve">demás </w:t>
      </w:r>
      <w:r w:rsidR="008A164D" w:rsidRPr="006644DB">
        <w:rPr>
          <w:rFonts w:cs="Arial"/>
          <w:color w:val="000000" w:themeColor="text1"/>
          <w:szCs w:val="20"/>
          <w:lang w:eastAsia="es-ES"/>
        </w:rPr>
        <w:t xml:space="preserve">manifestaciones de interés </w:t>
      </w:r>
      <w:r w:rsidR="00A65DC8" w:rsidRPr="006644DB">
        <w:rPr>
          <w:rFonts w:cs="Arial"/>
          <w:color w:val="000000" w:themeColor="text1"/>
          <w:szCs w:val="20"/>
          <w:lang w:eastAsia="es-ES"/>
        </w:rPr>
        <w:t>de los consorcios o uniones te</w:t>
      </w:r>
      <w:r w:rsidR="00DB487F" w:rsidRPr="006644DB">
        <w:rPr>
          <w:rFonts w:cs="Arial"/>
          <w:color w:val="000000" w:themeColor="text1"/>
          <w:szCs w:val="20"/>
          <w:lang w:eastAsia="es-ES"/>
        </w:rPr>
        <w:t>m</w:t>
      </w:r>
      <w:r w:rsidR="00A65DC8" w:rsidRPr="006644DB">
        <w:rPr>
          <w:rFonts w:cs="Arial"/>
          <w:color w:val="000000" w:themeColor="text1"/>
          <w:szCs w:val="20"/>
          <w:lang w:eastAsia="es-ES"/>
        </w:rPr>
        <w:t xml:space="preserve">porales donde </w:t>
      </w:r>
      <w:r w:rsidR="00C24306" w:rsidRPr="006644DB">
        <w:rPr>
          <w:rFonts w:cs="Arial"/>
          <w:color w:val="000000" w:themeColor="text1"/>
          <w:szCs w:val="20"/>
          <w:lang w:eastAsia="es-ES"/>
        </w:rPr>
        <w:t>un</w:t>
      </w:r>
      <w:r w:rsidR="00A65DC8" w:rsidRPr="006644DB">
        <w:rPr>
          <w:rFonts w:cs="Arial"/>
          <w:color w:val="000000" w:themeColor="text1"/>
          <w:szCs w:val="20"/>
          <w:lang w:eastAsia="es-ES"/>
        </w:rPr>
        <w:t xml:space="preserve"> </w:t>
      </w:r>
      <w:r w:rsidR="00C24306" w:rsidRPr="006644DB">
        <w:rPr>
          <w:rFonts w:cs="Arial"/>
          <w:color w:val="000000" w:themeColor="text1"/>
          <w:szCs w:val="20"/>
          <w:lang w:eastAsia="es-ES"/>
        </w:rPr>
        <w:t>mismo</w:t>
      </w:r>
      <w:r w:rsidR="00A65DC8" w:rsidRPr="006644DB">
        <w:rPr>
          <w:rFonts w:cs="Arial"/>
          <w:color w:val="000000" w:themeColor="text1"/>
          <w:szCs w:val="20"/>
          <w:lang w:eastAsia="es-ES"/>
        </w:rPr>
        <w:t xml:space="preserve"> integrante o integrantes sean </w:t>
      </w:r>
      <w:r w:rsidR="00DB487F" w:rsidRPr="006644DB">
        <w:rPr>
          <w:rFonts w:cs="Arial"/>
          <w:color w:val="000000" w:themeColor="text1"/>
          <w:szCs w:val="20"/>
          <w:lang w:eastAsia="es-ES"/>
        </w:rPr>
        <w:t>coincidentes</w:t>
      </w:r>
      <w:r w:rsidR="00A65DC8" w:rsidRPr="006644DB">
        <w:rPr>
          <w:rFonts w:cs="Arial"/>
          <w:color w:val="000000" w:themeColor="text1"/>
          <w:szCs w:val="20"/>
          <w:lang w:eastAsia="es-ES"/>
        </w:rPr>
        <w:t>.</w:t>
      </w:r>
    </w:p>
    <w:p w14:paraId="74812B1C" w14:textId="2F4389A0" w:rsidR="00766711" w:rsidRPr="006644DB" w:rsidRDefault="00766711" w:rsidP="00766711">
      <w:pPr>
        <w:spacing w:line="276" w:lineRule="auto"/>
        <w:jc w:val="both"/>
        <w:rPr>
          <w:rFonts w:cs="Arial"/>
          <w:color w:val="000000" w:themeColor="text1"/>
          <w:szCs w:val="20"/>
          <w:lang w:eastAsia="es-ES"/>
        </w:rPr>
      </w:pPr>
      <w:r w:rsidRPr="00766711">
        <w:rPr>
          <w:rFonts w:cs="Arial"/>
          <w:color w:val="000000" w:themeColor="text1"/>
          <w:szCs w:val="20"/>
          <w:lang w:eastAsia="es-ES"/>
        </w:rPr>
        <w:t>El proponente plural debe manifestar interés utilizando el módulo correspondiente de acuerdo con la</w:t>
      </w:r>
      <w:r>
        <w:rPr>
          <w:rFonts w:cs="Arial"/>
          <w:color w:val="000000" w:themeColor="text1"/>
          <w:szCs w:val="20"/>
          <w:lang w:eastAsia="es-ES"/>
        </w:rPr>
        <w:t xml:space="preserve"> </w:t>
      </w:r>
      <w:r w:rsidRPr="00766711">
        <w:rPr>
          <w:rFonts w:cs="Arial"/>
          <w:color w:val="000000" w:themeColor="text1"/>
          <w:szCs w:val="20"/>
          <w:lang w:eastAsia="es-ES"/>
        </w:rPr>
        <w:t>Guía para manifestar interés y la Guía para presentar Ofertas en el SECOP II, y no podrá hacerlo si</w:t>
      </w:r>
      <w:r>
        <w:rPr>
          <w:rFonts w:cs="Arial"/>
          <w:color w:val="000000" w:themeColor="text1"/>
          <w:szCs w:val="20"/>
          <w:lang w:eastAsia="es-ES"/>
        </w:rPr>
        <w:t xml:space="preserve"> </w:t>
      </w:r>
      <w:r w:rsidRPr="00766711">
        <w:rPr>
          <w:rFonts w:cs="Arial"/>
          <w:color w:val="000000" w:themeColor="text1"/>
          <w:szCs w:val="20"/>
          <w:lang w:eastAsia="es-ES"/>
        </w:rPr>
        <w:t>solamente manifestó interés uno de los miembros del proponente plural desde su cuenta singular.</w:t>
      </w:r>
    </w:p>
    <w:p w14:paraId="2CA38564" w14:textId="77777777" w:rsidR="004A62A2" w:rsidRPr="006644DB" w:rsidRDefault="004A62A2" w:rsidP="00822056">
      <w:pPr>
        <w:pStyle w:val="Capitulo2"/>
        <w:rPr>
          <w:color w:val="000000" w:themeColor="text1"/>
        </w:rPr>
      </w:pPr>
      <w:bookmarkStart w:id="227" w:name="_Toc32238513"/>
      <w:bookmarkStart w:id="228" w:name="_Toc32238843"/>
      <w:bookmarkStart w:id="229" w:name="_Toc518641663"/>
      <w:bookmarkStart w:id="230" w:name="_Toc32147322"/>
      <w:bookmarkStart w:id="231" w:name="_Toc75694930"/>
      <w:bookmarkStart w:id="232" w:name="_Toc471839115"/>
      <w:bookmarkStart w:id="233" w:name="_Toc504124513"/>
      <w:bookmarkStart w:id="234" w:name="_Toc508648262"/>
      <w:bookmarkStart w:id="235" w:name="_Toc508984046"/>
      <w:bookmarkStart w:id="236" w:name="_Toc509843877"/>
      <w:bookmarkStart w:id="237" w:name="_Toc511924785"/>
      <w:bookmarkEnd w:id="226"/>
      <w:bookmarkEnd w:id="227"/>
      <w:bookmarkEnd w:id="228"/>
      <w:r w:rsidRPr="006644DB">
        <w:rPr>
          <w:color w:val="000000" w:themeColor="text1"/>
        </w:rPr>
        <w:t>AUDIENCIA PÚBLICA DE SORTEO</w:t>
      </w:r>
      <w:bookmarkEnd w:id="229"/>
      <w:bookmarkEnd w:id="230"/>
      <w:bookmarkEnd w:id="231"/>
      <w:r w:rsidRPr="006644DB">
        <w:rPr>
          <w:color w:val="000000" w:themeColor="text1"/>
        </w:rPr>
        <w:t xml:space="preserve"> </w:t>
      </w:r>
    </w:p>
    <w:p w14:paraId="6A6C592D" w14:textId="255FE5C6" w:rsidR="00765841" w:rsidRPr="006644DB" w:rsidRDefault="00765841" w:rsidP="00765841">
      <w:pPr>
        <w:jc w:val="both"/>
        <w:rPr>
          <w:rFonts w:cs="Arial"/>
          <w:color w:val="000000" w:themeColor="text1"/>
          <w:szCs w:val="20"/>
        </w:rPr>
      </w:pPr>
      <w:r>
        <w:rPr>
          <w:rFonts w:cs="Arial"/>
          <w:color w:val="000000" w:themeColor="text1"/>
          <w:szCs w:val="20"/>
          <w:lang w:eastAsia="es-CO"/>
        </w:rPr>
        <w:t>La Entidad</w:t>
      </w:r>
      <w:r w:rsidR="003F1B58">
        <w:rPr>
          <w:rFonts w:cs="Arial"/>
          <w:color w:val="000000" w:themeColor="text1"/>
          <w:szCs w:val="20"/>
          <w:lang w:eastAsia="es-CO"/>
        </w:rPr>
        <w:t xml:space="preserve"> NO</w:t>
      </w:r>
      <w:r>
        <w:rPr>
          <w:rFonts w:cs="Arial"/>
          <w:color w:val="000000" w:themeColor="text1"/>
          <w:szCs w:val="20"/>
          <w:lang w:eastAsia="es-CO"/>
        </w:rPr>
        <w:t xml:space="preserve"> realizará </w:t>
      </w:r>
      <w:r w:rsidR="003F1B58">
        <w:rPr>
          <w:rFonts w:cs="Arial"/>
          <w:color w:val="000000" w:themeColor="text1"/>
          <w:szCs w:val="20"/>
          <w:lang w:eastAsia="es-CO"/>
        </w:rPr>
        <w:t>S</w:t>
      </w:r>
      <w:r>
        <w:rPr>
          <w:rFonts w:cs="Arial"/>
          <w:color w:val="000000" w:themeColor="text1"/>
          <w:szCs w:val="20"/>
          <w:lang w:eastAsia="es-CO"/>
        </w:rPr>
        <w:t xml:space="preserve">orteo con </w:t>
      </w:r>
      <w:r w:rsidR="003F1B58">
        <w:rPr>
          <w:rFonts w:cs="Arial"/>
          <w:color w:val="000000" w:themeColor="text1"/>
          <w:szCs w:val="20"/>
          <w:lang w:eastAsia="es-CO"/>
        </w:rPr>
        <w:t>las manifestaciones</w:t>
      </w:r>
      <w:r>
        <w:rPr>
          <w:rFonts w:cs="Arial"/>
          <w:color w:val="000000" w:themeColor="text1"/>
          <w:szCs w:val="20"/>
          <w:lang w:eastAsia="es-CO"/>
        </w:rPr>
        <w:t xml:space="preserve"> de interés que se presenten.</w:t>
      </w:r>
      <w:r w:rsidR="008870B6" w:rsidRPr="006644DB">
        <w:rPr>
          <w:rFonts w:cs="Arial"/>
          <w:color w:val="000000" w:themeColor="text1"/>
          <w:szCs w:val="20"/>
          <w:lang w:eastAsia="es-CO"/>
        </w:rPr>
        <w:t xml:space="preserve"> </w:t>
      </w:r>
    </w:p>
    <w:p w14:paraId="11F78C4F" w14:textId="52BE6CF4" w:rsidR="00286B75" w:rsidRPr="006644DB" w:rsidRDefault="00286B75" w:rsidP="00822056">
      <w:pPr>
        <w:pStyle w:val="Capitulo2"/>
        <w:rPr>
          <w:color w:val="000000" w:themeColor="text1"/>
        </w:rPr>
      </w:pPr>
      <w:bookmarkStart w:id="238" w:name="_Toc518641664"/>
      <w:r w:rsidRPr="006644DB">
        <w:rPr>
          <w:color w:val="000000" w:themeColor="text1"/>
        </w:rPr>
        <w:t xml:space="preserve"> </w:t>
      </w:r>
      <w:bookmarkStart w:id="239" w:name="_Toc32147323"/>
      <w:bookmarkStart w:id="240" w:name="_Toc75694931"/>
      <w:r w:rsidRPr="006644DB">
        <w:rPr>
          <w:color w:val="000000" w:themeColor="text1"/>
        </w:rPr>
        <w:t>LIMITACIÓN A MIPYME</w:t>
      </w:r>
      <w:bookmarkEnd w:id="239"/>
      <w:bookmarkEnd w:id="240"/>
    </w:p>
    <w:p w14:paraId="0EAD2895" w14:textId="77777777" w:rsidR="00765841" w:rsidRPr="00765841" w:rsidRDefault="00765841" w:rsidP="00765841">
      <w:pPr>
        <w:spacing w:after="0"/>
        <w:jc w:val="both"/>
        <w:rPr>
          <w:rFonts w:cs="Arial"/>
          <w:bCs/>
          <w:color w:val="auto"/>
        </w:rPr>
      </w:pPr>
      <w:bookmarkStart w:id="241" w:name="_Ref25305537"/>
      <w:bookmarkStart w:id="242" w:name="_Toc32147324"/>
      <w:r w:rsidRPr="00765841">
        <w:rPr>
          <w:rFonts w:cs="Arial"/>
          <w:bCs/>
        </w:rPr>
        <w:t>Para la limitación de la convocatoria pública a la participación de Mipymes, es necesario precisar lo siguiente:</w:t>
      </w:r>
    </w:p>
    <w:p w14:paraId="23FAA2A3" w14:textId="77777777" w:rsidR="00765841" w:rsidRPr="00765841" w:rsidRDefault="00765841" w:rsidP="00765841">
      <w:pPr>
        <w:spacing w:after="0"/>
        <w:jc w:val="both"/>
        <w:rPr>
          <w:rFonts w:cs="Arial"/>
          <w:bCs/>
        </w:rPr>
      </w:pPr>
    </w:p>
    <w:p w14:paraId="613E1E21" w14:textId="77777777" w:rsidR="00765841" w:rsidRPr="00765841" w:rsidRDefault="00765841" w:rsidP="00765841">
      <w:pPr>
        <w:spacing w:after="0"/>
        <w:jc w:val="both"/>
        <w:rPr>
          <w:rFonts w:cs="Arial"/>
          <w:bCs/>
        </w:rPr>
      </w:pPr>
      <w:r w:rsidRPr="00765841">
        <w:rPr>
          <w:rFonts w:cs="Arial"/>
          <w:bCs/>
        </w:rPr>
        <w:t>“El ARTÍCULO 2.2.1.2.4.2.2 DECRETO 1082 DE 2015 - Convocatorias limitadas a Mipyme.  (…).</w:t>
      </w:r>
    </w:p>
    <w:p w14:paraId="2716CCCE" w14:textId="77777777" w:rsidR="00765841" w:rsidRPr="00765841" w:rsidRDefault="00765841" w:rsidP="00765841">
      <w:pPr>
        <w:spacing w:after="0"/>
        <w:jc w:val="both"/>
        <w:rPr>
          <w:rFonts w:cs="Arial"/>
          <w:bCs/>
        </w:rPr>
      </w:pPr>
    </w:p>
    <w:p w14:paraId="30BBB522" w14:textId="77777777" w:rsidR="00765841" w:rsidRPr="00765841" w:rsidRDefault="00765841" w:rsidP="00765841">
      <w:pPr>
        <w:spacing w:after="0"/>
        <w:jc w:val="both"/>
        <w:rPr>
          <w:rFonts w:cs="Arial"/>
          <w:bCs/>
        </w:rPr>
      </w:pPr>
      <w:r w:rsidRPr="00765841">
        <w:rPr>
          <w:rFonts w:cs="Arial"/>
          <w:bCs/>
          <w:i/>
        </w:rPr>
        <w:t>La Entidad Estatal ha recibido solicitudes de por lo menos tres (3) Mipyme nacionales para limitar la convocatoria a Mipyme nacionales. La Entidad Estatal debe recibir estas solicitudes por lo menos un (1) día hábil antes de la apertura del Proceso de Contratación</w:t>
      </w:r>
      <w:r w:rsidRPr="00765841">
        <w:rPr>
          <w:rFonts w:cs="Arial"/>
          <w:bCs/>
        </w:rPr>
        <w:t xml:space="preserve">”. </w:t>
      </w:r>
    </w:p>
    <w:p w14:paraId="2C2098F8" w14:textId="77777777" w:rsidR="00765841" w:rsidRPr="00765841" w:rsidRDefault="00765841" w:rsidP="00765841">
      <w:pPr>
        <w:spacing w:after="0"/>
        <w:jc w:val="both"/>
        <w:rPr>
          <w:rFonts w:cs="Arial"/>
          <w:bCs/>
        </w:rPr>
      </w:pPr>
    </w:p>
    <w:p w14:paraId="79991DBC" w14:textId="77777777" w:rsidR="00765841" w:rsidRPr="00765841" w:rsidRDefault="00765841" w:rsidP="00765841">
      <w:pPr>
        <w:spacing w:after="0"/>
        <w:jc w:val="both"/>
        <w:rPr>
          <w:rFonts w:cs="Arial"/>
          <w:bCs/>
        </w:rPr>
      </w:pPr>
      <w:r w:rsidRPr="00765841">
        <w:rPr>
          <w:rFonts w:cs="Arial"/>
          <w:bCs/>
        </w:rPr>
        <w:lastRenderedPageBreak/>
        <w:t>¿Deben seguirse aplicando los demás requisitos establecidos en el artículo 2.2.1.2.4.2.2 “Convocatorias limitadas a Mipyme” del Decreto 1082 de 2015, los cuales se refieren al plazo de existencia de la Mipyme, el monto de la cuantía del proceso que es susceptible de limitar a Mipyme, el origen nacional de la Mipyme y el plazo para recibir las manifestaciones para limitar el proceso o, en su defecto, las entidades deben abstenerse de aplicarlos hasta tanto no sea expedida una nueva reglamentación en la materia que fije los montos y demás condiciones para limitar convocatorias públicas a la participación de Mipymes?</w:t>
      </w:r>
    </w:p>
    <w:p w14:paraId="0216A59E" w14:textId="77777777" w:rsidR="00765841" w:rsidRPr="00765841" w:rsidRDefault="00765841" w:rsidP="00765841">
      <w:pPr>
        <w:spacing w:after="0"/>
        <w:jc w:val="both"/>
        <w:rPr>
          <w:rFonts w:cs="Arial"/>
          <w:bCs/>
        </w:rPr>
      </w:pPr>
    </w:p>
    <w:p w14:paraId="39DC5CAA" w14:textId="77777777" w:rsidR="00765841" w:rsidRPr="00765841" w:rsidRDefault="00765841" w:rsidP="00765841">
      <w:pPr>
        <w:spacing w:after="0"/>
        <w:jc w:val="both"/>
        <w:rPr>
          <w:rFonts w:cs="Arial"/>
          <w:bCs/>
        </w:rPr>
      </w:pPr>
      <w:r w:rsidRPr="00765841">
        <w:rPr>
          <w:rFonts w:cs="Arial"/>
          <w:bCs/>
        </w:rPr>
        <w:t xml:space="preserve">De las consideraciones efectuadas con anterioridad, se puede concluir que, además de la pérdida de fuerza ejecutoria del artículo 2.2.1.2.4.2.2. del Decreto 1082 de 2015, por la desaparición de su fundamento de derecho, </w:t>
      </w:r>
      <w:r w:rsidRPr="00765841">
        <w:rPr>
          <w:rFonts w:cs="Arial"/>
          <w:b/>
          <w:bCs/>
        </w:rPr>
        <w:t>se advierte una manifiesta oposición entre dicho enunciado normativo y el nuevo contenido del artículo 12 de la Ley 1150 de 2007, modificado por el artículo 34 de la Ley 2069 de 2020</w:t>
      </w:r>
      <w:r w:rsidRPr="00765841">
        <w:rPr>
          <w:rFonts w:cs="Arial"/>
          <w:bCs/>
        </w:rPr>
        <w:t>. Ante esta contradicción, se debe aplicar la consecuencia jurídica prevista en el artículo 84 de la Ley 2069 de 2020, según la cual esta «deroga […] todas las disposiciones que le sean contrarias». Entonces, puede afirmarse que, además del decaimiento del artículo 2.2.1.2.4.2.2. del Decreto 1082 de 2015, debe entenderse derogado.</w:t>
      </w:r>
    </w:p>
    <w:p w14:paraId="55DBBD6D" w14:textId="77777777" w:rsidR="00765841" w:rsidRPr="00765841" w:rsidRDefault="00765841" w:rsidP="00765841">
      <w:pPr>
        <w:spacing w:after="0"/>
        <w:jc w:val="both"/>
        <w:rPr>
          <w:rFonts w:cs="Arial"/>
          <w:bCs/>
        </w:rPr>
      </w:pPr>
    </w:p>
    <w:p w14:paraId="69FEDD01" w14:textId="77777777" w:rsidR="00765841" w:rsidRPr="00765841" w:rsidRDefault="00765841" w:rsidP="00765841">
      <w:pPr>
        <w:spacing w:after="0"/>
        <w:jc w:val="both"/>
        <w:rPr>
          <w:rFonts w:cs="Arial"/>
          <w:bCs/>
        </w:rPr>
      </w:pPr>
      <w:r w:rsidRPr="00765841">
        <w:rPr>
          <w:rFonts w:cs="Arial"/>
          <w:bCs/>
        </w:rPr>
        <w:t>Además, no es válido aducir que los apartados normativos del artículo 2.2.1.2.4.2.2. del Decreto 1082 de 2015 que, en su texto, no sean contrarios a la nueva regulación contenida en el artículo 34 de la Ley 2069 de 2020 pueden seguirse aplicando. Tal aseveración no es admisible, porque el artículo 34, reiteradamente, señala que el gobierno nacional debe definir las condiciones para la aplicación de las reglas recientemente expedidas, que permitan llevar a cabo las convocatorias limitadas a mipymes, lo cual demuestra la voluntad legislativa de establecer la necesidad de una nueva reglamentación de dicha materia. En tal sentido, el gobierno nacional podría, mediante el decreto reglamentario que expida, definir nuevas condiciones y montos para las convocatorias limitadas a mipymes.</w:t>
      </w:r>
    </w:p>
    <w:p w14:paraId="71716A78" w14:textId="77777777" w:rsidR="00765841" w:rsidRPr="00765841" w:rsidRDefault="00765841" w:rsidP="00765841">
      <w:pPr>
        <w:spacing w:after="0"/>
        <w:jc w:val="both"/>
        <w:rPr>
          <w:rFonts w:cs="Arial"/>
          <w:bCs/>
        </w:rPr>
      </w:pPr>
    </w:p>
    <w:p w14:paraId="270E6825" w14:textId="055B7D8F" w:rsidR="00765841" w:rsidRDefault="00765841" w:rsidP="00765841">
      <w:pPr>
        <w:spacing w:after="0"/>
        <w:jc w:val="both"/>
        <w:rPr>
          <w:rFonts w:cs="Arial"/>
          <w:b/>
          <w:bCs/>
        </w:rPr>
      </w:pPr>
      <w:r w:rsidRPr="00765841">
        <w:rPr>
          <w:rFonts w:cs="Arial"/>
          <w:bCs/>
        </w:rPr>
        <w:t xml:space="preserve">Por ende, mientras ello no suceda, las entidades estatales, los patrimonios autónomos constituidos por estas y los particulares que ejecuten recursos públicos, no pueden adoptar convocatorias limitadas a mipymes, pues al tenor del artículo 34 de la Ley 2069 de 2020, la eficacia de esta norma quedó condicionada a la expedición del decreto reglamentario que fije las condiciones de su operatividad. </w:t>
      </w:r>
      <w:r w:rsidRPr="00765841">
        <w:rPr>
          <w:rFonts w:cs="Arial"/>
          <w:b/>
          <w:bCs/>
        </w:rPr>
        <w:t>De tal manera, no es jurídicamente viable limitar la convocatoria a mipymes del presente proceso.</w:t>
      </w:r>
    </w:p>
    <w:p w14:paraId="21EC8D20" w14:textId="28E175F9" w:rsidR="003818E4" w:rsidRDefault="003818E4" w:rsidP="00765841">
      <w:pPr>
        <w:spacing w:after="0"/>
        <w:jc w:val="both"/>
        <w:rPr>
          <w:rFonts w:cs="Arial"/>
          <w:b/>
          <w:bCs/>
        </w:rPr>
      </w:pPr>
    </w:p>
    <w:p w14:paraId="037070F2" w14:textId="77777777" w:rsidR="00DC6545" w:rsidRPr="006644DB" w:rsidRDefault="00DC6545" w:rsidP="00822056">
      <w:pPr>
        <w:pStyle w:val="Capitulo2"/>
        <w:rPr>
          <w:color w:val="000000" w:themeColor="text1"/>
        </w:rPr>
      </w:pPr>
      <w:bookmarkStart w:id="243" w:name="_Toc75694932"/>
      <w:r w:rsidRPr="006644DB">
        <w:rPr>
          <w:color w:val="000000" w:themeColor="text1"/>
        </w:rPr>
        <w:t>ELABORACIÓN Y PRESENTACIÓN DE LA OFERTA</w:t>
      </w:r>
      <w:bookmarkEnd w:id="241"/>
      <w:bookmarkEnd w:id="242"/>
      <w:bookmarkEnd w:id="243"/>
    </w:p>
    <w:p w14:paraId="066F7D35" w14:textId="30A42D8C" w:rsidR="006A59A2" w:rsidRDefault="006A59A2" w:rsidP="00CB1F45">
      <w:pPr>
        <w:spacing w:line="276" w:lineRule="auto"/>
        <w:jc w:val="both"/>
        <w:rPr>
          <w:rFonts w:cs="Arial"/>
          <w:color w:val="000000" w:themeColor="text1"/>
          <w:lang w:eastAsia="es-ES"/>
        </w:rPr>
      </w:pPr>
      <w:r>
        <w:rPr>
          <w:rFonts w:cs="Arial"/>
          <w:color w:val="000000" w:themeColor="text1"/>
          <w:lang w:eastAsia="es-ES"/>
        </w:rPr>
        <w:t>Para las entidades que utilicen SECOP II la presentación de la oferta deberá adaptarse a las condiciones de la plataforma y no será posible presentar documentos en físico.</w:t>
      </w:r>
    </w:p>
    <w:p w14:paraId="35666A6D" w14:textId="78B979C2" w:rsidR="006A59A2" w:rsidRDefault="006A59A2" w:rsidP="00CB1F45">
      <w:pPr>
        <w:spacing w:line="276" w:lineRule="auto"/>
        <w:jc w:val="both"/>
        <w:rPr>
          <w:rFonts w:cs="Arial"/>
          <w:color w:val="000000" w:themeColor="text1"/>
          <w:lang w:eastAsia="es-ES"/>
        </w:rPr>
      </w:pPr>
      <w:r>
        <w:rPr>
          <w:rFonts w:cs="Arial"/>
          <w:color w:val="000000" w:themeColor="text1"/>
          <w:lang w:eastAsia="es-ES"/>
        </w:rPr>
        <w:t>Para los procesos en SECOP II, los documentos se adjuntarán de acuerdo con el orden requerido en el cuestionario por la Entidad Estatal, los cuales deben ser legibles y escaneados correctamente.</w:t>
      </w:r>
    </w:p>
    <w:p w14:paraId="65577EBB" w14:textId="5C31CE9C" w:rsidR="006A59A2" w:rsidRDefault="00FA38F9" w:rsidP="00CB1F45">
      <w:pPr>
        <w:spacing w:line="276" w:lineRule="auto"/>
        <w:jc w:val="both"/>
        <w:rPr>
          <w:rFonts w:eastAsia="Arial" w:cs="Arial"/>
          <w:color w:val="000000" w:themeColor="text1"/>
          <w:lang w:eastAsia="es-ES"/>
        </w:rPr>
      </w:pPr>
      <w:r w:rsidRPr="006644DB">
        <w:rPr>
          <w:rFonts w:cs="Arial"/>
          <w:color w:val="000000" w:themeColor="text1"/>
          <w:lang w:eastAsia="es-ES"/>
        </w:rPr>
        <w:t>La</w:t>
      </w:r>
      <w:r w:rsidRPr="006644DB">
        <w:rPr>
          <w:rFonts w:eastAsia="Arial" w:cs="Arial"/>
          <w:color w:val="000000" w:themeColor="text1"/>
          <w:lang w:eastAsia="es-ES"/>
        </w:rPr>
        <w:t xml:space="preserve"> </w:t>
      </w:r>
      <w:r w:rsidR="006A59A2">
        <w:rPr>
          <w:rFonts w:cs="Arial"/>
          <w:color w:val="000000" w:themeColor="text1"/>
          <w:lang w:eastAsia="es-ES"/>
        </w:rPr>
        <w:t>E</w:t>
      </w:r>
      <w:r w:rsidRPr="006644DB">
        <w:rPr>
          <w:rFonts w:cs="Arial"/>
          <w:color w:val="000000" w:themeColor="text1"/>
          <w:lang w:eastAsia="es-ES"/>
        </w:rPr>
        <w:t>ntidad</w:t>
      </w:r>
      <w:r w:rsidRPr="006644DB">
        <w:rPr>
          <w:rFonts w:eastAsia="Arial" w:cs="Arial"/>
          <w:color w:val="000000" w:themeColor="text1"/>
          <w:lang w:eastAsia="es-ES"/>
        </w:rPr>
        <w:t xml:space="preserve"> </w:t>
      </w:r>
      <w:r w:rsidRPr="006644DB">
        <w:rPr>
          <w:rFonts w:cs="Arial"/>
          <w:color w:val="000000" w:themeColor="text1"/>
          <w:lang w:eastAsia="es-ES"/>
        </w:rPr>
        <w:t>s</w:t>
      </w:r>
      <w:r w:rsidR="002C77CE" w:rsidRPr="006644DB">
        <w:rPr>
          <w:rFonts w:cs="Arial"/>
          <w:color w:val="000000" w:themeColor="text1"/>
          <w:lang w:eastAsia="es-ES"/>
        </w:rPr>
        <w:t>o</w:t>
      </w:r>
      <w:r w:rsidRPr="006644DB">
        <w:rPr>
          <w:rFonts w:cs="Arial"/>
          <w:color w:val="000000" w:themeColor="text1"/>
          <w:lang w:eastAsia="es-ES"/>
        </w:rPr>
        <w:t>lo</w:t>
      </w:r>
      <w:r w:rsidRPr="006644DB">
        <w:rPr>
          <w:rFonts w:eastAsia="Arial" w:cs="Arial"/>
          <w:color w:val="000000" w:themeColor="text1"/>
          <w:lang w:eastAsia="es-ES"/>
        </w:rPr>
        <w:t xml:space="preserve"> </w:t>
      </w:r>
      <w:r w:rsidRPr="006644DB">
        <w:rPr>
          <w:rFonts w:cs="Arial"/>
          <w:color w:val="000000" w:themeColor="text1"/>
          <w:lang w:eastAsia="es-ES"/>
        </w:rPr>
        <w:t>recibirá</w:t>
      </w:r>
      <w:r w:rsidRPr="006644DB">
        <w:rPr>
          <w:rFonts w:eastAsia="Arial" w:cs="Arial"/>
          <w:color w:val="000000" w:themeColor="text1"/>
          <w:lang w:eastAsia="es-ES"/>
        </w:rPr>
        <w:t xml:space="preserve"> </w:t>
      </w:r>
      <w:r w:rsidRPr="006644DB">
        <w:rPr>
          <w:rFonts w:cs="Arial"/>
          <w:color w:val="000000" w:themeColor="text1"/>
          <w:lang w:eastAsia="es-ES"/>
        </w:rPr>
        <w:t>una</w:t>
      </w:r>
      <w:r w:rsidRPr="006644DB">
        <w:rPr>
          <w:rFonts w:eastAsia="Arial" w:cs="Arial"/>
          <w:color w:val="000000" w:themeColor="text1"/>
          <w:lang w:eastAsia="es-ES"/>
        </w:rPr>
        <w:t xml:space="preserve"> </w:t>
      </w:r>
      <w:r w:rsidRPr="006644DB">
        <w:rPr>
          <w:rFonts w:cs="Arial"/>
          <w:color w:val="000000" w:themeColor="text1"/>
          <w:lang w:eastAsia="es-ES"/>
        </w:rPr>
        <w:t>oferta</w:t>
      </w:r>
      <w:r w:rsidRPr="006644DB">
        <w:rPr>
          <w:rFonts w:eastAsia="Arial" w:cs="Arial"/>
          <w:color w:val="000000" w:themeColor="text1"/>
          <w:lang w:eastAsia="es-ES"/>
        </w:rPr>
        <w:t xml:space="preserve"> </w:t>
      </w:r>
      <w:r w:rsidRPr="006644DB">
        <w:rPr>
          <w:rFonts w:cs="Arial"/>
          <w:color w:val="000000" w:themeColor="text1"/>
          <w:lang w:eastAsia="es-ES"/>
        </w:rPr>
        <w:t>por</w:t>
      </w:r>
      <w:r w:rsidRPr="006644DB">
        <w:rPr>
          <w:rFonts w:eastAsia="Arial" w:cs="Arial"/>
          <w:color w:val="000000" w:themeColor="text1"/>
          <w:lang w:eastAsia="es-ES"/>
        </w:rPr>
        <w:t xml:space="preserve"> </w:t>
      </w:r>
      <w:r w:rsidR="001A34A1">
        <w:rPr>
          <w:rFonts w:cs="Arial"/>
          <w:color w:val="000000" w:themeColor="text1"/>
          <w:lang w:eastAsia="es-ES"/>
        </w:rPr>
        <w:t>p</w:t>
      </w:r>
      <w:r w:rsidR="003C407D" w:rsidRPr="006644DB">
        <w:rPr>
          <w:rFonts w:cs="Arial"/>
          <w:color w:val="000000" w:themeColor="text1"/>
          <w:lang w:eastAsia="es-ES"/>
        </w:rPr>
        <w:t>roponente</w:t>
      </w:r>
      <w:r w:rsidR="00D75AB4" w:rsidRPr="006644DB">
        <w:rPr>
          <w:rFonts w:cs="Arial"/>
          <w:color w:val="000000" w:themeColor="text1"/>
          <w:lang w:eastAsia="es-ES"/>
        </w:rPr>
        <w:t>, salvo</w:t>
      </w:r>
      <w:r w:rsidR="00EC46FC" w:rsidRPr="006644DB">
        <w:rPr>
          <w:rFonts w:cs="Arial"/>
          <w:color w:val="000000" w:themeColor="text1"/>
          <w:lang w:eastAsia="es-ES"/>
        </w:rPr>
        <w:t xml:space="preserve"> los procesos estructurados por lotes o grupos </w:t>
      </w:r>
      <w:r w:rsidR="00D75AB4" w:rsidRPr="006644DB">
        <w:rPr>
          <w:rFonts w:cs="Arial"/>
          <w:color w:val="000000" w:themeColor="text1"/>
          <w:lang w:eastAsia="es-ES"/>
        </w:rPr>
        <w:t xml:space="preserve">cuando la </w:t>
      </w:r>
      <w:r w:rsidR="001A34A1">
        <w:rPr>
          <w:rFonts w:cs="Arial"/>
          <w:color w:val="000000" w:themeColor="text1"/>
          <w:lang w:eastAsia="es-ES"/>
        </w:rPr>
        <w:t>e</w:t>
      </w:r>
      <w:r w:rsidR="00D75AB4" w:rsidRPr="006644DB">
        <w:rPr>
          <w:rFonts w:cs="Arial"/>
          <w:color w:val="000000" w:themeColor="text1"/>
          <w:lang w:eastAsia="es-ES"/>
        </w:rPr>
        <w:t>ntidad haya establecido esta posibilidad</w:t>
      </w:r>
      <w:r w:rsidRPr="006644DB">
        <w:rPr>
          <w:rFonts w:cs="Arial"/>
          <w:color w:val="000000" w:themeColor="text1"/>
          <w:lang w:eastAsia="es-ES"/>
        </w:rPr>
        <w:t>.</w:t>
      </w:r>
      <w:r w:rsidRPr="006644DB">
        <w:rPr>
          <w:rFonts w:eastAsia="Arial" w:cs="Arial"/>
          <w:color w:val="000000" w:themeColor="text1"/>
          <w:lang w:eastAsia="es-ES"/>
        </w:rPr>
        <w:t xml:space="preserve"> </w:t>
      </w:r>
      <w:r w:rsidRPr="006644DB">
        <w:rPr>
          <w:rFonts w:cs="Arial"/>
          <w:color w:val="000000" w:themeColor="text1"/>
          <w:lang w:eastAsia="es-ES"/>
        </w:rPr>
        <w:t>En</w:t>
      </w:r>
      <w:r w:rsidRPr="006644DB">
        <w:rPr>
          <w:rFonts w:eastAsia="Arial" w:cs="Arial"/>
          <w:color w:val="000000" w:themeColor="text1"/>
          <w:lang w:eastAsia="es-ES"/>
        </w:rPr>
        <w:t xml:space="preserve"> </w:t>
      </w:r>
      <w:r w:rsidRPr="006644DB">
        <w:rPr>
          <w:rFonts w:cs="Arial"/>
          <w:color w:val="000000" w:themeColor="text1"/>
          <w:lang w:eastAsia="es-ES"/>
        </w:rPr>
        <w:t>caso</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presentarse</w:t>
      </w:r>
      <w:r w:rsidRPr="006644DB">
        <w:rPr>
          <w:rFonts w:eastAsia="Arial" w:cs="Arial"/>
          <w:color w:val="000000" w:themeColor="text1"/>
          <w:lang w:eastAsia="es-ES"/>
        </w:rPr>
        <w:t xml:space="preserve"> </w:t>
      </w:r>
      <w:r w:rsidRPr="006644DB">
        <w:rPr>
          <w:rFonts w:cs="Arial"/>
          <w:color w:val="000000" w:themeColor="text1"/>
          <w:lang w:eastAsia="es-ES"/>
        </w:rPr>
        <w:t>para</w:t>
      </w:r>
      <w:r w:rsidRPr="006644DB">
        <w:rPr>
          <w:rFonts w:eastAsia="Arial" w:cs="Arial"/>
          <w:color w:val="000000" w:themeColor="text1"/>
          <w:lang w:eastAsia="es-ES"/>
        </w:rPr>
        <w:t xml:space="preserve"> </w:t>
      </w:r>
      <w:r w:rsidRPr="006644DB">
        <w:rPr>
          <w:rFonts w:cs="Arial"/>
          <w:color w:val="000000" w:themeColor="text1"/>
          <w:lang w:eastAsia="es-ES"/>
        </w:rPr>
        <w:t>varios</w:t>
      </w:r>
      <w:r w:rsidRPr="006644DB">
        <w:rPr>
          <w:rFonts w:eastAsia="Arial" w:cs="Arial"/>
          <w:color w:val="000000" w:themeColor="text1"/>
          <w:lang w:eastAsia="es-ES"/>
        </w:rPr>
        <w:t xml:space="preserve"> </w:t>
      </w:r>
      <w:r w:rsidR="001A34A1">
        <w:rPr>
          <w:rFonts w:cs="Arial"/>
          <w:color w:val="000000" w:themeColor="text1"/>
          <w:lang w:eastAsia="es-ES"/>
        </w:rPr>
        <w:t>p</w:t>
      </w:r>
      <w:r w:rsidR="00F32F16" w:rsidRPr="006644DB">
        <w:rPr>
          <w:rFonts w:cs="Arial"/>
          <w:color w:val="000000" w:themeColor="text1"/>
          <w:lang w:eastAsia="es-ES"/>
        </w:rPr>
        <w:t>roceso</w:t>
      </w:r>
      <w:r w:rsidRPr="006644DB">
        <w:rPr>
          <w:rFonts w:cs="Arial"/>
          <w:color w:val="000000" w:themeColor="text1"/>
          <w:lang w:eastAsia="es-ES"/>
        </w:rPr>
        <w:t>s</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001A34A1">
        <w:rPr>
          <w:rFonts w:cs="Arial"/>
          <w:color w:val="000000" w:themeColor="text1"/>
          <w:lang w:eastAsia="es-ES"/>
        </w:rPr>
        <w:t>c</w:t>
      </w:r>
      <w:r w:rsidRPr="006644DB">
        <w:rPr>
          <w:rFonts w:cs="Arial"/>
          <w:color w:val="000000" w:themeColor="text1"/>
          <w:lang w:eastAsia="es-ES"/>
        </w:rPr>
        <w:t>ontratación</w:t>
      </w:r>
      <w:r w:rsidRPr="006644DB">
        <w:rPr>
          <w:rFonts w:eastAsia="Arial" w:cs="Arial"/>
          <w:color w:val="000000" w:themeColor="text1"/>
          <w:lang w:eastAsia="es-ES"/>
        </w:rPr>
        <w:t xml:space="preserve"> </w:t>
      </w:r>
      <w:r w:rsidRPr="006644DB">
        <w:rPr>
          <w:rFonts w:cs="Arial"/>
          <w:color w:val="000000" w:themeColor="text1"/>
          <w:lang w:eastAsia="es-ES"/>
        </w:rPr>
        <w:t>con</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001A34A1">
        <w:rPr>
          <w:rFonts w:cs="Arial"/>
          <w:color w:val="000000" w:themeColor="text1"/>
          <w:lang w:eastAsia="es-ES"/>
        </w:rPr>
        <w:t>e</w:t>
      </w:r>
      <w:r w:rsidRPr="006644DB">
        <w:rPr>
          <w:rFonts w:cs="Arial"/>
          <w:color w:val="000000" w:themeColor="text1"/>
          <w:lang w:eastAsia="es-ES"/>
        </w:rPr>
        <w:t>ntidad,</w:t>
      </w:r>
      <w:r w:rsidRPr="006644DB">
        <w:rPr>
          <w:rFonts w:eastAsia="Arial" w:cs="Arial"/>
          <w:color w:val="000000" w:themeColor="text1"/>
          <w:lang w:eastAsia="es-ES"/>
        </w:rPr>
        <w:t xml:space="preserve"> </w:t>
      </w:r>
      <w:r w:rsidRPr="006644DB">
        <w:rPr>
          <w:rFonts w:cs="Arial"/>
          <w:color w:val="000000" w:themeColor="text1"/>
          <w:lang w:eastAsia="es-ES"/>
        </w:rPr>
        <w:t>el</w:t>
      </w:r>
      <w:r w:rsidRPr="006644DB">
        <w:rPr>
          <w:rFonts w:eastAsia="Arial" w:cs="Arial"/>
          <w:color w:val="000000" w:themeColor="text1"/>
          <w:lang w:eastAsia="es-ES"/>
        </w:rPr>
        <w:t xml:space="preserve"> </w:t>
      </w:r>
      <w:r w:rsidR="001A34A1">
        <w:rPr>
          <w:rFonts w:cs="Arial"/>
          <w:color w:val="000000" w:themeColor="text1"/>
          <w:lang w:eastAsia="es-ES"/>
        </w:rPr>
        <w:t>p</w:t>
      </w:r>
      <w:r w:rsidR="003C407D" w:rsidRPr="006644DB">
        <w:rPr>
          <w:rFonts w:cs="Arial"/>
          <w:color w:val="000000" w:themeColor="text1"/>
          <w:lang w:eastAsia="es-ES"/>
        </w:rPr>
        <w:t>roponente</w:t>
      </w:r>
      <w:r w:rsidRPr="006644DB">
        <w:rPr>
          <w:rFonts w:eastAsia="Arial" w:cs="Arial"/>
          <w:color w:val="000000" w:themeColor="text1"/>
          <w:lang w:eastAsia="es-ES"/>
        </w:rPr>
        <w:t xml:space="preserve"> </w:t>
      </w:r>
      <w:r w:rsidRPr="006644DB">
        <w:rPr>
          <w:rFonts w:cs="Arial"/>
          <w:color w:val="000000" w:themeColor="text1"/>
          <w:lang w:eastAsia="es-ES"/>
        </w:rPr>
        <w:t>deberá</w:t>
      </w:r>
      <w:r w:rsidRPr="006644DB">
        <w:rPr>
          <w:rFonts w:eastAsia="Arial" w:cs="Arial"/>
          <w:color w:val="000000" w:themeColor="text1"/>
          <w:lang w:eastAsia="es-ES"/>
        </w:rPr>
        <w:t xml:space="preserve"> </w:t>
      </w:r>
      <w:r w:rsidRPr="006644DB">
        <w:rPr>
          <w:rFonts w:cs="Arial"/>
          <w:color w:val="000000" w:themeColor="text1"/>
          <w:lang w:eastAsia="es-ES"/>
        </w:rPr>
        <w:t>dejar</w:t>
      </w:r>
      <w:r w:rsidRPr="006644DB">
        <w:rPr>
          <w:rFonts w:eastAsia="Arial" w:cs="Arial"/>
          <w:color w:val="000000" w:themeColor="text1"/>
          <w:lang w:eastAsia="es-ES"/>
        </w:rPr>
        <w:t xml:space="preserve"> </w:t>
      </w:r>
      <w:r w:rsidRPr="006644DB">
        <w:rPr>
          <w:rFonts w:cs="Arial"/>
          <w:color w:val="000000" w:themeColor="text1"/>
          <w:lang w:eastAsia="es-ES"/>
        </w:rPr>
        <w:t>constancia</w:t>
      </w:r>
      <w:r w:rsidRPr="006644DB">
        <w:rPr>
          <w:rFonts w:eastAsia="Arial" w:cs="Arial"/>
          <w:color w:val="000000" w:themeColor="text1"/>
          <w:lang w:eastAsia="es-ES"/>
        </w:rPr>
        <w:t xml:space="preserve"> </w:t>
      </w:r>
      <w:r w:rsidRPr="006644DB">
        <w:rPr>
          <w:rFonts w:cs="Arial"/>
          <w:color w:val="000000" w:themeColor="text1"/>
          <w:lang w:eastAsia="es-ES"/>
        </w:rPr>
        <w:t>para</w:t>
      </w:r>
      <w:r w:rsidRPr="006644DB">
        <w:rPr>
          <w:rFonts w:eastAsia="Arial" w:cs="Arial"/>
          <w:color w:val="000000" w:themeColor="text1"/>
          <w:lang w:eastAsia="es-ES"/>
        </w:rPr>
        <w:t xml:space="preserve"> </w:t>
      </w:r>
      <w:r w:rsidRPr="006644DB">
        <w:rPr>
          <w:rFonts w:cs="Arial"/>
          <w:color w:val="000000" w:themeColor="text1"/>
          <w:lang w:eastAsia="es-ES"/>
        </w:rPr>
        <w:t>qué</w:t>
      </w:r>
      <w:r w:rsidRPr="006644DB">
        <w:rPr>
          <w:rFonts w:eastAsia="Arial" w:cs="Arial"/>
          <w:color w:val="000000" w:themeColor="text1"/>
          <w:lang w:eastAsia="es-ES"/>
        </w:rPr>
        <w:t xml:space="preserve"> </w:t>
      </w:r>
      <w:r w:rsidR="001A34A1">
        <w:rPr>
          <w:rFonts w:cs="Arial"/>
          <w:color w:val="000000" w:themeColor="text1"/>
          <w:lang w:eastAsia="es-ES"/>
        </w:rPr>
        <w:t>p</w:t>
      </w:r>
      <w:r w:rsidR="00F32F16" w:rsidRPr="006644DB">
        <w:rPr>
          <w:rFonts w:cs="Arial"/>
          <w:color w:val="000000" w:themeColor="text1"/>
          <w:lang w:eastAsia="es-ES"/>
        </w:rPr>
        <w:t>roceso</w:t>
      </w:r>
      <w:r w:rsidRPr="006644DB">
        <w:rPr>
          <w:rFonts w:eastAsia="Arial" w:cs="Arial"/>
          <w:color w:val="000000" w:themeColor="text1"/>
          <w:lang w:eastAsia="es-ES"/>
        </w:rPr>
        <w:t xml:space="preserve"> </w:t>
      </w:r>
      <w:r w:rsidRPr="006644DB">
        <w:rPr>
          <w:rFonts w:cs="Arial"/>
          <w:color w:val="000000" w:themeColor="text1"/>
          <w:lang w:eastAsia="es-ES"/>
        </w:rPr>
        <w:t>presenta</w:t>
      </w:r>
      <w:r w:rsidRPr="006644DB">
        <w:rPr>
          <w:rFonts w:eastAsia="Arial" w:cs="Arial"/>
          <w:color w:val="000000" w:themeColor="text1"/>
          <w:lang w:eastAsia="es-ES"/>
        </w:rPr>
        <w:t xml:space="preserve"> </w:t>
      </w:r>
      <w:r w:rsidRPr="006644DB">
        <w:rPr>
          <w:rFonts w:cs="Arial"/>
          <w:color w:val="000000" w:themeColor="text1"/>
          <w:lang w:eastAsia="es-ES"/>
        </w:rPr>
        <w:t>su</w:t>
      </w:r>
      <w:r w:rsidRPr="006644DB">
        <w:rPr>
          <w:rFonts w:eastAsia="Arial" w:cs="Arial"/>
          <w:color w:val="000000" w:themeColor="text1"/>
          <w:lang w:eastAsia="es-ES"/>
        </w:rPr>
        <w:t xml:space="preserve"> </w:t>
      </w:r>
      <w:r w:rsidRPr="006644DB">
        <w:rPr>
          <w:rFonts w:cs="Arial"/>
          <w:color w:val="000000" w:themeColor="text1"/>
          <w:lang w:eastAsia="es-ES"/>
        </w:rPr>
        <w:t>ofrecimiento.</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presentación</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propuesta</w:t>
      </w:r>
      <w:r w:rsidRPr="006644DB">
        <w:rPr>
          <w:rFonts w:eastAsia="Arial" w:cs="Arial"/>
          <w:color w:val="000000" w:themeColor="text1"/>
          <w:lang w:eastAsia="es-ES"/>
        </w:rPr>
        <w:t xml:space="preserve"> </w:t>
      </w:r>
      <w:r w:rsidRPr="006644DB">
        <w:rPr>
          <w:rFonts w:cs="Arial"/>
          <w:color w:val="000000" w:themeColor="text1"/>
          <w:lang w:eastAsia="es-ES"/>
        </w:rPr>
        <w:t>implica</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aceptación</w:t>
      </w:r>
      <w:r w:rsidRPr="006644DB">
        <w:rPr>
          <w:rFonts w:eastAsia="Arial" w:cs="Arial"/>
          <w:color w:val="000000" w:themeColor="text1"/>
          <w:lang w:eastAsia="es-ES"/>
        </w:rPr>
        <w:t xml:space="preserve"> </w:t>
      </w:r>
      <w:r w:rsidRPr="006644DB">
        <w:rPr>
          <w:rFonts w:cs="Arial"/>
          <w:color w:val="000000" w:themeColor="text1"/>
          <w:lang w:eastAsia="es-ES"/>
        </w:rPr>
        <w:t>y</w:t>
      </w:r>
      <w:r w:rsidRPr="006644DB">
        <w:rPr>
          <w:rFonts w:eastAsia="Arial" w:cs="Arial"/>
          <w:color w:val="000000" w:themeColor="text1"/>
          <w:lang w:eastAsia="es-ES"/>
        </w:rPr>
        <w:t xml:space="preserve"> </w:t>
      </w:r>
      <w:r w:rsidRPr="006644DB">
        <w:rPr>
          <w:rFonts w:cs="Arial"/>
          <w:color w:val="000000" w:themeColor="text1"/>
          <w:lang w:eastAsia="es-ES"/>
        </w:rPr>
        <w:t>conocimiento</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legislación</w:t>
      </w:r>
      <w:r w:rsidRPr="006644DB">
        <w:rPr>
          <w:rFonts w:eastAsia="Arial" w:cs="Arial"/>
          <w:color w:val="000000" w:themeColor="text1"/>
          <w:lang w:eastAsia="es-ES"/>
        </w:rPr>
        <w:t xml:space="preserve"> </w:t>
      </w:r>
      <w:r w:rsidRPr="006644DB">
        <w:rPr>
          <w:rFonts w:cs="Arial"/>
          <w:color w:val="000000" w:themeColor="text1"/>
          <w:lang w:eastAsia="es-ES"/>
        </w:rPr>
        <w:t>colombiana</w:t>
      </w:r>
      <w:r w:rsidRPr="006644DB">
        <w:rPr>
          <w:rFonts w:eastAsia="Arial" w:cs="Arial"/>
          <w:color w:val="000000" w:themeColor="text1"/>
          <w:lang w:eastAsia="es-ES"/>
        </w:rPr>
        <w:t xml:space="preserve"> </w:t>
      </w:r>
      <w:r w:rsidRPr="006644DB">
        <w:rPr>
          <w:rFonts w:cs="Arial"/>
          <w:color w:val="000000" w:themeColor="text1"/>
          <w:lang w:eastAsia="es-ES"/>
        </w:rPr>
        <w:t>acerca</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los</w:t>
      </w:r>
      <w:r w:rsidRPr="006644DB">
        <w:rPr>
          <w:rFonts w:eastAsia="Arial" w:cs="Arial"/>
          <w:color w:val="000000" w:themeColor="text1"/>
          <w:lang w:eastAsia="es-ES"/>
        </w:rPr>
        <w:t xml:space="preserve"> </w:t>
      </w:r>
      <w:r w:rsidRPr="006644DB">
        <w:rPr>
          <w:rFonts w:cs="Arial"/>
          <w:color w:val="000000" w:themeColor="text1"/>
          <w:lang w:eastAsia="es-ES"/>
        </w:rPr>
        <w:t>temas</w:t>
      </w:r>
      <w:r w:rsidRPr="006644DB">
        <w:rPr>
          <w:rFonts w:eastAsia="Arial" w:cs="Arial"/>
          <w:color w:val="000000" w:themeColor="text1"/>
          <w:lang w:eastAsia="es-ES"/>
        </w:rPr>
        <w:t xml:space="preserve"> </w:t>
      </w:r>
      <w:r w:rsidRPr="006644DB">
        <w:rPr>
          <w:rFonts w:cs="Arial"/>
          <w:color w:val="000000" w:themeColor="text1"/>
          <w:lang w:eastAsia="es-ES"/>
        </w:rPr>
        <w:t>objeto</w:t>
      </w:r>
      <w:r w:rsidRPr="006644DB">
        <w:rPr>
          <w:rFonts w:eastAsia="Arial" w:cs="Arial"/>
          <w:color w:val="000000" w:themeColor="text1"/>
          <w:lang w:eastAsia="es-ES"/>
        </w:rPr>
        <w:t xml:space="preserve"> </w:t>
      </w:r>
      <w:r w:rsidRPr="006644DB">
        <w:rPr>
          <w:rFonts w:cs="Arial"/>
          <w:color w:val="000000" w:themeColor="text1"/>
          <w:lang w:eastAsia="es-ES"/>
        </w:rPr>
        <w:t>del</w:t>
      </w:r>
      <w:r w:rsidRPr="006644DB">
        <w:rPr>
          <w:rFonts w:eastAsia="Arial" w:cs="Arial"/>
          <w:color w:val="000000" w:themeColor="text1"/>
          <w:lang w:eastAsia="es-ES"/>
        </w:rPr>
        <w:t xml:space="preserve"> </w:t>
      </w:r>
      <w:r w:rsidRPr="006644DB">
        <w:rPr>
          <w:rFonts w:cs="Arial"/>
          <w:color w:val="000000" w:themeColor="text1"/>
          <w:lang w:eastAsia="es-ES"/>
        </w:rPr>
        <w:t>presente</w:t>
      </w:r>
      <w:r w:rsidRPr="006644DB">
        <w:rPr>
          <w:rFonts w:eastAsia="Arial" w:cs="Arial"/>
          <w:color w:val="000000" w:themeColor="text1"/>
          <w:lang w:eastAsia="es-ES"/>
        </w:rPr>
        <w:t xml:space="preserve"> </w:t>
      </w:r>
      <w:r w:rsidR="001A34A1">
        <w:rPr>
          <w:rFonts w:cs="Arial"/>
          <w:color w:val="000000" w:themeColor="text1"/>
          <w:lang w:eastAsia="es-ES"/>
        </w:rPr>
        <w:t>p</w:t>
      </w:r>
      <w:r w:rsidR="00F32F16" w:rsidRPr="006644DB">
        <w:rPr>
          <w:rFonts w:cs="Arial"/>
          <w:color w:val="000000" w:themeColor="text1"/>
          <w:lang w:eastAsia="es-ES"/>
        </w:rPr>
        <w:t>roceso</w:t>
      </w:r>
      <w:r w:rsidRPr="006644DB">
        <w:rPr>
          <w:rFonts w:eastAsia="Arial" w:cs="Arial"/>
          <w:color w:val="000000" w:themeColor="text1"/>
          <w:lang w:eastAsia="es-ES"/>
        </w:rPr>
        <w:t xml:space="preserve"> </w:t>
      </w:r>
      <w:r w:rsidRPr="006644DB">
        <w:rPr>
          <w:rFonts w:cs="Arial"/>
          <w:color w:val="000000" w:themeColor="text1"/>
          <w:lang w:eastAsia="es-ES"/>
        </w:rPr>
        <w:t>y</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todas</w:t>
      </w:r>
      <w:r w:rsidRPr="006644DB">
        <w:rPr>
          <w:rFonts w:eastAsia="Arial" w:cs="Arial"/>
          <w:color w:val="000000" w:themeColor="text1"/>
          <w:lang w:eastAsia="es-ES"/>
        </w:rPr>
        <w:t xml:space="preserve"> </w:t>
      </w:r>
      <w:r w:rsidRPr="006644DB">
        <w:rPr>
          <w:rFonts w:cs="Arial"/>
          <w:color w:val="000000" w:themeColor="text1"/>
          <w:lang w:eastAsia="es-ES"/>
        </w:rPr>
        <w:t>las</w:t>
      </w:r>
      <w:r w:rsidRPr="006644DB">
        <w:rPr>
          <w:rFonts w:eastAsia="Arial" w:cs="Arial"/>
          <w:color w:val="000000" w:themeColor="text1"/>
          <w:lang w:eastAsia="es-ES"/>
        </w:rPr>
        <w:t xml:space="preserve"> </w:t>
      </w:r>
      <w:r w:rsidRPr="006644DB">
        <w:rPr>
          <w:rFonts w:cs="Arial"/>
          <w:color w:val="000000" w:themeColor="text1"/>
          <w:lang w:eastAsia="es-ES"/>
        </w:rPr>
        <w:t>condiciones</w:t>
      </w:r>
      <w:r w:rsidRPr="006644DB">
        <w:rPr>
          <w:rFonts w:eastAsia="Arial" w:cs="Arial"/>
          <w:color w:val="000000" w:themeColor="text1"/>
          <w:lang w:eastAsia="es-ES"/>
        </w:rPr>
        <w:t xml:space="preserve"> </w:t>
      </w:r>
      <w:r w:rsidRPr="006644DB">
        <w:rPr>
          <w:rFonts w:cs="Arial"/>
          <w:color w:val="000000" w:themeColor="text1"/>
          <w:lang w:eastAsia="es-ES"/>
        </w:rPr>
        <w:lastRenderedPageBreak/>
        <w:t>y</w:t>
      </w:r>
      <w:r w:rsidRPr="006644DB">
        <w:rPr>
          <w:rFonts w:eastAsia="Arial" w:cs="Arial"/>
          <w:color w:val="000000" w:themeColor="text1"/>
          <w:lang w:eastAsia="es-ES"/>
        </w:rPr>
        <w:t xml:space="preserve"> </w:t>
      </w:r>
      <w:r w:rsidRPr="006644DB">
        <w:rPr>
          <w:rFonts w:cs="Arial"/>
          <w:color w:val="000000" w:themeColor="text1"/>
          <w:lang w:eastAsia="es-ES"/>
        </w:rPr>
        <w:t>obligaciones</w:t>
      </w:r>
      <w:r w:rsidRPr="006644DB">
        <w:rPr>
          <w:rFonts w:eastAsia="Arial" w:cs="Arial"/>
          <w:color w:val="000000" w:themeColor="text1"/>
          <w:lang w:eastAsia="es-ES"/>
        </w:rPr>
        <w:t xml:space="preserve"> </w:t>
      </w:r>
      <w:r w:rsidRPr="006644DB">
        <w:rPr>
          <w:rFonts w:cs="Arial"/>
          <w:color w:val="000000" w:themeColor="text1"/>
          <w:lang w:eastAsia="es-ES"/>
        </w:rPr>
        <w:t>contenidas en el mismo</w:t>
      </w:r>
      <w:r w:rsidRPr="006644DB">
        <w:rPr>
          <w:rFonts w:eastAsia="Arial" w:cs="Arial"/>
          <w:color w:val="000000" w:themeColor="text1"/>
          <w:lang w:eastAsia="es-ES"/>
        </w:rPr>
        <w:t xml:space="preserve">. </w:t>
      </w:r>
      <w:r w:rsidR="006A59A2">
        <w:rPr>
          <w:rFonts w:eastAsia="Arial" w:cs="Arial"/>
          <w:color w:val="000000" w:themeColor="text1"/>
          <w:lang w:eastAsia="es-ES"/>
        </w:rPr>
        <w:t>Adicionalmente si se hace a través del SECOP II el proponente deberá cumplir con el Manual de Usos y Condiciones de la Plataforma.</w:t>
      </w:r>
    </w:p>
    <w:p w14:paraId="265C9481" w14:textId="6786CEFD" w:rsidR="00FA38F9" w:rsidRPr="006644DB" w:rsidRDefault="00FA38F9" w:rsidP="00CB1F45">
      <w:pPr>
        <w:spacing w:line="276" w:lineRule="auto"/>
        <w:jc w:val="both"/>
        <w:rPr>
          <w:rFonts w:eastAsia="Arial" w:cs="Arial"/>
          <w:color w:val="000000" w:themeColor="text1"/>
          <w:szCs w:val="20"/>
          <w:lang w:eastAsia="es-CO"/>
        </w:rPr>
      </w:pPr>
      <w:r w:rsidRPr="006644DB">
        <w:rPr>
          <w:rFonts w:cs="Arial"/>
          <w:color w:val="000000" w:themeColor="text1"/>
          <w:szCs w:val="20"/>
          <w:lang w:eastAsia="es-CO"/>
        </w:rPr>
        <w:t>Estarán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cargo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w:t>
      </w:r>
      <w:r w:rsidR="001A34A1">
        <w:rPr>
          <w:rFonts w:cs="Arial"/>
          <w:color w:val="000000" w:themeColor="text1"/>
          <w:szCs w:val="20"/>
          <w:lang w:eastAsia="es-CO"/>
        </w:rPr>
        <w:t>p</w:t>
      </w:r>
      <w:r w:rsidR="003C407D" w:rsidRPr="006644DB">
        <w:rPr>
          <w:rFonts w:cs="Arial"/>
          <w:color w:val="000000" w:themeColor="text1"/>
          <w:szCs w:val="20"/>
          <w:lang w:eastAsia="es-CO"/>
        </w:rPr>
        <w:t>roponente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todos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costos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asociados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elaboración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presentación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su</w:t>
      </w:r>
      <w:r w:rsidRPr="006644DB">
        <w:rPr>
          <w:rFonts w:eastAsia="Arial" w:cs="Arial"/>
          <w:color w:val="000000" w:themeColor="text1"/>
          <w:szCs w:val="20"/>
          <w:lang w:eastAsia="es-CO"/>
        </w:rPr>
        <w:t xml:space="preserve"> </w:t>
      </w:r>
      <w:r w:rsidRPr="006644DB">
        <w:rPr>
          <w:rFonts w:cs="Arial"/>
          <w:color w:val="000000" w:themeColor="text1"/>
          <w:szCs w:val="20"/>
          <w:lang w:eastAsia="es-CO"/>
        </w:rPr>
        <w:t>oferta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001A34A1">
        <w:rPr>
          <w:rFonts w:cs="Arial"/>
          <w:color w:val="000000" w:themeColor="text1"/>
          <w:szCs w:val="20"/>
          <w:lang w:eastAsia="es-CO"/>
        </w:rPr>
        <w:t>e</w:t>
      </w:r>
      <w:r w:rsidRPr="006644DB">
        <w:rPr>
          <w:rFonts w:cs="Arial"/>
          <w:color w:val="000000" w:themeColor="text1"/>
          <w:szCs w:val="20"/>
          <w:lang w:eastAsia="es-CO"/>
        </w:rPr>
        <w:t>ntidad</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ningún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caso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será</w:t>
      </w:r>
      <w:r w:rsidRPr="006644DB">
        <w:rPr>
          <w:rFonts w:eastAsia="Arial" w:cs="Arial"/>
          <w:color w:val="000000" w:themeColor="text1"/>
          <w:szCs w:val="20"/>
          <w:lang w:eastAsia="es-CO"/>
        </w:rPr>
        <w:t xml:space="preserve"> </w:t>
      </w:r>
      <w:r w:rsidRPr="006644DB">
        <w:rPr>
          <w:rFonts w:cs="Arial"/>
          <w:color w:val="000000" w:themeColor="text1"/>
          <w:szCs w:val="20"/>
          <w:lang w:eastAsia="es-CO"/>
        </w:rPr>
        <w:t>responsable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mismos.</w:t>
      </w:r>
    </w:p>
    <w:p w14:paraId="7FB3FBE0" w14:textId="37FD68A2" w:rsidR="00DC6545" w:rsidRPr="006644DB" w:rsidRDefault="00FA38F9" w:rsidP="00CB1F45">
      <w:pPr>
        <w:spacing w:line="276" w:lineRule="auto"/>
        <w:jc w:val="both"/>
        <w:rPr>
          <w:rFonts w:cs="Arial"/>
          <w:color w:val="000000" w:themeColor="text1"/>
          <w:szCs w:val="20"/>
          <w:lang w:eastAsia="es-ES"/>
        </w:rPr>
      </w:pPr>
      <w:r w:rsidRPr="006644DB">
        <w:rPr>
          <w:rFonts w:cs="Arial"/>
          <w:color w:val="000000" w:themeColor="text1"/>
          <w:szCs w:val="20"/>
          <w:lang w:eastAsia="es-CO"/>
        </w:rPr>
        <w:t>Toda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tachadura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enmendadura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que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presente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algún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documento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oferta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debe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estar</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salvado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firma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quien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suscribe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correspondiente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documento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pie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misma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nota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margen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documento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donde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manifieste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clara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expresamente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corrección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realizada</w:t>
      </w:r>
      <w:r w:rsidR="0099620A" w:rsidRPr="006644DB">
        <w:rPr>
          <w:rFonts w:cs="Arial"/>
          <w:color w:val="000000" w:themeColor="text1"/>
          <w:szCs w:val="20"/>
          <w:lang w:eastAsia="es-CO"/>
        </w:rPr>
        <w:t>.</w:t>
      </w:r>
    </w:p>
    <w:p w14:paraId="52D5DB66" w14:textId="622983A1" w:rsidR="00BA2249" w:rsidRPr="006644DB" w:rsidRDefault="006B70EC">
      <w:pPr>
        <w:pStyle w:val="Capitulo2"/>
        <w:rPr>
          <w:color w:val="000000" w:themeColor="text1"/>
        </w:rPr>
      </w:pPr>
      <w:r w:rsidRPr="006644DB">
        <w:rPr>
          <w:color w:val="000000" w:themeColor="text1"/>
        </w:rPr>
        <w:t xml:space="preserve"> </w:t>
      </w:r>
      <w:bookmarkStart w:id="244" w:name="_Toc32147325"/>
      <w:bookmarkStart w:id="245" w:name="_Toc75694933"/>
      <w:r w:rsidR="008870B6" w:rsidRPr="006644DB">
        <w:rPr>
          <w:color w:val="000000" w:themeColor="text1"/>
        </w:rPr>
        <w:t xml:space="preserve">CIERRE DEL </w:t>
      </w:r>
      <w:r w:rsidR="00F32F16" w:rsidRPr="006644DB">
        <w:rPr>
          <w:color w:val="000000" w:themeColor="text1"/>
        </w:rPr>
        <w:t>PROCESO</w:t>
      </w:r>
      <w:r w:rsidR="008870B6" w:rsidRPr="006644DB">
        <w:rPr>
          <w:color w:val="000000" w:themeColor="text1"/>
        </w:rPr>
        <w:t xml:space="preserve"> Y APERTURA DE LAS OFERTAS</w:t>
      </w:r>
      <w:bookmarkEnd w:id="238"/>
      <w:bookmarkEnd w:id="244"/>
      <w:bookmarkEnd w:id="245"/>
      <w:r w:rsidR="008870B6" w:rsidRPr="006644DB">
        <w:rPr>
          <w:color w:val="000000" w:themeColor="text1"/>
        </w:rPr>
        <w:t xml:space="preserve"> </w:t>
      </w:r>
    </w:p>
    <w:bookmarkEnd w:id="232"/>
    <w:bookmarkEnd w:id="233"/>
    <w:bookmarkEnd w:id="234"/>
    <w:bookmarkEnd w:id="235"/>
    <w:bookmarkEnd w:id="236"/>
    <w:bookmarkEnd w:id="237"/>
    <w:p w14:paraId="2D665229" w14:textId="2254F764" w:rsidR="003818E4" w:rsidRDefault="001E66C9" w:rsidP="00CB1F45">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Se ent</w:t>
      </w:r>
      <w:r w:rsidR="003818E4">
        <w:rPr>
          <w:rFonts w:ascii="Arial" w:eastAsia="Arial" w:hAnsi="Arial" w:cs="Arial"/>
          <w:color w:val="000000" w:themeColor="text1"/>
          <w:sz w:val="20"/>
          <w:szCs w:val="20"/>
          <w:lang w:val="es-CO"/>
        </w:rPr>
        <w:t xml:space="preserve">ienden recibidas por la </w:t>
      </w:r>
      <w:r w:rsidR="001A34A1">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las ofertas que </w:t>
      </w:r>
      <w:r w:rsidR="003818E4">
        <w:rPr>
          <w:rFonts w:ascii="Arial" w:eastAsia="Arial" w:hAnsi="Arial" w:cs="Arial"/>
          <w:color w:val="000000" w:themeColor="text1"/>
          <w:sz w:val="20"/>
          <w:szCs w:val="20"/>
          <w:lang w:val="es-CO"/>
        </w:rPr>
        <w:t xml:space="preserve">se encuentren en la Plataforma del SECOP II a la fecha y </w:t>
      </w:r>
      <w:r w:rsidRPr="006644DB">
        <w:rPr>
          <w:rFonts w:ascii="Arial" w:eastAsia="Arial" w:hAnsi="Arial" w:cs="Arial"/>
          <w:color w:val="000000" w:themeColor="text1"/>
          <w:sz w:val="20"/>
          <w:szCs w:val="20"/>
          <w:lang w:val="es-CO"/>
        </w:rPr>
        <w:t xml:space="preserve">hora indicada en el cronograma del </w:t>
      </w:r>
      <w:r w:rsidR="001A34A1">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roceso</w:t>
      </w:r>
      <w:r w:rsidR="003818E4">
        <w:rPr>
          <w:rFonts w:ascii="Arial" w:eastAsia="Arial" w:hAnsi="Arial" w:cs="Arial"/>
          <w:color w:val="000000" w:themeColor="text1"/>
          <w:sz w:val="20"/>
          <w:szCs w:val="20"/>
          <w:lang w:val="es-CO"/>
        </w:rPr>
        <w:t xml:space="preserve">, después de este momento el SECOP II no permitirá recibir </w:t>
      </w:r>
      <w:r w:rsidR="00731D14">
        <w:rPr>
          <w:rFonts w:ascii="Arial" w:eastAsia="Arial" w:hAnsi="Arial" w:cs="Arial"/>
          <w:color w:val="000000" w:themeColor="text1"/>
          <w:sz w:val="20"/>
          <w:szCs w:val="20"/>
          <w:lang w:val="es-CO"/>
        </w:rPr>
        <w:t>más</w:t>
      </w:r>
      <w:r w:rsidR="003818E4">
        <w:rPr>
          <w:rFonts w:ascii="Arial" w:eastAsia="Arial" w:hAnsi="Arial" w:cs="Arial"/>
          <w:color w:val="000000" w:themeColor="text1"/>
          <w:sz w:val="20"/>
          <w:szCs w:val="20"/>
          <w:lang w:val="es-CO"/>
        </w:rPr>
        <w:t xml:space="preserve"> propuestas por exceder del tiempo señalado en el cronograma.</w:t>
      </w:r>
    </w:p>
    <w:p w14:paraId="27594C12" w14:textId="69E9F2C4" w:rsidR="00731D14" w:rsidRDefault="00051BDB" w:rsidP="00CB1F45">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Una vez vencido el término para presentar ofertas, la </w:t>
      </w:r>
      <w:r w:rsidR="001A34A1">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sidR="001A34A1">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statal debe realizar la apertura de las ofertas </w:t>
      </w:r>
      <w:r w:rsidR="00731D14">
        <w:rPr>
          <w:rFonts w:ascii="Arial" w:eastAsia="Arial" w:hAnsi="Arial" w:cs="Arial"/>
          <w:color w:val="000000" w:themeColor="text1"/>
          <w:sz w:val="20"/>
          <w:szCs w:val="20"/>
          <w:lang w:val="es-CO"/>
        </w:rPr>
        <w:t>y publicar la lista de oferentes. Luego de la apertura, las propuestas son públicas y cualquier persona puede consultarlas. La Entidad estatal dará a conocer las ofertas presentadas en el proceso de contratación haciendo clic en la opción “Publicar Ofertas” para que sean visibles a todos los proponentes.</w:t>
      </w:r>
    </w:p>
    <w:p w14:paraId="4F134AC1" w14:textId="61D86CB0" w:rsidR="00731D14" w:rsidRDefault="00731D14" w:rsidP="00CB1F45">
      <w:pPr>
        <w:pStyle w:val="InviasNormal"/>
        <w:spacing w:line="276" w:lineRule="auto"/>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Se dará por no presentadas todas las propuestas que no hayan sido entregadas en la plataforma y en el plazo previsto para ello en el presente pliego de condiciones. No se tendrán como recibidas las ofertas allegadas por medio distintos al SECOP II o que no sean presentadas de conformidad con los Términos y Condiciones de Uso del SECOP II.</w:t>
      </w:r>
    </w:p>
    <w:p w14:paraId="1B22043F" w14:textId="1B6DB06D" w:rsidR="00731D14" w:rsidRDefault="00051BDB" w:rsidP="00CB1F45">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 </w:t>
      </w:r>
      <w:r w:rsidR="00731D14">
        <w:rPr>
          <w:rFonts w:ascii="Arial" w:eastAsia="Arial" w:hAnsi="Arial" w:cs="Arial"/>
          <w:color w:val="000000" w:themeColor="text1"/>
          <w:sz w:val="20"/>
          <w:szCs w:val="20"/>
          <w:lang w:val="es-CO"/>
        </w:rPr>
        <w:t>Sin embargo, cuando haya una indisponibilidad del SECOP II, la cual ha sido confirmada por Colombia Compra Eficiente mediante certificado de indisponibilidad, la Entidad Estatal puede recibir ofertas en los términos y condiciones establecidos en el “Protocolo para actuar ante una indisponibilidad del SECOP II” o en el d</w:t>
      </w:r>
      <w:r w:rsidR="00E3704F">
        <w:rPr>
          <w:rFonts w:ascii="Arial" w:eastAsia="Arial" w:hAnsi="Arial" w:cs="Arial"/>
          <w:color w:val="000000" w:themeColor="text1"/>
          <w:sz w:val="20"/>
          <w:szCs w:val="20"/>
          <w:lang w:val="es-CO"/>
        </w:rPr>
        <w:t xml:space="preserve">ocumento que Colombia Compra Eficiente determine para ello. Puede consultarlo en el siguiente enlace: </w:t>
      </w:r>
      <w:hyperlink r:id="rId14" w:history="1">
        <w:r w:rsidR="00E3704F" w:rsidRPr="001276D9">
          <w:rPr>
            <w:rStyle w:val="Hipervnculo"/>
            <w:rFonts w:ascii="Arial" w:eastAsia="Arial" w:hAnsi="Arial" w:cs="Arial"/>
            <w:sz w:val="20"/>
            <w:szCs w:val="20"/>
            <w:lang w:val="es-CO"/>
          </w:rPr>
          <w:t>https://www.colombiacompra.gov.co/secop-ii/indisponibilidad-en-el-secop-ii</w:t>
        </w:r>
      </w:hyperlink>
      <w:r w:rsidR="00E3704F">
        <w:rPr>
          <w:rFonts w:ascii="Arial" w:eastAsia="Arial" w:hAnsi="Arial" w:cs="Arial"/>
          <w:color w:val="000000" w:themeColor="text1"/>
          <w:sz w:val="20"/>
          <w:szCs w:val="20"/>
          <w:lang w:val="es-CO"/>
        </w:rPr>
        <w:t xml:space="preserve">. </w:t>
      </w:r>
    </w:p>
    <w:p w14:paraId="347656B2" w14:textId="3BAF2DD4" w:rsidR="00911BAA" w:rsidRPr="006644DB" w:rsidRDefault="00911BAA" w:rsidP="00822056">
      <w:pPr>
        <w:pStyle w:val="Capitulo2"/>
        <w:rPr>
          <w:rFonts w:eastAsia="Arial"/>
          <w:color w:val="000000" w:themeColor="text1"/>
        </w:rPr>
      </w:pPr>
      <w:bookmarkStart w:id="246" w:name="_Toc32147326"/>
      <w:bookmarkStart w:id="247" w:name="_Toc75694934"/>
      <w:r w:rsidRPr="006644DB">
        <w:rPr>
          <w:rFonts w:eastAsia="Arial"/>
          <w:color w:val="000000" w:themeColor="text1"/>
        </w:rPr>
        <w:t>INFORME DE EVALUACIÓN</w:t>
      </w:r>
      <w:bookmarkEnd w:id="246"/>
      <w:bookmarkEnd w:id="247"/>
      <w:r w:rsidRPr="006644DB">
        <w:rPr>
          <w:rFonts w:eastAsia="Arial"/>
          <w:color w:val="000000" w:themeColor="text1"/>
        </w:rPr>
        <w:t xml:space="preserve"> </w:t>
      </w:r>
    </w:p>
    <w:p w14:paraId="59A15FE8" w14:textId="5DC2514C" w:rsidR="00045BB4" w:rsidRPr="006644DB" w:rsidRDefault="00045BB4" w:rsidP="00AD557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En la fecha establecida </w:t>
      </w:r>
      <w:r w:rsidR="00E778D0">
        <w:rPr>
          <w:rFonts w:ascii="Arial" w:eastAsia="Arial" w:hAnsi="Arial" w:cs="Arial"/>
          <w:color w:val="000000" w:themeColor="text1"/>
          <w:sz w:val="20"/>
          <w:szCs w:val="20"/>
          <w:lang w:val="es-CO"/>
        </w:rPr>
        <w:t>en el Cronograma establecido en la Plataforma SECOP II</w:t>
      </w:r>
      <w:r w:rsidRPr="006644DB">
        <w:rPr>
          <w:rFonts w:ascii="Arial" w:eastAsia="Arial" w:hAnsi="Arial" w:cs="Arial"/>
          <w:color w:val="000000" w:themeColor="text1"/>
          <w:sz w:val="20"/>
          <w:szCs w:val="20"/>
          <w:lang w:val="es-CO"/>
        </w:rPr>
        <w:t xml:space="preserve">, la </w:t>
      </w:r>
      <w:r w:rsidR="00E778D0">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publicará el informe de evaluación de los documentos e información de los requisitos habilitantes y los documentos a los que se les asigne puntaje.</w:t>
      </w:r>
    </w:p>
    <w:p w14:paraId="1EE9374D" w14:textId="6284B5E3" w:rsidR="00045BB4" w:rsidRPr="006644DB" w:rsidRDefault="00045BB4" w:rsidP="00AD557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El informe permanecerá publicado en el SECOP</w:t>
      </w:r>
      <w:r w:rsidR="00170C8E">
        <w:rPr>
          <w:rFonts w:ascii="Arial" w:eastAsia="Arial" w:hAnsi="Arial" w:cs="Arial"/>
          <w:color w:val="000000" w:themeColor="text1"/>
          <w:sz w:val="20"/>
          <w:szCs w:val="20"/>
          <w:lang w:val="es-CO"/>
        </w:rPr>
        <w:t xml:space="preserve"> II</w:t>
      </w:r>
      <w:r w:rsidRPr="006644DB">
        <w:rPr>
          <w:rFonts w:ascii="Arial" w:eastAsia="Arial" w:hAnsi="Arial" w:cs="Arial"/>
          <w:color w:val="000000" w:themeColor="text1"/>
          <w:sz w:val="20"/>
          <w:szCs w:val="20"/>
          <w:lang w:val="es-CO"/>
        </w:rPr>
        <w:t xml:space="preserve"> y a disposición de</w:t>
      </w:r>
      <w:r w:rsidR="00DD1040" w:rsidRPr="006644DB">
        <w:rPr>
          <w:rFonts w:ascii="Arial" w:eastAsia="Arial" w:hAnsi="Arial" w:cs="Arial"/>
          <w:color w:val="000000" w:themeColor="text1"/>
          <w:sz w:val="20"/>
          <w:szCs w:val="20"/>
          <w:lang w:val="es-CO"/>
        </w:rPr>
        <w:t xml:space="preserve"> los</w:t>
      </w:r>
      <w:r w:rsidRPr="006644DB">
        <w:rPr>
          <w:rFonts w:ascii="Arial" w:eastAsia="Arial" w:hAnsi="Arial" w:cs="Arial"/>
          <w:color w:val="000000" w:themeColor="text1"/>
          <w:sz w:val="20"/>
          <w:szCs w:val="20"/>
          <w:lang w:val="es-CO"/>
        </w:rPr>
        <w:t xml:space="preserve"> interesados durante tres (3) días hábiles, </w:t>
      </w:r>
      <w:r w:rsidR="005B14A2" w:rsidRPr="006644DB">
        <w:rPr>
          <w:rFonts w:ascii="Arial" w:eastAsia="Arial" w:hAnsi="Arial" w:cs="Arial"/>
          <w:color w:val="000000" w:themeColor="text1"/>
          <w:sz w:val="20"/>
          <w:szCs w:val="20"/>
          <w:lang w:val="es-CO"/>
        </w:rPr>
        <w:t xml:space="preserve">término hasta el cual los </w:t>
      </w:r>
      <w:r w:rsidR="001A34A1">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005B14A2" w:rsidRPr="006644DB">
        <w:rPr>
          <w:rFonts w:ascii="Arial" w:eastAsia="Arial" w:hAnsi="Arial" w:cs="Arial"/>
          <w:color w:val="000000" w:themeColor="text1"/>
          <w:sz w:val="20"/>
          <w:szCs w:val="20"/>
          <w:lang w:val="es-CO"/>
        </w:rPr>
        <w:t xml:space="preserve"> podrán hacer las observaciones que consideren y entregar los documentos y la información solicitada por la </w:t>
      </w:r>
      <w:r w:rsidR="001A34A1">
        <w:rPr>
          <w:rFonts w:ascii="Arial" w:eastAsia="Arial" w:hAnsi="Arial" w:cs="Arial"/>
          <w:color w:val="000000" w:themeColor="text1"/>
          <w:sz w:val="20"/>
          <w:szCs w:val="20"/>
          <w:lang w:val="es-CO"/>
        </w:rPr>
        <w:t>e</w:t>
      </w:r>
      <w:r w:rsidR="005B14A2" w:rsidRPr="006644DB">
        <w:rPr>
          <w:rFonts w:ascii="Arial" w:eastAsia="Arial" w:hAnsi="Arial" w:cs="Arial"/>
          <w:color w:val="000000" w:themeColor="text1"/>
          <w:sz w:val="20"/>
          <w:szCs w:val="20"/>
          <w:lang w:val="es-CO"/>
        </w:rPr>
        <w:t>ntidad en los términos señalados en la sección 1.6.</w:t>
      </w:r>
      <w:r w:rsidR="009658A0" w:rsidRPr="006644DB">
        <w:rPr>
          <w:rFonts w:ascii="Arial" w:eastAsia="Arial" w:hAnsi="Arial" w:cs="Arial"/>
          <w:color w:val="000000" w:themeColor="text1"/>
          <w:sz w:val="20"/>
          <w:szCs w:val="20"/>
          <w:lang w:val="es-CO" w:eastAsia="es-CO"/>
        </w:rPr>
        <w:t xml:space="preserve">, salvo que ya lo hubieren hecho en un momento anterior de conformidad con </w:t>
      </w:r>
      <w:r w:rsidR="0C03351A" w:rsidRPr="006644DB">
        <w:rPr>
          <w:rFonts w:ascii="Arial" w:eastAsia="Arial" w:hAnsi="Arial" w:cs="Arial"/>
          <w:color w:val="000000" w:themeColor="text1"/>
          <w:sz w:val="20"/>
          <w:szCs w:val="20"/>
          <w:lang w:val="es-CO" w:eastAsia="es-CO"/>
        </w:rPr>
        <w:t>el</w:t>
      </w:r>
      <w:r w:rsidR="009658A0" w:rsidRPr="006644DB">
        <w:rPr>
          <w:rFonts w:ascii="Arial" w:eastAsia="Arial" w:hAnsi="Arial" w:cs="Arial"/>
          <w:color w:val="000000" w:themeColor="text1"/>
          <w:sz w:val="20"/>
          <w:szCs w:val="20"/>
          <w:lang w:val="es-CO" w:eastAsia="es-CO"/>
        </w:rPr>
        <w:t xml:space="preserve"> mismo numeral citado. </w:t>
      </w:r>
    </w:p>
    <w:p w14:paraId="60720485" w14:textId="01194824" w:rsidR="0C2595ED" w:rsidRPr="006644DB" w:rsidRDefault="454C4DB2" w:rsidP="00AD557A">
      <w:pPr>
        <w:pStyle w:val="InviasNormal"/>
        <w:spacing w:line="276" w:lineRule="auto"/>
        <w:rPr>
          <w:rFonts w:ascii="Arial" w:eastAsia="Arial" w:hAnsi="Arial" w:cs="Arial"/>
          <w:color w:val="000000" w:themeColor="text1"/>
          <w:sz w:val="20"/>
          <w:szCs w:val="20"/>
          <w:lang w:val="es-CO" w:eastAsia="es-CO"/>
        </w:rPr>
      </w:pPr>
      <w:r w:rsidRPr="006644DB">
        <w:rPr>
          <w:rFonts w:ascii="Arial" w:eastAsia="Arial" w:hAnsi="Arial" w:cs="Arial"/>
          <w:color w:val="000000" w:themeColor="text1"/>
          <w:sz w:val="20"/>
          <w:szCs w:val="20"/>
          <w:lang w:val="es-CO" w:eastAsia="es-CO"/>
        </w:rPr>
        <w:lastRenderedPageBreak/>
        <w:t xml:space="preserve">En virtud del principio de transparencia, las </w:t>
      </w:r>
      <w:r w:rsidR="001A34A1">
        <w:rPr>
          <w:rFonts w:ascii="Arial" w:eastAsia="Arial" w:hAnsi="Arial" w:cs="Arial"/>
          <w:color w:val="000000" w:themeColor="text1"/>
          <w:sz w:val="20"/>
          <w:szCs w:val="20"/>
          <w:lang w:val="es-CO" w:eastAsia="es-CO"/>
        </w:rPr>
        <w:t>e</w:t>
      </w:r>
      <w:r w:rsidR="00CA566A" w:rsidRPr="006644DB">
        <w:rPr>
          <w:rFonts w:ascii="Arial" w:eastAsia="Arial" w:hAnsi="Arial" w:cs="Arial"/>
          <w:color w:val="000000" w:themeColor="text1"/>
          <w:sz w:val="20"/>
          <w:szCs w:val="20"/>
          <w:lang w:val="es-CO" w:eastAsia="es-CO"/>
        </w:rPr>
        <w:t>ntidades</w:t>
      </w:r>
      <w:r w:rsidRPr="006644DB">
        <w:rPr>
          <w:rFonts w:ascii="Arial" w:eastAsia="Arial" w:hAnsi="Arial" w:cs="Arial"/>
          <w:color w:val="000000" w:themeColor="text1"/>
          <w:sz w:val="20"/>
          <w:szCs w:val="20"/>
          <w:lang w:val="es-CO" w:eastAsia="es-CO"/>
        </w:rPr>
        <w:t xml:space="preserve"> motivarán de forma detallada y precisa el informe de evaluación explicando el rechazo de las ofertas y los documentos que se necesitan subsanar</w:t>
      </w:r>
      <w:r w:rsidR="2114E36D" w:rsidRPr="006644DB">
        <w:rPr>
          <w:rFonts w:ascii="Arial" w:eastAsia="Arial" w:hAnsi="Arial" w:cs="Arial"/>
          <w:color w:val="000000" w:themeColor="text1"/>
          <w:sz w:val="20"/>
          <w:szCs w:val="20"/>
          <w:lang w:val="es-CO" w:eastAsia="es-CO"/>
        </w:rPr>
        <w:t xml:space="preserve"> en caso de que no se hayan subsanado durante la etapa de evaluación.</w:t>
      </w:r>
    </w:p>
    <w:p w14:paraId="73FB4DA6" w14:textId="669B8E86" w:rsidR="00045BB4" w:rsidRPr="006644DB" w:rsidRDefault="00226826" w:rsidP="00AD557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Con posterioridad al vencimiento del plazo para presentar observaciones y a más tardar el día antes de la </w:t>
      </w:r>
      <w:r w:rsidR="00CF23CD" w:rsidRPr="006644DB">
        <w:rPr>
          <w:rFonts w:ascii="Arial" w:eastAsia="Arial" w:hAnsi="Arial" w:cs="Arial"/>
          <w:color w:val="000000" w:themeColor="text1"/>
          <w:sz w:val="20"/>
          <w:szCs w:val="20"/>
          <w:lang w:val="es-CO"/>
        </w:rPr>
        <w:t>adjudicación</w:t>
      </w:r>
      <w:r w:rsidR="00FC429B" w:rsidRPr="006644DB">
        <w:rPr>
          <w:rFonts w:ascii="Arial" w:eastAsia="Arial" w:hAnsi="Arial" w:cs="Arial"/>
          <w:color w:val="000000" w:themeColor="text1"/>
          <w:sz w:val="20"/>
          <w:szCs w:val="20"/>
          <w:lang w:val="es-CO"/>
        </w:rPr>
        <w:t xml:space="preserve"> </w:t>
      </w:r>
      <w:r w:rsidR="503C52C5" w:rsidRPr="006644DB">
        <w:rPr>
          <w:rFonts w:ascii="Arial" w:eastAsia="Arial" w:hAnsi="Arial" w:cs="Arial"/>
          <w:color w:val="000000" w:themeColor="text1"/>
          <w:sz w:val="20"/>
          <w:szCs w:val="20"/>
          <w:lang w:val="es-CO"/>
        </w:rPr>
        <w:t>hasta las 11:59 p.m</w:t>
      </w:r>
      <w:r w:rsidR="006F6E0F" w:rsidRPr="006644DB">
        <w:rPr>
          <w:rFonts w:ascii="Arial" w:eastAsia="Arial" w:hAnsi="Arial" w:cs="Arial"/>
          <w:color w:val="000000" w:themeColor="text1"/>
          <w:sz w:val="20"/>
          <w:szCs w:val="20"/>
          <w:lang w:val="es-CO"/>
        </w:rPr>
        <w:t>.</w:t>
      </w:r>
      <w:r w:rsidR="503C52C5" w:rsidRPr="006644DB">
        <w:rPr>
          <w:rFonts w:ascii="Arial" w:eastAsia="Arial" w:hAnsi="Arial" w:cs="Arial"/>
          <w:color w:val="000000" w:themeColor="text1"/>
          <w:sz w:val="20"/>
          <w:szCs w:val="20"/>
          <w:lang w:val="es-CO"/>
        </w:rPr>
        <w:t xml:space="preserve"> </w:t>
      </w:r>
      <w:r w:rsidR="00FC429B" w:rsidRPr="006644DB">
        <w:rPr>
          <w:rFonts w:ascii="Arial" w:eastAsia="Arial" w:hAnsi="Arial" w:cs="Arial"/>
          <w:color w:val="000000" w:themeColor="text1"/>
          <w:sz w:val="20"/>
          <w:szCs w:val="20"/>
          <w:lang w:val="es-CO"/>
        </w:rPr>
        <w:t xml:space="preserve">de acuerdo con lo señalado </w:t>
      </w:r>
      <w:r w:rsidR="00170C8E">
        <w:rPr>
          <w:rFonts w:ascii="Arial" w:eastAsia="Arial" w:hAnsi="Arial" w:cs="Arial"/>
          <w:color w:val="000000" w:themeColor="text1"/>
          <w:sz w:val="20"/>
          <w:szCs w:val="20"/>
          <w:lang w:val="es-CO"/>
        </w:rPr>
        <w:t>en el Cronograma Establecido en el SECOP II</w:t>
      </w:r>
      <w:r w:rsidR="00045BB4" w:rsidRPr="006644DB">
        <w:rPr>
          <w:rFonts w:ascii="Arial" w:eastAsia="Arial" w:hAnsi="Arial" w:cs="Arial"/>
          <w:color w:val="000000" w:themeColor="text1"/>
          <w:sz w:val="20"/>
          <w:szCs w:val="20"/>
          <w:lang w:val="es-CO"/>
        </w:rPr>
        <w:t xml:space="preserve">, la </w:t>
      </w:r>
      <w:r w:rsidR="001A34A1">
        <w:rPr>
          <w:rFonts w:ascii="Arial" w:eastAsia="Arial" w:hAnsi="Arial" w:cs="Arial"/>
          <w:color w:val="000000" w:themeColor="text1"/>
          <w:sz w:val="20"/>
          <w:szCs w:val="20"/>
          <w:lang w:val="es-CO"/>
        </w:rPr>
        <w:t>e</w:t>
      </w:r>
      <w:r w:rsidR="00045BB4" w:rsidRPr="006644DB">
        <w:rPr>
          <w:rFonts w:ascii="Arial" w:eastAsia="Arial" w:hAnsi="Arial" w:cs="Arial"/>
          <w:color w:val="000000" w:themeColor="text1"/>
          <w:sz w:val="20"/>
          <w:szCs w:val="20"/>
          <w:lang w:val="es-CO"/>
        </w:rPr>
        <w:t xml:space="preserve">ntidad </w:t>
      </w:r>
      <w:r w:rsidR="00CF23CD" w:rsidRPr="006644DB">
        <w:rPr>
          <w:rFonts w:ascii="Arial" w:eastAsia="Arial" w:hAnsi="Arial" w:cs="Arial"/>
          <w:color w:val="000000" w:themeColor="text1"/>
          <w:sz w:val="20"/>
          <w:szCs w:val="20"/>
          <w:lang w:val="es-CO"/>
        </w:rPr>
        <w:t xml:space="preserve">debe </w:t>
      </w:r>
      <w:r w:rsidR="00045BB4" w:rsidRPr="006644DB">
        <w:rPr>
          <w:rFonts w:ascii="Arial" w:eastAsia="Arial" w:hAnsi="Arial" w:cs="Arial"/>
          <w:color w:val="000000" w:themeColor="text1"/>
          <w:sz w:val="20"/>
          <w:szCs w:val="20"/>
          <w:lang w:val="es-CO"/>
        </w:rPr>
        <w:t>publicar el informe final de evaluación</w:t>
      </w:r>
      <w:r w:rsidR="70E651E7" w:rsidRPr="006644DB">
        <w:rPr>
          <w:rFonts w:ascii="Arial" w:eastAsia="Arial" w:hAnsi="Arial" w:cs="Arial"/>
          <w:color w:val="000000" w:themeColor="text1"/>
          <w:sz w:val="20"/>
          <w:szCs w:val="20"/>
          <w:lang w:val="es-CO"/>
        </w:rPr>
        <w:t xml:space="preserve">, en caso de que el inicial haya sufrido </w:t>
      </w:r>
      <w:r w:rsidR="4C77102E" w:rsidRPr="006644DB">
        <w:rPr>
          <w:rFonts w:ascii="Arial" w:eastAsia="Arial" w:hAnsi="Arial" w:cs="Arial"/>
          <w:color w:val="000000" w:themeColor="text1"/>
          <w:sz w:val="20"/>
          <w:szCs w:val="20"/>
          <w:lang w:val="es-CO"/>
        </w:rPr>
        <w:t>variaciones.</w:t>
      </w:r>
    </w:p>
    <w:p w14:paraId="56C9FA98" w14:textId="07D1A65A" w:rsidR="00E84E8E" w:rsidRPr="006644DB" w:rsidRDefault="00E84E8E" w:rsidP="00822056">
      <w:pPr>
        <w:pStyle w:val="Capitulo2"/>
        <w:rPr>
          <w:color w:val="000000" w:themeColor="text1"/>
        </w:rPr>
      </w:pPr>
      <w:bookmarkStart w:id="248" w:name="_Toc32134310"/>
      <w:bookmarkStart w:id="249" w:name="_Toc32147327"/>
      <w:bookmarkStart w:id="250" w:name="_Toc32147472"/>
      <w:bookmarkStart w:id="251" w:name="_Toc32238519"/>
      <w:bookmarkStart w:id="252" w:name="_Toc32238849"/>
      <w:bookmarkStart w:id="253" w:name="_Ref25306482"/>
      <w:bookmarkStart w:id="254" w:name="_Toc32147328"/>
      <w:bookmarkStart w:id="255" w:name="_Toc75694935"/>
      <w:bookmarkStart w:id="256" w:name="_Toc518641665"/>
      <w:bookmarkStart w:id="257" w:name="_Toc424219469"/>
      <w:bookmarkStart w:id="258" w:name="_Toc504124512"/>
      <w:bookmarkStart w:id="259" w:name="_Toc508648264"/>
      <w:bookmarkStart w:id="260" w:name="_Toc508984048"/>
      <w:bookmarkStart w:id="261" w:name="_Toc509843879"/>
      <w:bookmarkStart w:id="262" w:name="_Toc511924787"/>
      <w:bookmarkEnd w:id="248"/>
      <w:bookmarkEnd w:id="249"/>
      <w:bookmarkEnd w:id="250"/>
      <w:bookmarkEnd w:id="251"/>
      <w:bookmarkEnd w:id="252"/>
      <w:r w:rsidRPr="006644DB">
        <w:rPr>
          <w:color w:val="000000" w:themeColor="text1"/>
        </w:rPr>
        <w:t>ADJUDICACIÓN</w:t>
      </w:r>
      <w:bookmarkEnd w:id="253"/>
      <w:bookmarkEnd w:id="254"/>
      <w:bookmarkEnd w:id="255"/>
    </w:p>
    <w:p w14:paraId="6A09CC4E" w14:textId="61F96668" w:rsidR="0046305A" w:rsidRPr="006644DB" w:rsidRDefault="05A97583" w:rsidP="08DC91C4">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En la fecha establecida en el</w:t>
      </w:r>
      <w:r w:rsidR="00943E60">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Cronograma</w:t>
      </w:r>
      <w:r w:rsidR="00943E60">
        <w:rPr>
          <w:rFonts w:ascii="Arial" w:eastAsia="Arial" w:hAnsi="Arial" w:cs="Arial"/>
          <w:color w:val="000000" w:themeColor="text1"/>
          <w:sz w:val="20"/>
          <w:szCs w:val="20"/>
          <w:lang w:val="es-CO"/>
        </w:rPr>
        <w:t xml:space="preserve"> establecido en el SECOP II</w:t>
      </w:r>
      <w:r w:rsidRPr="006644DB">
        <w:rPr>
          <w:rFonts w:ascii="Arial" w:eastAsia="Arial" w:hAnsi="Arial" w:cs="Arial"/>
          <w:color w:val="000000" w:themeColor="text1"/>
          <w:sz w:val="20"/>
          <w:szCs w:val="20"/>
          <w:lang w:val="es-CO"/>
        </w:rPr>
        <w:t xml:space="preserve">, la </w:t>
      </w:r>
      <w:r w:rsidR="001A34A1">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sidR="0046305A" w:rsidRPr="006644DB">
        <w:rPr>
          <w:rFonts w:ascii="Arial" w:eastAsia="Arial" w:hAnsi="Arial" w:cs="Arial"/>
          <w:color w:val="000000" w:themeColor="text1"/>
          <w:sz w:val="20"/>
          <w:szCs w:val="20"/>
          <w:lang w:val="es-CO"/>
        </w:rPr>
        <w:t xml:space="preserve">adjudicará el proceso mediante acto administrativo. </w:t>
      </w:r>
    </w:p>
    <w:p w14:paraId="1878E834" w14:textId="081259C5" w:rsidR="05A97583" w:rsidRDefault="009F49FE" w:rsidP="006876C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rPr>
        <w:t xml:space="preserve">La </w:t>
      </w:r>
      <w:r w:rsidR="001A34A1">
        <w:rPr>
          <w:rFonts w:ascii="Arial" w:eastAsia="Arial" w:hAnsi="Arial" w:cs="Arial"/>
          <w:color w:val="000000" w:themeColor="text1"/>
          <w:sz w:val="20"/>
          <w:szCs w:val="20"/>
          <w:lang w:val="es-CO"/>
        </w:rPr>
        <w:t>e</w:t>
      </w:r>
      <w:r w:rsidR="002123B0" w:rsidRPr="006644DB">
        <w:rPr>
          <w:rFonts w:ascii="Arial" w:eastAsia="Arial" w:hAnsi="Arial" w:cs="Arial"/>
          <w:color w:val="000000" w:themeColor="text1"/>
          <w:sz w:val="20"/>
          <w:szCs w:val="20"/>
          <w:lang w:val="es-CO"/>
        </w:rPr>
        <w:t>ntidad</w:t>
      </w:r>
      <w:r w:rsidRPr="006644DB">
        <w:rPr>
          <w:rFonts w:ascii="Arial" w:eastAsia="Arial" w:hAnsi="Arial" w:cs="Arial"/>
          <w:color w:val="000000" w:themeColor="text1"/>
          <w:sz w:val="20"/>
          <w:szCs w:val="20"/>
        </w:rPr>
        <w:t xml:space="preserve"> </w:t>
      </w:r>
      <w:r w:rsidR="05A97583" w:rsidRPr="006644DB">
        <w:rPr>
          <w:rFonts w:ascii="Arial" w:eastAsia="Arial" w:hAnsi="Arial" w:cs="Arial"/>
          <w:color w:val="000000" w:themeColor="text1"/>
          <w:sz w:val="20"/>
          <w:szCs w:val="20"/>
        </w:rPr>
        <w:t xml:space="preserve">procederá a la instalación y desarrollo de la </w:t>
      </w:r>
      <w:r w:rsidR="00973F23" w:rsidRPr="006644DB">
        <w:rPr>
          <w:rFonts w:ascii="Arial" w:eastAsia="Arial" w:hAnsi="Arial" w:cs="Arial"/>
          <w:color w:val="000000" w:themeColor="text1"/>
          <w:sz w:val="20"/>
          <w:szCs w:val="20"/>
        </w:rPr>
        <w:t>audiencia</w:t>
      </w:r>
      <w:r w:rsidR="05A97583" w:rsidRPr="006644DB">
        <w:rPr>
          <w:rFonts w:ascii="Arial" w:eastAsia="Arial" w:hAnsi="Arial" w:cs="Arial"/>
          <w:color w:val="000000" w:themeColor="text1"/>
          <w:sz w:val="20"/>
          <w:szCs w:val="20"/>
        </w:rPr>
        <w:t xml:space="preserve"> efectiva de </w:t>
      </w:r>
      <w:r w:rsidR="00D77AC0" w:rsidRPr="006644DB">
        <w:rPr>
          <w:rFonts w:ascii="Arial" w:eastAsia="Arial" w:hAnsi="Arial" w:cs="Arial"/>
          <w:color w:val="000000" w:themeColor="text1"/>
          <w:sz w:val="20"/>
          <w:szCs w:val="20"/>
        </w:rPr>
        <w:t>adjudicación</w:t>
      </w:r>
      <w:r w:rsidR="05A97583" w:rsidRPr="006644DB">
        <w:rPr>
          <w:rFonts w:ascii="Arial" w:eastAsia="Arial" w:hAnsi="Arial" w:cs="Arial"/>
          <w:color w:val="000000" w:themeColor="text1"/>
          <w:sz w:val="20"/>
          <w:szCs w:val="20"/>
        </w:rPr>
        <w:t xml:space="preserve">. </w:t>
      </w:r>
      <w:r w:rsidR="05A97583" w:rsidRPr="006644DB">
        <w:rPr>
          <w:rFonts w:ascii="Arial" w:eastAsia="Arial" w:hAnsi="Arial" w:cs="Arial"/>
          <w:color w:val="000000" w:themeColor="text1"/>
          <w:sz w:val="20"/>
          <w:szCs w:val="20"/>
          <w:lang w:val="es-CO"/>
        </w:rPr>
        <w:t xml:space="preserve">Al inicio de la </w:t>
      </w:r>
      <w:r w:rsidR="001A34A1">
        <w:rPr>
          <w:rFonts w:ascii="Arial" w:eastAsia="Arial" w:hAnsi="Arial" w:cs="Arial"/>
          <w:color w:val="000000" w:themeColor="text1"/>
          <w:sz w:val="20"/>
          <w:szCs w:val="20"/>
          <w:lang w:val="es-CO"/>
        </w:rPr>
        <w:t>a</w:t>
      </w:r>
      <w:r w:rsidR="05A97583" w:rsidRPr="006644DB">
        <w:rPr>
          <w:rFonts w:ascii="Arial" w:eastAsia="Arial" w:hAnsi="Arial" w:cs="Arial"/>
          <w:color w:val="000000" w:themeColor="text1"/>
          <w:sz w:val="20"/>
          <w:szCs w:val="20"/>
          <w:lang w:val="es-CO"/>
        </w:rPr>
        <w:t xml:space="preserve">udiencia, la </w:t>
      </w:r>
      <w:r w:rsidR="001A34A1">
        <w:rPr>
          <w:rFonts w:ascii="Arial" w:eastAsia="Arial" w:hAnsi="Arial" w:cs="Arial"/>
          <w:color w:val="000000" w:themeColor="text1"/>
          <w:sz w:val="20"/>
          <w:szCs w:val="20"/>
          <w:lang w:val="es-CO"/>
        </w:rPr>
        <w:t>e</w:t>
      </w:r>
      <w:r w:rsidR="05A97583" w:rsidRPr="006644DB">
        <w:rPr>
          <w:rFonts w:ascii="Arial" w:eastAsia="Arial" w:hAnsi="Arial" w:cs="Arial"/>
          <w:color w:val="000000" w:themeColor="text1"/>
          <w:sz w:val="20"/>
          <w:szCs w:val="20"/>
          <w:lang w:val="es-CO"/>
        </w:rPr>
        <w:t xml:space="preserve">ntidad otorgará la palabra a los </w:t>
      </w:r>
      <w:r w:rsidR="001A34A1">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05A97583" w:rsidRPr="006644DB">
        <w:rPr>
          <w:rFonts w:ascii="Arial" w:eastAsia="Arial" w:hAnsi="Arial" w:cs="Arial"/>
          <w:color w:val="000000" w:themeColor="text1"/>
          <w:sz w:val="20"/>
          <w:szCs w:val="20"/>
          <w:lang w:val="es-CO"/>
        </w:rPr>
        <w:t xml:space="preserve"> para presentar las observaciones al informe final de evaluación. Esta no podrá entenderse como una oportunidad adicional para aportar documentos o elementos que no hayan sido incorporados en el plazo definido en el numeral 1.6. Lo anterior, sin perjuicio de la potestad de la </w:t>
      </w:r>
      <w:r w:rsidR="001A34A1">
        <w:rPr>
          <w:rFonts w:ascii="Arial" w:eastAsia="Arial" w:hAnsi="Arial" w:cs="Arial"/>
          <w:color w:val="000000" w:themeColor="text1"/>
          <w:sz w:val="20"/>
          <w:szCs w:val="20"/>
          <w:lang w:val="es-CO"/>
        </w:rPr>
        <w:t>e</w:t>
      </w:r>
      <w:r w:rsidR="05A97583" w:rsidRPr="006644DB">
        <w:rPr>
          <w:rFonts w:ascii="Arial" w:eastAsia="Arial" w:hAnsi="Arial" w:cs="Arial"/>
          <w:color w:val="000000" w:themeColor="text1"/>
          <w:sz w:val="20"/>
          <w:szCs w:val="20"/>
          <w:lang w:val="es-CO"/>
        </w:rPr>
        <w:t>ntidad de realizar las verificaciones que considere pertinentes para la adecuada selección del contratista.</w:t>
      </w:r>
    </w:p>
    <w:p w14:paraId="1250C977" w14:textId="264BAFD9" w:rsidR="005B14A2" w:rsidRPr="006644DB" w:rsidRDefault="005B14A2" w:rsidP="005B14A2">
      <w:pPr>
        <w:pStyle w:val="InviasNormal"/>
        <w:spacing w:line="276" w:lineRule="auto"/>
        <w:rPr>
          <w:rFonts w:ascii="Arial" w:eastAsia="Arial" w:hAnsi="Arial" w:cs="Arial"/>
          <w:color w:val="000000" w:themeColor="text1"/>
          <w:sz w:val="20"/>
          <w:szCs w:val="20"/>
          <w:lang w:val="es-CO" w:eastAsia="es-CO"/>
        </w:rPr>
      </w:pPr>
      <w:r w:rsidRPr="006644DB">
        <w:rPr>
          <w:rFonts w:ascii="Arial" w:eastAsia="Arial" w:hAnsi="Arial" w:cs="Arial"/>
          <w:color w:val="000000" w:themeColor="text1"/>
          <w:sz w:val="20"/>
          <w:szCs w:val="20"/>
          <w:lang w:val="es-CO" w:eastAsia="es-CO"/>
        </w:rPr>
        <w:t>El orden de elegibilidad se establecerá a través de la sumatoria de los puntajes obtenidos por las propuestas para cada uno de los criterios establecidos en el CAPÍTULO IV</w:t>
      </w:r>
      <w:r w:rsidR="001A34A1">
        <w:rPr>
          <w:rFonts w:ascii="Arial" w:eastAsia="Arial" w:hAnsi="Arial" w:cs="Arial"/>
          <w:color w:val="000000" w:themeColor="text1"/>
          <w:sz w:val="20"/>
          <w:szCs w:val="20"/>
          <w:lang w:val="es-CO" w:eastAsia="es-CO"/>
        </w:rPr>
        <w:t>,</w:t>
      </w:r>
      <w:r w:rsidRPr="006644DB">
        <w:rPr>
          <w:rFonts w:ascii="Arial" w:eastAsia="Arial" w:hAnsi="Arial" w:cs="Arial"/>
          <w:color w:val="000000" w:themeColor="text1"/>
          <w:sz w:val="20"/>
          <w:szCs w:val="20"/>
          <w:lang w:val="es-CO" w:eastAsia="es-CO"/>
        </w:rPr>
        <w:t xml:space="preserve"> ordenados de mayor a menor.</w:t>
      </w:r>
    </w:p>
    <w:p w14:paraId="1D0CD41A" w14:textId="139BD0DC" w:rsidR="1D6BF3CD" w:rsidRPr="006644DB" w:rsidRDefault="001A34A1" w:rsidP="006876CA">
      <w:pPr>
        <w:pStyle w:val="InviasNormal"/>
        <w:spacing w:line="276" w:lineRule="auto"/>
        <w:rPr>
          <w:rFonts w:eastAsia="Arial" w:cs="Arial"/>
          <w:color w:val="000000" w:themeColor="text1"/>
          <w:szCs w:val="20"/>
        </w:rPr>
      </w:pPr>
      <w:r>
        <w:rPr>
          <w:rFonts w:ascii="Arial" w:eastAsia="Arial" w:hAnsi="Arial" w:cs="Arial"/>
          <w:color w:val="000000" w:themeColor="text1"/>
          <w:sz w:val="20"/>
          <w:szCs w:val="20"/>
          <w:lang w:val="es-CO"/>
        </w:rPr>
        <w:t>E</w:t>
      </w:r>
      <w:r w:rsidR="1D6BF3CD" w:rsidRPr="006644DB">
        <w:rPr>
          <w:rFonts w:ascii="Arial" w:eastAsia="Arial" w:hAnsi="Arial" w:cs="Arial"/>
          <w:color w:val="000000" w:themeColor="text1"/>
          <w:sz w:val="20"/>
          <w:szCs w:val="20"/>
          <w:lang w:val="es-CO"/>
        </w:rPr>
        <w:t xml:space="preserve">stablecido el orden de elegibilidad y resueltas las observaciones presentadas al </w:t>
      </w:r>
      <w:r w:rsidR="003C2135" w:rsidRPr="006644DB">
        <w:rPr>
          <w:rFonts w:ascii="Arial" w:eastAsia="Arial" w:hAnsi="Arial" w:cs="Arial"/>
          <w:color w:val="000000" w:themeColor="text1"/>
          <w:sz w:val="20"/>
          <w:szCs w:val="20"/>
          <w:lang w:val="es-CO"/>
        </w:rPr>
        <w:t>informe de evaluación</w:t>
      </w:r>
      <w:r w:rsidR="1D6BF3CD" w:rsidRPr="006644DB">
        <w:rPr>
          <w:rFonts w:ascii="Arial" w:eastAsia="Arial" w:hAnsi="Arial" w:cs="Arial"/>
          <w:color w:val="000000" w:themeColor="text1"/>
          <w:sz w:val="20"/>
          <w:szCs w:val="20"/>
          <w:lang w:val="es-CO"/>
        </w:rPr>
        <w:t xml:space="preserve">, la </w:t>
      </w:r>
      <w:r>
        <w:rPr>
          <w:rFonts w:ascii="Arial" w:eastAsia="Arial" w:hAnsi="Arial" w:cs="Arial"/>
          <w:color w:val="000000" w:themeColor="text1"/>
          <w:sz w:val="20"/>
          <w:szCs w:val="20"/>
          <w:lang w:val="es-CO"/>
        </w:rPr>
        <w:t>e</w:t>
      </w:r>
      <w:r w:rsidR="1D6BF3CD" w:rsidRPr="006644DB">
        <w:rPr>
          <w:rFonts w:ascii="Arial" w:eastAsia="Arial" w:hAnsi="Arial" w:cs="Arial"/>
          <w:color w:val="000000" w:themeColor="text1"/>
          <w:sz w:val="20"/>
          <w:szCs w:val="20"/>
          <w:lang w:val="es-CO"/>
        </w:rPr>
        <w:t xml:space="preserve">ntidad, por medio de acto administrativo motivado, adjudicará el </w:t>
      </w:r>
      <w:r>
        <w:rPr>
          <w:rFonts w:ascii="Arial" w:eastAsia="Arial" w:hAnsi="Arial" w:cs="Arial"/>
          <w:color w:val="000000" w:themeColor="text1"/>
          <w:sz w:val="20"/>
          <w:szCs w:val="20"/>
          <w:lang w:val="es-CO"/>
        </w:rPr>
        <w:t>p</w:t>
      </w:r>
      <w:r w:rsidR="1D6BF3CD" w:rsidRPr="006644DB">
        <w:rPr>
          <w:rFonts w:ascii="Arial" w:eastAsia="Arial" w:hAnsi="Arial" w:cs="Arial"/>
          <w:color w:val="000000" w:themeColor="text1"/>
          <w:sz w:val="20"/>
          <w:szCs w:val="20"/>
          <w:lang w:val="es-CO"/>
        </w:rPr>
        <w:t xml:space="preserve">roceso al </w:t>
      </w:r>
      <w:r>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1D6BF3CD" w:rsidRPr="006644DB">
        <w:rPr>
          <w:rFonts w:ascii="Arial" w:eastAsia="Arial" w:hAnsi="Arial" w:cs="Arial"/>
          <w:color w:val="000000" w:themeColor="text1"/>
          <w:sz w:val="20"/>
          <w:szCs w:val="20"/>
          <w:lang w:val="es-CO"/>
        </w:rPr>
        <w:t xml:space="preserve"> ubicado en el primer lugar del orden de elegibilidad y que cumpla con todos los requisitos exigidos en los </w:t>
      </w:r>
      <w:r>
        <w:rPr>
          <w:rFonts w:ascii="Arial" w:eastAsia="Arial" w:hAnsi="Arial" w:cs="Arial"/>
          <w:color w:val="000000" w:themeColor="text1"/>
          <w:sz w:val="20"/>
          <w:szCs w:val="20"/>
          <w:lang w:val="es-CO"/>
        </w:rPr>
        <w:t>d</w:t>
      </w:r>
      <w:r w:rsidR="00AF7DEF" w:rsidRPr="006644DB">
        <w:rPr>
          <w:rFonts w:ascii="Arial" w:eastAsia="Arial" w:hAnsi="Arial" w:cs="Arial"/>
          <w:color w:val="000000" w:themeColor="text1"/>
          <w:sz w:val="20"/>
          <w:szCs w:val="20"/>
          <w:lang w:val="es-CO"/>
        </w:rPr>
        <w:t xml:space="preserve">ocumentos del </w:t>
      </w:r>
      <w:r>
        <w:rPr>
          <w:rFonts w:ascii="Arial" w:eastAsia="Arial" w:hAnsi="Arial" w:cs="Arial"/>
          <w:color w:val="000000" w:themeColor="text1"/>
          <w:sz w:val="20"/>
          <w:szCs w:val="20"/>
          <w:lang w:val="es-CO"/>
        </w:rPr>
        <w:t>p</w:t>
      </w:r>
      <w:r w:rsidR="00AF7DEF" w:rsidRPr="006644DB">
        <w:rPr>
          <w:rFonts w:ascii="Arial" w:eastAsia="Arial" w:hAnsi="Arial" w:cs="Arial"/>
          <w:color w:val="000000" w:themeColor="text1"/>
          <w:sz w:val="20"/>
          <w:szCs w:val="20"/>
          <w:lang w:val="es-CO"/>
        </w:rPr>
        <w:t>roceso</w:t>
      </w:r>
      <w:r w:rsidR="1D6BF3CD" w:rsidRPr="006644DB">
        <w:rPr>
          <w:rFonts w:ascii="Arial" w:eastAsia="Arial" w:hAnsi="Arial" w:cs="Arial"/>
          <w:color w:val="000000" w:themeColor="text1"/>
          <w:sz w:val="20"/>
          <w:szCs w:val="20"/>
          <w:lang w:val="es-CO"/>
        </w:rPr>
        <w:t>.</w:t>
      </w:r>
    </w:p>
    <w:p w14:paraId="77BDEEE9" w14:textId="5640389D" w:rsidR="001C5DA2" w:rsidRPr="006644DB" w:rsidRDefault="001C5DA2" w:rsidP="00822056">
      <w:pPr>
        <w:pStyle w:val="Capitulo2"/>
        <w:rPr>
          <w:color w:val="000000" w:themeColor="text1"/>
        </w:rPr>
      </w:pPr>
      <w:bookmarkStart w:id="263" w:name="_Toc32238521"/>
      <w:bookmarkStart w:id="264" w:name="_Toc32238851"/>
      <w:bookmarkStart w:id="265" w:name="_Toc32238522"/>
      <w:bookmarkStart w:id="266" w:name="_Toc32238852"/>
      <w:bookmarkStart w:id="267" w:name="_Toc32147329"/>
      <w:bookmarkStart w:id="268" w:name="_Toc75694936"/>
      <w:bookmarkEnd w:id="263"/>
      <w:bookmarkEnd w:id="264"/>
      <w:bookmarkEnd w:id="265"/>
      <w:bookmarkEnd w:id="266"/>
      <w:r w:rsidRPr="006644DB">
        <w:rPr>
          <w:color w:val="000000" w:themeColor="text1"/>
        </w:rPr>
        <w:t>PROPUESTAS PARCIALES</w:t>
      </w:r>
      <w:bookmarkEnd w:id="256"/>
      <w:bookmarkEnd w:id="267"/>
      <w:bookmarkEnd w:id="268"/>
    </w:p>
    <w:p w14:paraId="132288BA" w14:textId="751A7122" w:rsidR="001C5DA2" w:rsidRPr="006644DB" w:rsidRDefault="001C5DA2" w:rsidP="7138D895">
      <w:pPr>
        <w:jc w:val="both"/>
        <w:rPr>
          <w:rFonts w:cs="Arial"/>
          <w:color w:val="000000" w:themeColor="text1"/>
        </w:rPr>
      </w:pPr>
      <w:r w:rsidRPr="006644DB">
        <w:rPr>
          <w:rFonts w:cs="Arial"/>
          <w:color w:val="000000" w:themeColor="text1"/>
        </w:rPr>
        <w:t xml:space="preserve">No se admitirá la presentación de propuestas parciales, esto es, las presentadas </w:t>
      </w:r>
      <w:r w:rsidR="00515842" w:rsidRPr="006644DB">
        <w:rPr>
          <w:rFonts w:cs="Arial"/>
          <w:color w:val="000000" w:themeColor="text1"/>
        </w:rPr>
        <w:t>para</w:t>
      </w:r>
      <w:r w:rsidRPr="006644DB">
        <w:rPr>
          <w:rFonts w:cs="Arial"/>
          <w:color w:val="000000" w:themeColor="text1"/>
        </w:rPr>
        <w:t xml:space="preserve"> una parte del objeto o del alcance del </w:t>
      </w:r>
      <w:r w:rsidR="001A34A1">
        <w:rPr>
          <w:rFonts w:cs="Arial"/>
          <w:color w:val="000000" w:themeColor="text1"/>
        </w:rPr>
        <w:t>c</w:t>
      </w:r>
      <w:r w:rsidRPr="006644DB">
        <w:rPr>
          <w:rFonts w:cs="Arial"/>
          <w:color w:val="000000" w:themeColor="text1"/>
        </w:rPr>
        <w:t>ontrato</w:t>
      </w:r>
      <w:r w:rsidR="42AC686B" w:rsidRPr="006644DB">
        <w:rPr>
          <w:rFonts w:cs="Arial"/>
          <w:color w:val="000000" w:themeColor="text1"/>
        </w:rPr>
        <w:t>,</w:t>
      </w:r>
      <w:r w:rsidR="004D409C" w:rsidRPr="006644DB">
        <w:rPr>
          <w:rFonts w:cs="Arial"/>
          <w:color w:val="000000" w:themeColor="text1"/>
        </w:rPr>
        <w:t xml:space="preserve"> a menos que se haya establecido esta posibilidad en el </w:t>
      </w:r>
      <w:r w:rsidR="001A34A1">
        <w:rPr>
          <w:rFonts w:cs="Arial"/>
          <w:color w:val="000000" w:themeColor="text1"/>
        </w:rPr>
        <w:t>p</w:t>
      </w:r>
      <w:r w:rsidR="004D409C" w:rsidRPr="006644DB">
        <w:rPr>
          <w:rFonts w:cs="Arial"/>
          <w:color w:val="000000" w:themeColor="text1"/>
        </w:rPr>
        <w:t xml:space="preserve">liego de </w:t>
      </w:r>
      <w:r w:rsidR="001A34A1">
        <w:rPr>
          <w:rFonts w:cs="Arial"/>
          <w:color w:val="000000" w:themeColor="text1"/>
        </w:rPr>
        <w:t>c</w:t>
      </w:r>
      <w:r w:rsidR="004D409C" w:rsidRPr="006644DB">
        <w:rPr>
          <w:rFonts w:cs="Arial"/>
          <w:color w:val="000000" w:themeColor="text1"/>
        </w:rPr>
        <w:t>ondiciones</w:t>
      </w:r>
      <w:r w:rsidR="00F11F92" w:rsidRPr="006644DB">
        <w:rPr>
          <w:rFonts w:cs="Arial"/>
          <w:color w:val="000000" w:themeColor="text1"/>
        </w:rPr>
        <w:t>.</w:t>
      </w:r>
    </w:p>
    <w:p w14:paraId="0E04FA6A" w14:textId="0338181F" w:rsidR="00A35F45" w:rsidRPr="006644DB" w:rsidRDefault="00A35F45" w:rsidP="00822056">
      <w:pPr>
        <w:pStyle w:val="Capitulo2"/>
        <w:rPr>
          <w:color w:val="000000" w:themeColor="text1"/>
        </w:rPr>
      </w:pPr>
      <w:bookmarkStart w:id="269" w:name="_Toc518641666"/>
      <w:bookmarkStart w:id="270" w:name="_Toc32147330"/>
      <w:bookmarkStart w:id="271" w:name="_Toc75694937"/>
      <w:r w:rsidRPr="006644DB">
        <w:rPr>
          <w:color w:val="000000" w:themeColor="text1"/>
        </w:rPr>
        <w:t>PROPUESTAS</w:t>
      </w:r>
      <w:r w:rsidR="002644ED" w:rsidRPr="006644DB">
        <w:rPr>
          <w:color w:val="000000" w:themeColor="text1"/>
        </w:rPr>
        <w:t xml:space="preserve"> </w:t>
      </w:r>
      <w:r w:rsidRPr="006644DB">
        <w:rPr>
          <w:color w:val="000000" w:themeColor="text1"/>
        </w:rPr>
        <w:t>ALTERNATIVAS</w:t>
      </w:r>
      <w:bookmarkEnd w:id="257"/>
      <w:bookmarkEnd w:id="258"/>
      <w:bookmarkEnd w:id="259"/>
      <w:bookmarkEnd w:id="260"/>
      <w:bookmarkEnd w:id="261"/>
      <w:bookmarkEnd w:id="262"/>
      <w:bookmarkEnd w:id="269"/>
      <w:bookmarkEnd w:id="270"/>
      <w:bookmarkEnd w:id="271"/>
    </w:p>
    <w:p w14:paraId="700776AB" w14:textId="77F9E4EC" w:rsidR="00A35F45" w:rsidRPr="006644DB" w:rsidRDefault="00A35F45" w:rsidP="006876C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001A34A1">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pueden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alternativas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técnicas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económicas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siempre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cuando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signifiquen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condicionamientos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adjudicación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1A34A1">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ontrato</w:t>
      </w:r>
      <w:r w:rsidR="00796129" w:rsidRPr="006644DB">
        <w:rPr>
          <w:rFonts w:ascii="Arial" w:eastAsia="Arial" w:hAnsi="Arial" w:cs="Arial"/>
          <w:color w:val="000000" w:themeColor="text1"/>
          <w:sz w:val="20"/>
          <w:szCs w:val="20"/>
          <w:lang w:val="es-CO"/>
        </w:rPr>
        <w:t xml:space="preserve"> y</w:t>
      </w:r>
      <w:r w:rsidR="002644ED" w:rsidRPr="006644DB">
        <w:rPr>
          <w:rFonts w:ascii="Arial" w:eastAsia="Arial" w:hAnsi="Arial" w:cs="Arial"/>
          <w:color w:val="000000" w:themeColor="text1"/>
          <w:sz w:val="20"/>
          <w:szCs w:val="20"/>
          <w:lang w:val="es-CO"/>
        </w:rPr>
        <w:t xml:space="preserve"> </w:t>
      </w:r>
      <w:r w:rsidR="00002FBD" w:rsidRPr="006644DB">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umpla</w:t>
      </w:r>
      <w:r w:rsidR="00002FBD" w:rsidRPr="006644DB">
        <w:rPr>
          <w:rFonts w:ascii="Arial" w:eastAsia="Arial" w:hAnsi="Arial" w:cs="Arial"/>
          <w:color w:val="000000" w:themeColor="text1"/>
          <w:sz w:val="20"/>
          <w:szCs w:val="20"/>
          <w:lang w:val="es-CO"/>
        </w:rPr>
        <w:t>n</w:t>
      </w:r>
      <w:r w:rsidR="00796129" w:rsidRPr="006644DB">
        <w:rPr>
          <w:rFonts w:ascii="Arial" w:eastAsia="Arial" w:hAnsi="Arial" w:cs="Arial"/>
          <w:color w:val="000000" w:themeColor="text1"/>
          <w:sz w:val="20"/>
          <w:szCs w:val="20"/>
          <w:lang w:val="es-CO"/>
        </w:rPr>
        <w:t xml:space="preserve"> con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siguientes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requisitos:</w:t>
      </w:r>
    </w:p>
    <w:p w14:paraId="0478CDBD" w14:textId="517A52F8" w:rsidR="00D8298D" w:rsidRPr="006644DB" w:rsidRDefault="00D8298D" w:rsidP="006876CA">
      <w:pPr>
        <w:pStyle w:val="Prrafodelista"/>
        <w:numPr>
          <w:ilvl w:val="0"/>
          <w:numId w:val="17"/>
        </w:numPr>
        <w:spacing w:before="120" w:after="240"/>
        <w:jc w:val="both"/>
        <w:rPr>
          <w:rFonts w:ascii="Arial" w:eastAsia="Arial,Times New Roman" w:hAnsi="Arial" w:cs="Arial"/>
          <w:color w:val="000000" w:themeColor="text1"/>
          <w:sz w:val="20"/>
          <w:szCs w:val="20"/>
          <w:lang w:eastAsia="es-CO"/>
        </w:rPr>
      </w:pPr>
      <w:r w:rsidRPr="006644DB">
        <w:rPr>
          <w:rFonts w:ascii="Arial" w:eastAsia="Arial" w:hAnsi="Arial" w:cs="Arial"/>
          <w:color w:val="000000" w:themeColor="text1"/>
          <w:sz w:val="20"/>
          <w:szCs w:val="20"/>
          <w:lang w:eastAsia="es-CO"/>
        </w:rPr>
        <w:t>Que el</w:t>
      </w:r>
      <w:r w:rsidR="001A34A1">
        <w:rPr>
          <w:rFonts w:ascii="Arial" w:eastAsia="Arial" w:hAnsi="Arial" w:cs="Arial"/>
          <w:color w:val="000000" w:themeColor="text1"/>
          <w:sz w:val="20"/>
          <w:szCs w:val="20"/>
          <w:lang w:eastAsia="es-CO"/>
        </w:rPr>
        <w:t xml:space="preserve"> p</w:t>
      </w:r>
      <w:r w:rsidR="003C407D" w:rsidRPr="006644DB">
        <w:rPr>
          <w:rFonts w:ascii="Arial" w:eastAsia="Arial" w:hAnsi="Arial" w:cs="Arial"/>
          <w:color w:val="000000" w:themeColor="text1"/>
          <w:sz w:val="20"/>
          <w:szCs w:val="20"/>
          <w:lang w:eastAsia="es-CO"/>
        </w:rPr>
        <w:t>roponente</w:t>
      </w:r>
      <w:r w:rsidRPr="006644DB">
        <w:rPr>
          <w:rFonts w:ascii="Arial" w:eastAsia="Arial" w:hAnsi="Arial" w:cs="Arial"/>
          <w:color w:val="000000" w:themeColor="text1"/>
          <w:sz w:val="20"/>
          <w:szCs w:val="20"/>
          <w:lang w:eastAsia="es-CO"/>
        </w:rPr>
        <w:t xml:space="preserve"> present</w:t>
      </w:r>
      <w:r w:rsidR="001A34A1">
        <w:rPr>
          <w:rFonts w:ascii="Arial" w:eastAsia="Arial" w:hAnsi="Arial" w:cs="Arial"/>
          <w:color w:val="000000" w:themeColor="text1"/>
          <w:sz w:val="20"/>
          <w:szCs w:val="20"/>
          <w:lang w:eastAsia="es-CO"/>
        </w:rPr>
        <w:t>e</w:t>
      </w:r>
      <w:r w:rsidRPr="006644DB">
        <w:rPr>
          <w:rFonts w:ascii="Arial" w:eastAsia="Arial" w:hAnsi="Arial" w:cs="Arial"/>
          <w:color w:val="000000" w:themeColor="text1"/>
          <w:sz w:val="20"/>
          <w:szCs w:val="20"/>
          <w:lang w:eastAsia="es-CO"/>
        </w:rPr>
        <w:t xml:space="preserve"> una propuesta básica que se adecúe a las exigencias fijadas en el pliego, de forma que pueda ser evaluada la oferta inicial con base en las reglas de selección objetiva</w:t>
      </w:r>
      <w:r w:rsidR="00750230"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allí contenidas.</w:t>
      </w:r>
    </w:p>
    <w:p w14:paraId="1A4F7142" w14:textId="77777777" w:rsidR="00D8298D" w:rsidRPr="006644DB" w:rsidRDefault="00D8298D" w:rsidP="006876CA">
      <w:pPr>
        <w:pStyle w:val="Prrafodelista"/>
        <w:spacing w:before="120" w:after="240"/>
        <w:jc w:val="both"/>
        <w:rPr>
          <w:rFonts w:ascii="Arial" w:eastAsia="Times New Roman" w:hAnsi="Arial" w:cs="Arial"/>
          <w:color w:val="000000" w:themeColor="text1"/>
          <w:sz w:val="20"/>
          <w:szCs w:val="20"/>
          <w:lang w:eastAsia="es-CO"/>
        </w:rPr>
      </w:pPr>
    </w:p>
    <w:p w14:paraId="1439B7EC" w14:textId="3A9F4E60" w:rsidR="00A26A59" w:rsidRPr="006644DB" w:rsidRDefault="00A35F45" w:rsidP="006876CA">
      <w:pPr>
        <w:pStyle w:val="Prrafodelista"/>
        <w:numPr>
          <w:ilvl w:val="0"/>
          <w:numId w:val="17"/>
        </w:numPr>
        <w:spacing w:before="120" w:after="240"/>
        <w:jc w:val="both"/>
        <w:rPr>
          <w:rFonts w:ascii="Arial" w:eastAsia="Arial,Times New Roman" w:hAnsi="Arial" w:cs="Arial"/>
          <w:color w:val="000000" w:themeColor="text1"/>
          <w:sz w:val="20"/>
          <w:szCs w:val="20"/>
          <w:lang w:eastAsia="es-CO"/>
        </w:rPr>
      </w:pPr>
      <w:r w:rsidRPr="006644DB">
        <w:rPr>
          <w:rFonts w:ascii="Arial" w:eastAsia="Arial" w:hAnsi="Arial" w:cs="Arial"/>
          <w:color w:val="000000" w:themeColor="text1"/>
          <w:sz w:val="20"/>
          <w:szCs w:val="20"/>
          <w:lang w:eastAsia="es-CO"/>
        </w:rPr>
        <w:lastRenderedPageBreak/>
        <w:t>Que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oferta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alternativa,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las</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excepciones</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técnicas</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y</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económicas,</w:t>
      </w:r>
      <w:r w:rsidR="002644ED" w:rsidRPr="006644DB">
        <w:rPr>
          <w:rFonts w:ascii="Arial" w:eastAsia="Arial,Times New Roman" w:hAnsi="Arial" w:cs="Arial"/>
          <w:color w:val="000000" w:themeColor="text1"/>
          <w:sz w:val="20"/>
          <w:szCs w:val="20"/>
          <w:lang w:eastAsia="es-CO"/>
        </w:rPr>
        <w:t xml:space="preserve"> </w:t>
      </w:r>
      <w:r w:rsidR="00002FBD" w:rsidRPr="006644DB">
        <w:rPr>
          <w:rFonts w:ascii="Arial" w:eastAsia="Arial" w:hAnsi="Arial" w:cs="Arial"/>
          <w:color w:val="000000" w:themeColor="text1"/>
          <w:sz w:val="20"/>
          <w:szCs w:val="20"/>
          <w:lang w:eastAsia="es-CO"/>
        </w:rPr>
        <w:t xml:space="preserve">se enmarquen en el </w:t>
      </w:r>
      <w:r w:rsidR="001A34A1">
        <w:rPr>
          <w:rFonts w:ascii="Arial" w:eastAsia="Arial" w:hAnsi="Arial" w:cs="Arial"/>
          <w:color w:val="000000" w:themeColor="text1"/>
          <w:sz w:val="20"/>
          <w:szCs w:val="20"/>
          <w:lang w:eastAsia="es-CO"/>
        </w:rPr>
        <w:t>p</w:t>
      </w:r>
      <w:r w:rsidR="00002FBD" w:rsidRPr="006644DB">
        <w:rPr>
          <w:rFonts w:ascii="Arial" w:eastAsia="Arial" w:hAnsi="Arial" w:cs="Arial"/>
          <w:color w:val="000000" w:themeColor="text1"/>
          <w:sz w:val="20"/>
          <w:szCs w:val="20"/>
          <w:lang w:eastAsia="es-CO"/>
        </w:rPr>
        <w:t xml:space="preserve">rincipio de </w:t>
      </w:r>
      <w:r w:rsidR="001A34A1">
        <w:rPr>
          <w:rFonts w:ascii="Arial" w:eastAsia="Arial" w:hAnsi="Arial" w:cs="Arial"/>
          <w:color w:val="000000" w:themeColor="text1"/>
          <w:sz w:val="20"/>
          <w:szCs w:val="20"/>
          <w:lang w:eastAsia="es-CO"/>
        </w:rPr>
        <w:t>s</w:t>
      </w:r>
      <w:r w:rsidRPr="006644DB">
        <w:rPr>
          <w:rFonts w:ascii="Arial" w:eastAsia="Arial" w:hAnsi="Arial" w:cs="Arial"/>
          <w:color w:val="000000" w:themeColor="text1"/>
          <w:sz w:val="20"/>
          <w:szCs w:val="20"/>
          <w:lang w:eastAsia="es-CO"/>
        </w:rPr>
        <w:t>elección</w:t>
      </w:r>
      <w:r w:rsidR="002644ED" w:rsidRPr="006644DB">
        <w:rPr>
          <w:rFonts w:ascii="Arial" w:eastAsia="Arial,Times New Roman" w:hAnsi="Arial" w:cs="Arial"/>
          <w:color w:val="000000" w:themeColor="text1"/>
          <w:sz w:val="20"/>
          <w:szCs w:val="20"/>
          <w:lang w:eastAsia="es-CO"/>
        </w:rPr>
        <w:t xml:space="preserve"> </w:t>
      </w:r>
      <w:r w:rsidR="001A34A1">
        <w:rPr>
          <w:rFonts w:ascii="Arial" w:eastAsia="Arial" w:hAnsi="Arial" w:cs="Arial"/>
          <w:color w:val="000000" w:themeColor="text1"/>
          <w:sz w:val="20"/>
          <w:szCs w:val="20"/>
          <w:lang w:eastAsia="es-CO"/>
        </w:rPr>
        <w:t>o</w:t>
      </w:r>
      <w:r w:rsidRPr="006644DB">
        <w:rPr>
          <w:rFonts w:ascii="Arial" w:eastAsia="Arial" w:hAnsi="Arial" w:cs="Arial"/>
          <w:color w:val="000000" w:themeColor="text1"/>
          <w:sz w:val="20"/>
          <w:szCs w:val="20"/>
          <w:lang w:eastAsia="es-CO"/>
        </w:rPr>
        <w:t>bjetiva,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tal</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manera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que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no</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se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afecten</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los</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parámetros</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neutrales</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escogencia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del</w:t>
      </w:r>
      <w:r w:rsidR="002644ED" w:rsidRPr="006644DB">
        <w:rPr>
          <w:rFonts w:ascii="Arial" w:eastAsia="Arial,Times New Roman" w:hAnsi="Arial" w:cs="Arial"/>
          <w:color w:val="000000" w:themeColor="text1"/>
          <w:sz w:val="20"/>
          <w:szCs w:val="20"/>
          <w:lang w:eastAsia="es-CO"/>
        </w:rPr>
        <w:t xml:space="preserve"> </w:t>
      </w:r>
      <w:r w:rsidR="001A34A1">
        <w:rPr>
          <w:rFonts w:ascii="Arial" w:eastAsia="Arial" w:hAnsi="Arial" w:cs="Arial"/>
          <w:color w:val="000000" w:themeColor="text1"/>
          <w:sz w:val="20"/>
          <w:szCs w:val="20"/>
          <w:lang w:eastAsia="es-CO"/>
        </w:rPr>
        <w:t>c</w:t>
      </w:r>
      <w:r w:rsidRPr="006644DB">
        <w:rPr>
          <w:rFonts w:ascii="Arial" w:eastAsia="Arial" w:hAnsi="Arial" w:cs="Arial"/>
          <w:color w:val="000000" w:themeColor="text1"/>
          <w:sz w:val="20"/>
          <w:szCs w:val="20"/>
          <w:lang w:eastAsia="es-CO"/>
        </w:rPr>
        <w:t>ontratista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y</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no</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se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resquebraje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el</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principio</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igualdad.</w:t>
      </w:r>
    </w:p>
    <w:p w14:paraId="39EDF74F" w14:textId="5808D173" w:rsidR="00A35F45" w:rsidRDefault="00A35F45" w:rsidP="006876CA">
      <w:pPr>
        <w:pStyle w:val="InviasNormal"/>
        <w:tabs>
          <w:tab w:val="clear" w:pos="-142"/>
          <w:tab w:val="left" w:pos="0"/>
        </w:tabs>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Cuando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w:t>
      </w:r>
      <w:r w:rsidR="002644ED" w:rsidRPr="006644DB">
        <w:rPr>
          <w:rFonts w:ascii="Arial" w:eastAsia="Arial" w:hAnsi="Arial" w:cs="Arial"/>
          <w:color w:val="000000" w:themeColor="text1"/>
          <w:sz w:val="20"/>
          <w:szCs w:val="20"/>
          <w:lang w:val="es-CO"/>
        </w:rPr>
        <w:t xml:space="preserve"> </w:t>
      </w:r>
      <w:r w:rsidR="001A34A1">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alternativa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deberá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adjuntar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toda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información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necesaria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su</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análisis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descripción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detallada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F32F16" w:rsidRPr="006644DB">
        <w:rPr>
          <w:rFonts w:ascii="Arial" w:eastAsia="Arial" w:hAnsi="Arial" w:cs="Arial"/>
          <w:color w:val="000000" w:themeColor="text1"/>
          <w:sz w:val="20"/>
          <w:szCs w:val="20"/>
          <w:lang w:val="es-CO"/>
        </w:rPr>
        <w:t>proceso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construcción,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características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materiales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equipos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análisis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costos.</w:t>
      </w:r>
      <w:r w:rsidR="002644ED" w:rsidRPr="006644DB">
        <w:rPr>
          <w:rFonts w:ascii="Arial" w:eastAsia="Arial" w:hAnsi="Arial" w:cs="Arial"/>
          <w:color w:val="000000" w:themeColor="text1"/>
          <w:sz w:val="20"/>
          <w:szCs w:val="20"/>
          <w:lang w:val="es-CO"/>
        </w:rPr>
        <w:t xml:space="preserve"> </w:t>
      </w:r>
      <w:r w:rsidR="001A34A1" w:rsidRPr="00BF3BA7">
        <w:rPr>
          <w:rFonts w:ascii="Arial" w:eastAsia="Arial" w:hAnsi="Arial" w:cs="Arial"/>
          <w:color w:val="auto"/>
          <w:sz w:val="20"/>
          <w:szCs w:val="20"/>
          <w:lang w:val="es-CO"/>
        </w:rPr>
        <w:t>Tod</w:t>
      </w:r>
      <w:r w:rsidR="001A34A1">
        <w:rPr>
          <w:rFonts w:ascii="Arial" w:eastAsia="Arial" w:hAnsi="Arial" w:cs="Arial"/>
          <w:color w:val="auto"/>
          <w:sz w:val="20"/>
          <w:szCs w:val="20"/>
          <w:lang w:val="es-CO"/>
        </w:rPr>
        <w:t>a</w:t>
      </w:r>
      <w:r w:rsidR="001A34A1" w:rsidRPr="00BF3BA7">
        <w:rPr>
          <w:rFonts w:ascii="Arial" w:eastAsia="Arial" w:hAnsi="Arial" w:cs="Arial"/>
          <w:color w:val="auto"/>
          <w:sz w:val="20"/>
          <w:szCs w:val="20"/>
          <w:lang w:val="es-CO"/>
        </w:rPr>
        <w:t>s l</w:t>
      </w:r>
      <w:r w:rsidR="001A34A1">
        <w:rPr>
          <w:rFonts w:ascii="Arial" w:eastAsia="Arial" w:hAnsi="Arial" w:cs="Arial"/>
          <w:color w:val="auto"/>
          <w:sz w:val="20"/>
          <w:szCs w:val="20"/>
          <w:lang w:val="es-CO"/>
        </w:rPr>
        <w:t>a</w:t>
      </w:r>
      <w:r w:rsidR="001A34A1" w:rsidRPr="00BF3BA7">
        <w:rPr>
          <w:rFonts w:ascii="Arial" w:eastAsia="Arial" w:hAnsi="Arial" w:cs="Arial"/>
          <w:color w:val="auto"/>
          <w:sz w:val="20"/>
          <w:szCs w:val="20"/>
          <w:lang w:val="es-CO"/>
        </w:rPr>
        <w:t xml:space="preserve">s </w:t>
      </w:r>
      <w:r w:rsidR="001A34A1">
        <w:rPr>
          <w:rFonts w:ascii="Arial" w:eastAsia="Arial" w:hAnsi="Arial" w:cs="Arial"/>
          <w:color w:val="auto"/>
          <w:sz w:val="20"/>
          <w:szCs w:val="20"/>
          <w:lang w:val="es-CO"/>
        </w:rPr>
        <w:t>expensas</w:t>
      </w:r>
      <w:r w:rsidR="001A34A1" w:rsidRPr="00691B04">
        <w:rPr>
          <w:rFonts w:ascii="Arial" w:eastAsia="Arial" w:hAnsi="Arial" w:cs="Arial"/>
          <w:color w:val="auto"/>
          <w:sz w:val="20"/>
          <w:szCs w:val="20"/>
          <w:lang w:val="es-CO"/>
        </w:rPr>
        <w:t xml:space="preserve"> necesari</w:t>
      </w:r>
      <w:r w:rsidR="001A34A1">
        <w:rPr>
          <w:rFonts w:ascii="Arial" w:eastAsia="Arial" w:hAnsi="Arial" w:cs="Arial"/>
          <w:color w:val="auto"/>
          <w:sz w:val="20"/>
          <w:szCs w:val="20"/>
          <w:lang w:val="es-CO"/>
        </w:rPr>
        <w:t>as</w:t>
      </w:r>
      <w:r w:rsidR="001A34A1" w:rsidRPr="00BF3BA7">
        <w:rPr>
          <w:rFonts w:ascii="Arial" w:eastAsia="Arial" w:hAnsi="Arial" w:cs="Arial"/>
          <w:color w:val="auto"/>
          <w:sz w:val="20"/>
          <w:szCs w:val="20"/>
          <w:lang w:val="es-CO"/>
        </w:rPr>
        <w:t xml:space="preserve"> para desarrollar la alternativa, incluso los de transferencia tecnológica, deben </w:t>
      </w:r>
      <w:r w:rsidR="001A34A1">
        <w:rPr>
          <w:rFonts w:ascii="Arial" w:eastAsia="Arial" w:hAnsi="Arial" w:cs="Arial"/>
          <w:color w:val="auto"/>
          <w:sz w:val="20"/>
          <w:szCs w:val="20"/>
          <w:lang w:val="es-CO"/>
        </w:rPr>
        <w:t>incluir</w:t>
      </w:r>
      <w:r w:rsidR="001A34A1" w:rsidRPr="00BF3BA7">
        <w:rPr>
          <w:rFonts w:ascii="Arial" w:eastAsia="Arial" w:hAnsi="Arial" w:cs="Arial"/>
          <w:color w:val="auto"/>
          <w:sz w:val="20"/>
          <w:szCs w:val="20"/>
          <w:lang w:val="es-CO"/>
        </w:rPr>
        <w:t>s</w:t>
      </w:r>
      <w:r w:rsidR="001A34A1">
        <w:rPr>
          <w:rFonts w:ascii="Arial" w:eastAsia="Arial" w:hAnsi="Arial" w:cs="Arial"/>
          <w:color w:val="auto"/>
          <w:sz w:val="20"/>
          <w:szCs w:val="20"/>
          <w:lang w:val="es-CO"/>
        </w:rPr>
        <w:t>e</w:t>
      </w:r>
      <w:r w:rsidR="001A34A1" w:rsidRPr="00BF3BA7">
        <w:rPr>
          <w:rFonts w:ascii="Arial" w:eastAsia="Arial" w:hAnsi="Arial" w:cs="Arial"/>
          <w:color w:val="auto"/>
          <w:sz w:val="20"/>
          <w:szCs w:val="20"/>
          <w:lang w:val="es-CO"/>
        </w:rPr>
        <w:t xml:space="preserve"> en los respectivos ítems de la oferta. Solo serán consideradas las propuestas alternativas del </w:t>
      </w:r>
      <w:r w:rsidR="001A34A1">
        <w:rPr>
          <w:rFonts w:ascii="Arial" w:eastAsia="Arial" w:hAnsi="Arial" w:cs="Arial"/>
          <w:color w:val="auto"/>
          <w:sz w:val="20"/>
          <w:szCs w:val="20"/>
          <w:lang w:val="es-CO"/>
        </w:rPr>
        <w:t>p</w:t>
      </w:r>
      <w:r w:rsidR="001A34A1" w:rsidRPr="00BF3BA7">
        <w:rPr>
          <w:rFonts w:ascii="Arial" w:eastAsia="Arial" w:hAnsi="Arial" w:cs="Arial"/>
          <w:color w:val="auto"/>
          <w:sz w:val="20"/>
          <w:szCs w:val="20"/>
          <w:lang w:val="es-CO"/>
        </w:rPr>
        <w:t xml:space="preserve">roponente favorecido con la adjudicación del contrato y la selección de la alternativa será potestad de la </w:t>
      </w:r>
      <w:r w:rsidR="001A34A1">
        <w:rPr>
          <w:rFonts w:ascii="Arial" w:eastAsia="Arial" w:hAnsi="Arial" w:cs="Arial"/>
          <w:color w:val="auto"/>
          <w:sz w:val="20"/>
          <w:szCs w:val="20"/>
          <w:lang w:val="es-CO"/>
        </w:rPr>
        <w:t>e</w:t>
      </w:r>
      <w:r w:rsidR="001A34A1" w:rsidRPr="00BF3BA7">
        <w:rPr>
          <w:rFonts w:ascii="Arial" w:eastAsia="Arial" w:hAnsi="Arial" w:cs="Arial"/>
          <w:color w:val="auto"/>
          <w:sz w:val="20"/>
          <w:szCs w:val="20"/>
          <w:lang w:val="es-CO"/>
        </w:rPr>
        <w:t>ntidad</w:t>
      </w:r>
      <w:r w:rsidRPr="006644DB">
        <w:rPr>
          <w:rFonts w:ascii="Arial" w:eastAsia="Arial" w:hAnsi="Arial" w:cs="Arial"/>
          <w:color w:val="000000" w:themeColor="text1"/>
          <w:sz w:val="20"/>
          <w:szCs w:val="20"/>
          <w:lang w:val="es-CO"/>
        </w:rPr>
        <w:t>.</w:t>
      </w:r>
    </w:p>
    <w:p w14:paraId="4B0EAADC" w14:textId="26DC8C9C" w:rsidR="00977767" w:rsidRDefault="00977767" w:rsidP="00977767">
      <w:pPr>
        <w:pStyle w:val="InviasNormal"/>
        <w:tabs>
          <w:tab w:val="clear" w:pos="-142"/>
          <w:tab w:val="left" w:pos="0"/>
        </w:tabs>
        <w:spacing w:before="0" w:after="0"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Las propuestas alternativas en SECOP II se deben presentar como “otros anexos” en su oferta, donde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 debe hacer la claridad de su intención de presentar una propuesta alternativa.</w:t>
      </w:r>
    </w:p>
    <w:p w14:paraId="760B0B7E" w14:textId="77777777" w:rsidR="00977767" w:rsidRPr="006644DB" w:rsidRDefault="00977767" w:rsidP="00977767">
      <w:pPr>
        <w:pStyle w:val="InviasNormal"/>
        <w:tabs>
          <w:tab w:val="clear" w:pos="-142"/>
          <w:tab w:val="left" w:pos="0"/>
        </w:tabs>
        <w:spacing w:before="0" w:after="0" w:line="276" w:lineRule="auto"/>
        <w:rPr>
          <w:rFonts w:ascii="Arial" w:eastAsia="Arial" w:hAnsi="Arial" w:cs="Arial"/>
          <w:color w:val="000000" w:themeColor="text1"/>
          <w:sz w:val="20"/>
          <w:szCs w:val="20"/>
          <w:lang w:val="es-CO"/>
        </w:rPr>
      </w:pPr>
    </w:p>
    <w:p w14:paraId="7D9ECF13" w14:textId="2BEE2063" w:rsidR="00784808" w:rsidRPr="006644DB" w:rsidRDefault="00784808" w:rsidP="00822056">
      <w:pPr>
        <w:pStyle w:val="Capitulo2"/>
        <w:rPr>
          <w:color w:val="000000" w:themeColor="text1"/>
        </w:rPr>
      </w:pPr>
      <w:bookmarkStart w:id="272" w:name="_Toc32134314"/>
      <w:bookmarkStart w:id="273" w:name="_Toc32147331"/>
      <w:bookmarkStart w:id="274" w:name="_Toc32147476"/>
      <w:bookmarkStart w:id="275" w:name="_Toc32238525"/>
      <w:bookmarkStart w:id="276" w:name="_Toc32238855"/>
      <w:bookmarkStart w:id="277" w:name="_Toc32147332"/>
      <w:bookmarkStart w:id="278" w:name="_Toc75694938"/>
      <w:bookmarkEnd w:id="272"/>
      <w:bookmarkEnd w:id="273"/>
      <w:bookmarkEnd w:id="274"/>
      <w:bookmarkEnd w:id="275"/>
      <w:bookmarkEnd w:id="276"/>
      <w:r w:rsidRPr="006644DB">
        <w:rPr>
          <w:color w:val="000000" w:themeColor="text1"/>
        </w:rPr>
        <w:t>REGLAS PARA LOS PROCESOS ESTRUCTURADOS POR LOTES O GRUPOS</w:t>
      </w:r>
      <w:bookmarkEnd w:id="277"/>
      <w:bookmarkEnd w:id="278"/>
      <w:r w:rsidRPr="006644DB">
        <w:rPr>
          <w:color w:val="000000" w:themeColor="text1"/>
        </w:rPr>
        <w:t xml:space="preserve"> </w:t>
      </w:r>
    </w:p>
    <w:p w14:paraId="03D457C7" w14:textId="63D0F626" w:rsidR="00590756" w:rsidRDefault="00765841" w:rsidP="00977767">
      <w:pPr>
        <w:spacing w:line="276" w:lineRule="auto"/>
        <w:jc w:val="both"/>
        <w:rPr>
          <w:rFonts w:eastAsia="Arial" w:cs="Arial"/>
          <w:b/>
          <w:bCs/>
          <w:color w:val="000000" w:themeColor="text1"/>
          <w:szCs w:val="20"/>
          <w:u w:val="single"/>
        </w:rPr>
      </w:pPr>
      <w:r w:rsidRPr="00D77AC0">
        <w:rPr>
          <w:rFonts w:eastAsia="Arial" w:cs="Arial"/>
          <w:b/>
          <w:bCs/>
          <w:color w:val="000000" w:themeColor="text1"/>
          <w:szCs w:val="20"/>
          <w:u w:val="single"/>
        </w:rPr>
        <w:t>(PARA EL PRESENTE PROCESO NO APLICA)</w:t>
      </w:r>
      <w:bookmarkStart w:id="279" w:name="_Toc424219486"/>
      <w:bookmarkStart w:id="280" w:name="_Toc505100173"/>
      <w:bookmarkStart w:id="281" w:name="_Toc508648265"/>
      <w:bookmarkStart w:id="282" w:name="_Toc508984049"/>
      <w:bookmarkStart w:id="283" w:name="_Toc509843880"/>
      <w:bookmarkStart w:id="284" w:name="_Toc511924788"/>
      <w:bookmarkStart w:id="285" w:name="_Toc32134267"/>
      <w:bookmarkStart w:id="286" w:name="_Toc32147286"/>
      <w:bookmarkStart w:id="287" w:name="_Toc32147333"/>
      <w:bookmarkStart w:id="288" w:name="_Toc75694939"/>
    </w:p>
    <w:p w14:paraId="627FEAD7" w14:textId="77777777" w:rsidR="00977767" w:rsidRPr="00977767" w:rsidRDefault="00977767" w:rsidP="00977767">
      <w:pPr>
        <w:spacing w:line="276" w:lineRule="auto"/>
        <w:jc w:val="both"/>
        <w:rPr>
          <w:rFonts w:eastAsia="Arial" w:cs="Arial"/>
          <w:b/>
          <w:bCs/>
          <w:color w:val="000000" w:themeColor="text1"/>
          <w:szCs w:val="20"/>
          <w:u w:val="single"/>
        </w:rPr>
      </w:pPr>
    </w:p>
    <w:p w14:paraId="18D085E7" w14:textId="3109A35A" w:rsidR="00D40CA0" w:rsidRPr="006644DB" w:rsidRDefault="00D40CA0">
      <w:pPr>
        <w:pStyle w:val="Entidad-Capitulo"/>
        <w:rPr>
          <w:color w:val="000000" w:themeColor="text1"/>
        </w:rPr>
      </w:pPr>
      <w:r w:rsidRPr="006644DB">
        <w:rPr>
          <w:color w:val="000000" w:themeColor="text1"/>
        </w:rPr>
        <w:t>CAP</w:t>
      </w:r>
      <w:r w:rsidR="00980EBE" w:rsidRPr="006644DB">
        <w:rPr>
          <w:color w:val="000000" w:themeColor="text1"/>
        </w:rPr>
        <w:t>Í</w:t>
      </w:r>
      <w:r w:rsidRPr="006644DB">
        <w:rPr>
          <w:color w:val="000000" w:themeColor="text1"/>
        </w:rPr>
        <w:t>TULO</w:t>
      </w:r>
      <w:r w:rsidR="002644ED" w:rsidRPr="006644DB">
        <w:rPr>
          <w:color w:val="000000" w:themeColor="text1"/>
        </w:rPr>
        <w:t xml:space="preserve"> </w:t>
      </w:r>
      <w:r w:rsidRPr="006644DB">
        <w:rPr>
          <w:color w:val="000000" w:themeColor="text1"/>
        </w:rPr>
        <w:t>III</w:t>
      </w:r>
      <w:r w:rsidR="002644ED" w:rsidRPr="006644DB">
        <w:rPr>
          <w:color w:val="000000" w:themeColor="text1"/>
        </w:rPr>
        <w:t xml:space="preserve"> </w:t>
      </w:r>
      <w:r w:rsidRPr="006644DB">
        <w:rPr>
          <w:color w:val="000000" w:themeColor="text1"/>
        </w:rPr>
        <w:t>REQUISITOS</w:t>
      </w:r>
      <w:r w:rsidR="002644ED" w:rsidRPr="006644DB">
        <w:rPr>
          <w:color w:val="000000" w:themeColor="text1"/>
        </w:rPr>
        <w:t xml:space="preserve"> </w:t>
      </w:r>
      <w:r w:rsidRPr="006644DB">
        <w:rPr>
          <w:color w:val="000000" w:themeColor="text1"/>
        </w:rPr>
        <w:t>HABILITANTES</w:t>
      </w:r>
      <w:r w:rsidR="002644ED" w:rsidRPr="006644DB">
        <w:rPr>
          <w:color w:val="000000" w:themeColor="text1"/>
        </w:rPr>
        <w:t xml:space="preserve"> </w:t>
      </w:r>
      <w:r w:rsidRPr="006644DB">
        <w:rPr>
          <w:color w:val="000000" w:themeColor="text1"/>
        </w:rPr>
        <w:t>Y</w:t>
      </w:r>
      <w:r w:rsidR="002644ED" w:rsidRPr="006644DB">
        <w:rPr>
          <w:color w:val="000000" w:themeColor="text1"/>
        </w:rPr>
        <w:t xml:space="preserve"> </w:t>
      </w:r>
      <w:r w:rsidRPr="006644DB">
        <w:rPr>
          <w:color w:val="000000" w:themeColor="text1"/>
        </w:rPr>
        <w:t>SU</w:t>
      </w:r>
      <w:r w:rsidR="002644ED" w:rsidRPr="006644DB">
        <w:rPr>
          <w:color w:val="000000" w:themeColor="text1"/>
        </w:rPr>
        <w:t xml:space="preserve"> </w:t>
      </w:r>
      <w:r w:rsidRPr="006644DB">
        <w:rPr>
          <w:color w:val="000000" w:themeColor="text1"/>
        </w:rPr>
        <w:t>VERIFICACIÓN</w:t>
      </w:r>
      <w:bookmarkEnd w:id="279"/>
      <w:bookmarkEnd w:id="280"/>
      <w:bookmarkEnd w:id="281"/>
      <w:bookmarkEnd w:id="282"/>
      <w:bookmarkEnd w:id="283"/>
      <w:bookmarkEnd w:id="284"/>
      <w:bookmarkEnd w:id="285"/>
      <w:bookmarkEnd w:id="286"/>
      <w:bookmarkEnd w:id="287"/>
      <w:bookmarkEnd w:id="288"/>
    </w:p>
    <w:p w14:paraId="791831F5" w14:textId="77777777" w:rsidR="007C79A8" w:rsidRPr="006644DB" w:rsidRDefault="007C79A8" w:rsidP="004130DD">
      <w:pPr>
        <w:pStyle w:val="InviasNormal"/>
        <w:spacing w:before="0" w:after="0" w:line="276" w:lineRule="auto"/>
        <w:rPr>
          <w:rFonts w:ascii="Arial" w:eastAsia="Arial" w:hAnsi="Arial" w:cs="Arial"/>
          <w:color w:val="000000" w:themeColor="text1"/>
          <w:sz w:val="20"/>
          <w:szCs w:val="20"/>
          <w:lang w:val="es-CO"/>
        </w:rPr>
      </w:pPr>
    </w:p>
    <w:p w14:paraId="1642A04D" w14:textId="579AB8E7" w:rsidR="00867470" w:rsidRPr="006644DB" w:rsidRDefault="00867470" w:rsidP="004130D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La </w:t>
      </w:r>
      <w:r w:rsidR="001B5266">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sidR="001B5266">
        <w:rPr>
          <w:rFonts w:ascii="Arial" w:eastAsia="Arial" w:hAnsi="Arial" w:cs="Arial"/>
          <w:color w:val="000000" w:themeColor="text1"/>
          <w:sz w:val="20"/>
          <w:szCs w:val="20"/>
          <w:lang w:val="es-CO"/>
        </w:rPr>
        <w:t>verificará</w:t>
      </w:r>
      <w:r w:rsidR="00294BC4" w:rsidRPr="006644DB">
        <w:rPr>
          <w:rFonts w:ascii="Arial" w:eastAsia="Arial" w:hAnsi="Arial" w:cs="Arial"/>
          <w:color w:val="000000" w:themeColor="text1"/>
          <w:sz w:val="20"/>
          <w:szCs w:val="20"/>
          <w:lang w:val="es-CO"/>
        </w:rPr>
        <w:t xml:space="preserve"> los </w:t>
      </w:r>
      <w:r w:rsidR="001B5266">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equisitos </w:t>
      </w:r>
      <w:r w:rsidR="00294BC4" w:rsidRPr="006644DB">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abilitantes dentro del término señalado en el cronograma del presente Pliego de Condiciones, de acuerdo con los soportes documentales que acompañan la propuesta presentada.</w:t>
      </w:r>
    </w:p>
    <w:p w14:paraId="49518DD1" w14:textId="00E5A34A" w:rsidR="00867470" w:rsidRPr="006644DB" w:rsidRDefault="00294BC4" w:rsidP="004130DD">
      <w:pPr>
        <w:pStyle w:val="InviasNormal"/>
        <w:spacing w:line="276" w:lineRule="auto"/>
        <w:rPr>
          <w:rFonts w:ascii="Arial" w:eastAsia="Arial" w:hAnsi="Arial" w:cs="Arial"/>
          <w:color w:val="000000" w:themeColor="text1"/>
          <w:sz w:val="20"/>
          <w:szCs w:val="20"/>
          <w:lang w:val="es-CO"/>
        </w:rPr>
      </w:pPr>
      <w:bookmarkStart w:id="289" w:name="_Hlk511331511"/>
      <w:r w:rsidRPr="006644DB">
        <w:rPr>
          <w:rFonts w:ascii="Arial" w:eastAsia="Arial" w:hAnsi="Arial" w:cs="Arial"/>
          <w:color w:val="000000" w:themeColor="text1"/>
          <w:sz w:val="20"/>
          <w:szCs w:val="20"/>
          <w:lang w:val="es-CO"/>
        </w:rPr>
        <w:t>Los Requisitos H</w:t>
      </w:r>
      <w:r w:rsidR="00867470" w:rsidRPr="006644DB">
        <w:rPr>
          <w:rFonts w:ascii="Arial" w:eastAsia="Arial" w:hAnsi="Arial" w:cs="Arial"/>
          <w:color w:val="000000" w:themeColor="text1"/>
          <w:sz w:val="20"/>
          <w:szCs w:val="20"/>
          <w:lang w:val="es-CO"/>
        </w:rPr>
        <w:t xml:space="preserve">abilitantes serán objeto de verificación, por </w:t>
      </w:r>
      <w:r w:rsidR="000609F8" w:rsidRPr="006644DB">
        <w:rPr>
          <w:rFonts w:ascii="Arial" w:eastAsia="Arial" w:hAnsi="Arial" w:cs="Arial"/>
          <w:color w:val="000000" w:themeColor="text1"/>
          <w:sz w:val="20"/>
          <w:szCs w:val="20"/>
          <w:lang w:val="es-CO"/>
        </w:rPr>
        <w:t xml:space="preserve">lo </w:t>
      </w:r>
      <w:r w:rsidR="00867470" w:rsidRPr="006644DB">
        <w:rPr>
          <w:rFonts w:ascii="Arial" w:eastAsia="Arial" w:hAnsi="Arial" w:cs="Arial"/>
          <w:color w:val="000000" w:themeColor="text1"/>
          <w:sz w:val="20"/>
          <w:szCs w:val="20"/>
          <w:lang w:val="es-CO"/>
        </w:rPr>
        <w:t>tanto, si la propuesta cumple todos los aspectos se evaluará</w:t>
      </w:r>
      <w:r w:rsidR="00CC7DEE" w:rsidRPr="006644DB">
        <w:rPr>
          <w:rFonts w:ascii="Arial" w:eastAsia="Arial" w:hAnsi="Arial" w:cs="Arial"/>
          <w:color w:val="000000" w:themeColor="text1"/>
          <w:sz w:val="20"/>
          <w:szCs w:val="20"/>
          <w:lang w:val="es-CO"/>
        </w:rPr>
        <w:t>n</w:t>
      </w:r>
      <w:r w:rsidR="00867470" w:rsidRPr="006644DB">
        <w:rPr>
          <w:rFonts w:ascii="Arial" w:eastAsia="Arial" w:hAnsi="Arial" w:cs="Arial"/>
          <w:color w:val="000000" w:themeColor="text1"/>
          <w:sz w:val="20"/>
          <w:szCs w:val="20"/>
          <w:lang w:val="es-CO"/>
        </w:rPr>
        <w:t xml:space="preserve"> como </w:t>
      </w:r>
      <w:r w:rsidR="00980EBE" w:rsidRPr="006644DB">
        <w:rPr>
          <w:rFonts w:ascii="Arial" w:eastAsia="Arial" w:hAnsi="Arial" w:cs="Arial"/>
          <w:i/>
          <w:color w:val="000000" w:themeColor="text1"/>
          <w:sz w:val="20"/>
          <w:szCs w:val="20"/>
          <w:lang w:val="es-CO"/>
        </w:rPr>
        <w:t>“</w:t>
      </w:r>
      <w:r w:rsidR="0051079C" w:rsidRPr="007A09E6">
        <w:rPr>
          <w:rFonts w:ascii="Arial" w:eastAsia="Arial" w:hAnsi="Arial" w:cs="Arial"/>
          <w:i/>
          <w:iCs/>
          <w:color w:val="000000" w:themeColor="text1"/>
          <w:sz w:val="20"/>
          <w:szCs w:val="20"/>
          <w:lang w:val="es-CO"/>
        </w:rPr>
        <w:t>cumple</w:t>
      </w:r>
      <w:r w:rsidR="00980EBE" w:rsidRPr="006644DB">
        <w:rPr>
          <w:rFonts w:ascii="Arial" w:eastAsia="Arial" w:hAnsi="Arial" w:cs="Arial"/>
          <w:i/>
          <w:color w:val="000000" w:themeColor="text1"/>
          <w:sz w:val="20"/>
          <w:szCs w:val="20"/>
          <w:lang w:val="es-CO"/>
        </w:rPr>
        <w:t>”</w:t>
      </w:r>
      <w:r w:rsidR="00867470" w:rsidRPr="006644DB">
        <w:rPr>
          <w:rFonts w:ascii="Arial" w:eastAsia="Arial" w:hAnsi="Arial" w:cs="Arial"/>
          <w:color w:val="000000" w:themeColor="text1"/>
          <w:sz w:val="20"/>
          <w:szCs w:val="20"/>
          <w:lang w:val="es-CO"/>
        </w:rPr>
        <w:t>.</w:t>
      </w:r>
      <w:r w:rsidR="00750230" w:rsidRPr="006644DB">
        <w:rPr>
          <w:rFonts w:ascii="Arial" w:eastAsia="Arial" w:hAnsi="Arial" w:cs="Arial"/>
          <w:color w:val="000000" w:themeColor="text1"/>
          <w:sz w:val="20"/>
          <w:szCs w:val="20"/>
          <w:lang w:val="es-CO"/>
        </w:rPr>
        <w:t xml:space="preserve"> </w:t>
      </w:r>
      <w:r w:rsidR="00867470" w:rsidRPr="006644DB">
        <w:rPr>
          <w:rFonts w:ascii="Arial" w:eastAsia="Arial" w:hAnsi="Arial" w:cs="Arial"/>
          <w:color w:val="000000" w:themeColor="text1"/>
          <w:sz w:val="20"/>
          <w:szCs w:val="20"/>
          <w:lang w:val="es-CO"/>
        </w:rPr>
        <w:t xml:space="preserve">En caso contrario se evaluará como </w:t>
      </w:r>
      <w:r w:rsidR="00980EBE" w:rsidRPr="006644DB">
        <w:rPr>
          <w:rFonts w:ascii="Arial" w:eastAsia="Arial" w:hAnsi="Arial" w:cs="Arial"/>
          <w:i/>
          <w:color w:val="000000" w:themeColor="text1"/>
          <w:sz w:val="20"/>
          <w:szCs w:val="20"/>
          <w:lang w:val="es-CO"/>
        </w:rPr>
        <w:t>“</w:t>
      </w:r>
      <w:r w:rsidR="0051079C" w:rsidRPr="007A09E6">
        <w:rPr>
          <w:rFonts w:ascii="Arial" w:eastAsia="Arial" w:hAnsi="Arial" w:cs="Arial"/>
          <w:i/>
          <w:iCs/>
          <w:color w:val="000000" w:themeColor="text1"/>
          <w:sz w:val="20"/>
          <w:szCs w:val="20"/>
          <w:lang w:val="es-CO"/>
        </w:rPr>
        <w:t>no cumple</w:t>
      </w:r>
      <w:r w:rsidR="00980EBE" w:rsidRPr="006644DB">
        <w:rPr>
          <w:rFonts w:ascii="Arial" w:eastAsia="Arial" w:hAnsi="Arial" w:cs="Arial"/>
          <w:i/>
          <w:color w:val="000000" w:themeColor="text1"/>
          <w:sz w:val="20"/>
          <w:szCs w:val="20"/>
          <w:lang w:val="es-CO"/>
        </w:rPr>
        <w:t>”</w:t>
      </w:r>
      <w:r w:rsidR="0051079C" w:rsidRPr="006644DB">
        <w:rPr>
          <w:rFonts w:ascii="Arial" w:eastAsia="Arial" w:hAnsi="Arial" w:cs="Arial"/>
          <w:color w:val="000000" w:themeColor="text1"/>
          <w:sz w:val="20"/>
          <w:szCs w:val="20"/>
          <w:lang w:val="es-CO"/>
        </w:rPr>
        <w:t xml:space="preserve">. </w:t>
      </w:r>
    </w:p>
    <w:bookmarkEnd w:id="289"/>
    <w:p w14:paraId="01178C1F" w14:textId="26C2DD4D" w:rsidR="00867470" w:rsidRPr="006644DB" w:rsidRDefault="00867470" w:rsidP="004130D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De conformidad con </w:t>
      </w:r>
      <w:r w:rsidR="0051079C" w:rsidRPr="006644DB">
        <w:rPr>
          <w:rFonts w:ascii="Arial" w:eastAsia="Arial" w:hAnsi="Arial" w:cs="Arial"/>
          <w:color w:val="000000" w:themeColor="text1"/>
          <w:sz w:val="20"/>
          <w:szCs w:val="20"/>
          <w:lang w:val="es-CO"/>
        </w:rPr>
        <w:t>la normativa aplicable, la E</w:t>
      </w:r>
      <w:r w:rsidRPr="006644DB">
        <w:rPr>
          <w:rFonts w:ascii="Arial" w:eastAsia="Arial" w:hAnsi="Arial" w:cs="Arial"/>
          <w:color w:val="000000" w:themeColor="text1"/>
          <w:sz w:val="20"/>
          <w:szCs w:val="20"/>
          <w:lang w:val="es-CO"/>
        </w:rPr>
        <w:t xml:space="preserve">ntidad realizará la verificación de </w:t>
      </w:r>
      <w:r w:rsidR="00980EBE" w:rsidRPr="006644DB">
        <w:rPr>
          <w:rFonts w:ascii="Arial" w:eastAsia="Arial" w:hAnsi="Arial" w:cs="Arial"/>
          <w:color w:val="000000" w:themeColor="text1"/>
          <w:sz w:val="20"/>
          <w:szCs w:val="20"/>
          <w:lang w:val="es-CO"/>
        </w:rPr>
        <w:t>R</w:t>
      </w:r>
      <w:r w:rsidR="0051079C" w:rsidRPr="006644DB">
        <w:rPr>
          <w:rFonts w:ascii="Arial" w:eastAsia="Arial" w:hAnsi="Arial" w:cs="Arial"/>
          <w:color w:val="000000" w:themeColor="text1"/>
          <w:sz w:val="20"/>
          <w:szCs w:val="20"/>
          <w:lang w:val="es-CO"/>
        </w:rPr>
        <w:t xml:space="preserve">equisitos </w:t>
      </w:r>
      <w:r w:rsidR="00980EBE" w:rsidRPr="006644DB">
        <w:rPr>
          <w:rFonts w:ascii="Arial" w:eastAsia="Arial" w:hAnsi="Arial" w:cs="Arial"/>
          <w:color w:val="000000" w:themeColor="text1"/>
          <w:sz w:val="20"/>
          <w:szCs w:val="20"/>
          <w:lang w:val="es-CO"/>
        </w:rPr>
        <w:t>H</w:t>
      </w:r>
      <w:r w:rsidR="0051079C" w:rsidRPr="006644DB">
        <w:rPr>
          <w:rFonts w:ascii="Arial" w:eastAsia="Arial" w:hAnsi="Arial" w:cs="Arial"/>
          <w:color w:val="000000" w:themeColor="text1"/>
          <w:sz w:val="20"/>
          <w:szCs w:val="20"/>
          <w:lang w:val="es-CO"/>
        </w:rPr>
        <w:t xml:space="preserve">abilitantes de los </w:t>
      </w:r>
      <w:r w:rsidR="00E633D4" w:rsidRPr="006644DB">
        <w:rPr>
          <w:rFonts w:ascii="Arial" w:eastAsia="Arial" w:hAnsi="Arial" w:cs="Arial"/>
          <w:color w:val="000000" w:themeColor="text1"/>
          <w:sz w:val="20"/>
          <w:szCs w:val="20"/>
          <w:lang w:val="es-CO"/>
        </w:rPr>
        <w:t>Proponentes</w:t>
      </w:r>
      <w:r w:rsidRPr="006644DB">
        <w:rPr>
          <w:rFonts w:ascii="Arial" w:eastAsia="Arial" w:hAnsi="Arial" w:cs="Arial"/>
          <w:color w:val="000000" w:themeColor="text1"/>
          <w:sz w:val="20"/>
          <w:szCs w:val="20"/>
          <w:lang w:val="es-CO"/>
        </w:rPr>
        <w:t xml:space="preserve"> </w:t>
      </w:r>
      <w:r w:rsidR="005D1FDB" w:rsidRPr="006644DB">
        <w:rPr>
          <w:rFonts w:ascii="Arial" w:eastAsia="Arial" w:hAnsi="Arial" w:cs="Arial"/>
          <w:color w:val="000000" w:themeColor="text1"/>
          <w:sz w:val="20"/>
          <w:szCs w:val="20"/>
          <w:lang w:val="es-CO"/>
        </w:rPr>
        <w:t xml:space="preserve">(personas naturales o jurídicas nacionales o extranjeras domiciliadas o con sucursal en Colombia) </w:t>
      </w:r>
      <w:r w:rsidRPr="006644DB">
        <w:rPr>
          <w:rFonts w:ascii="Arial" w:eastAsia="Arial" w:hAnsi="Arial" w:cs="Arial"/>
          <w:color w:val="000000" w:themeColor="text1"/>
          <w:sz w:val="20"/>
          <w:szCs w:val="20"/>
          <w:lang w:val="es-CO"/>
        </w:rPr>
        <w:t xml:space="preserve">con base en la información contenida en el </w:t>
      </w:r>
      <w:r w:rsidR="0051079C" w:rsidRPr="006644DB">
        <w:rPr>
          <w:rFonts w:ascii="Arial" w:eastAsia="Arial" w:hAnsi="Arial" w:cs="Arial"/>
          <w:color w:val="000000" w:themeColor="text1"/>
          <w:sz w:val="20"/>
          <w:szCs w:val="20"/>
          <w:lang w:val="es-CO"/>
        </w:rPr>
        <w:t>RUP</w:t>
      </w:r>
      <w:r w:rsidR="005D1FDB" w:rsidRPr="006644DB">
        <w:rPr>
          <w:rFonts w:ascii="Arial" w:eastAsia="Arial" w:hAnsi="Arial" w:cs="Arial"/>
          <w:color w:val="000000" w:themeColor="text1"/>
          <w:sz w:val="20"/>
          <w:szCs w:val="20"/>
          <w:lang w:val="es-CO"/>
        </w:rPr>
        <w:t xml:space="preserve"> y los documentos señalados en </w:t>
      </w:r>
      <w:r w:rsidR="00635537" w:rsidRPr="006644DB">
        <w:rPr>
          <w:rFonts w:ascii="Arial" w:eastAsia="Arial" w:hAnsi="Arial" w:cs="Arial"/>
          <w:color w:val="000000" w:themeColor="text1"/>
          <w:sz w:val="20"/>
          <w:szCs w:val="20"/>
          <w:lang w:val="es-CO"/>
        </w:rPr>
        <w:t xml:space="preserve">los </w:t>
      </w:r>
      <w:r w:rsidR="005D1FDB" w:rsidRPr="006644DB">
        <w:rPr>
          <w:rFonts w:ascii="Arial" w:eastAsia="Arial" w:hAnsi="Arial" w:cs="Arial"/>
          <w:color w:val="000000" w:themeColor="text1"/>
          <w:sz w:val="20"/>
          <w:szCs w:val="20"/>
          <w:lang w:val="es-CO"/>
        </w:rPr>
        <w:t>Documento</w:t>
      </w:r>
      <w:r w:rsidR="00635537" w:rsidRPr="006644DB">
        <w:rPr>
          <w:rFonts w:ascii="Arial" w:eastAsia="Arial" w:hAnsi="Arial" w:cs="Arial"/>
          <w:color w:val="000000" w:themeColor="text1"/>
          <w:sz w:val="20"/>
          <w:szCs w:val="20"/>
          <w:lang w:val="es-CO"/>
        </w:rPr>
        <w:t>s</w:t>
      </w:r>
      <w:r w:rsidR="005D1FDB" w:rsidRPr="006644DB">
        <w:rPr>
          <w:rFonts w:ascii="Arial" w:eastAsia="Arial" w:hAnsi="Arial" w:cs="Arial"/>
          <w:color w:val="000000" w:themeColor="text1"/>
          <w:sz w:val="20"/>
          <w:szCs w:val="20"/>
          <w:lang w:val="es-CO"/>
        </w:rPr>
        <w:t xml:space="preserve"> Tipo.</w:t>
      </w:r>
      <w:r w:rsidR="0051079C" w:rsidRPr="006644DB">
        <w:rPr>
          <w:rFonts w:ascii="Arial" w:eastAsia="Arial" w:hAnsi="Arial" w:cs="Arial"/>
          <w:color w:val="000000" w:themeColor="text1"/>
          <w:sz w:val="20"/>
          <w:szCs w:val="20"/>
          <w:lang w:val="es-CO"/>
        </w:rPr>
        <w:t xml:space="preserve"> </w:t>
      </w:r>
    </w:p>
    <w:p w14:paraId="1B40AF40" w14:textId="37679E89" w:rsidR="00ED331B" w:rsidRPr="006644DB" w:rsidRDefault="00ED331B" w:rsidP="004130DD">
      <w:pPr>
        <w:pStyle w:val="InviasNormal"/>
        <w:spacing w:before="0" w:after="0"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La Entidad no podrá exigir </w:t>
      </w:r>
      <w:r w:rsidR="00E23C2C">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equisitos </w:t>
      </w:r>
      <w:r w:rsidR="00E23C2C">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abilitantes diferentes a los señalados en los Documentos Tipo.</w:t>
      </w:r>
    </w:p>
    <w:p w14:paraId="3BC12132" w14:textId="77777777" w:rsidR="009E2D13" w:rsidRPr="006644DB" w:rsidRDefault="009E2D13" w:rsidP="006876CA">
      <w:pPr>
        <w:rPr>
          <w:rFonts w:cs="Arial"/>
          <w:color w:val="000000" w:themeColor="text1"/>
          <w:lang w:eastAsia="es-CO"/>
        </w:rPr>
      </w:pPr>
      <w:bookmarkStart w:id="290" w:name="_Toc508384708"/>
      <w:bookmarkStart w:id="291" w:name="_Toc508385148"/>
      <w:bookmarkStart w:id="292" w:name="_Toc508385205"/>
      <w:bookmarkStart w:id="293" w:name="_Toc508385268"/>
      <w:bookmarkStart w:id="294" w:name="_Toc508463028"/>
      <w:bookmarkStart w:id="295" w:name="_Toc32134317"/>
      <w:bookmarkStart w:id="296" w:name="_Toc508384709"/>
      <w:bookmarkStart w:id="297" w:name="_Toc508385149"/>
      <w:bookmarkStart w:id="298" w:name="_Toc508385206"/>
      <w:bookmarkStart w:id="299" w:name="_Toc508385269"/>
      <w:bookmarkStart w:id="300" w:name="_Toc508463029"/>
      <w:bookmarkStart w:id="301" w:name="_Toc32134318"/>
      <w:bookmarkStart w:id="302" w:name="_Toc508384710"/>
      <w:bookmarkStart w:id="303" w:name="_Toc508385150"/>
      <w:bookmarkStart w:id="304" w:name="_Toc508385207"/>
      <w:bookmarkStart w:id="305" w:name="_Toc508385270"/>
      <w:bookmarkStart w:id="306" w:name="_Toc508463030"/>
      <w:bookmarkStart w:id="307" w:name="_Toc3213431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2224A2AD" w14:textId="1D2345ED" w:rsidR="00D40CA0" w:rsidRPr="006644DB" w:rsidRDefault="00D40CA0" w:rsidP="007A09E6">
      <w:pPr>
        <w:pStyle w:val="Capitulo3"/>
        <w:numPr>
          <w:ilvl w:val="1"/>
          <w:numId w:val="187"/>
        </w:numPr>
        <w:rPr>
          <w:color w:val="000000" w:themeColor="text1"/>
        </w:rPr>
      </w:pPr>
      <w:bookmarkStart w:id="308" w:name="_Toc508648266"/>
      <w:bookmarkStart w:id="309" w:name="_Toc508984050"/>
      <w:bookmarkStart w:id="310" w:name="_Toc509843881"/>
      <w:bookmarkStart w:id="311" w:name="_Toc511924789"/>
      <w:bookmarkStart w:id="312" w:name="_Toc518641668"/>
      <w:bookmarkStart w:id="313" w:name="_Toc32147334"/>
      <w:bookmarkStart w:id="314" w:name="_Toc75694940"/>
      <w:r w:rsidRPr="006644DB">
        <w:rPr>
          <w:color w:val="000000" w:themeColor="text1"/>
        </w:rPr>
        <w:t>GENERALIDADES</w:t>
      </w:r>
      <w:bookmarkEnd w:id="308"/>
      <w:bookmarkEnd w:id="309"/>
      <w:bookmarkEnd w:id="310"/>
      <w:bookmarkEnd w:id="311"/>
      <w:bookmarkEnd w:id="312"/>
      <w:bookmarkEnd w:id="313"/>
      <w:bookmarkEnd w:id="314"/>
    </w:p>
    <w:p w14:paraId="5732D5A3" w14:textId="71A52C9B" w:rsidR="00D40CA0" w:rsidRPr="006644DB" w:rsidRDefault="00D40CA0" w:rsidP="004130DD">
      <w:pPr>
        <w:pStyle w:val="InviasNormal"/>
        <w:numPr>
          <w:ilvl w:val="0"/>
          <w:numId w:val="18"/>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Únicamente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considerarán</w:t>
      </w:r>
      <w:r w:rsidR="002644ED" w:rsidRPr="006644DB">
        <w:rPr>
          <w:rFonts w:ascii="Arial" w:eastAsia="Arial" w:hAnsi="Arial" w:cs="Arial"/>
          <w:color w:val="000000" w:themeColor="text1"/>
          <w:sz w:val="20"/>
          <w:szCs w:val="20"/>
          <w:lang w:val="es-CO"/>
        </w:rPr>
        <w:t xml:space="preserve"> </w:t>
      </w:r>
      <w:r w:rsidR="000609F8" w:rsidRPr="006644DB">
        <w:rPr>
          <w:rFonts w:ascii="Arial" w:eastAsia="Arial" w:hAnsi="Arial" w:cs="Arial"/>
          <w:color w:val="000000" w:themeColor="text1"/>
          <w:sz w:val="20"/>
          <w:szCs w:val="20"/>
          <w:lang w:val="es-CO"/>
        </w:rPr>
        <w:t xml:space="preserve">habilitados </w:t>
      </w:r>
      <w:r w:rsidRPr="006644DB">
        <w:rPr>
          <w:rFonts w:ascii="Arial" w:eastAsia="Arial" w:hAnsi="Arial" w:cs="Arial"/>
          <w:color w:val="000000" w:themeColor="text1"/>
          <w:sz w:val="20"/>
          <w:szCs w:val="20"/>
          <w:lang w:val="es-CO"/>
        </w:rPr>
        <w:t>aquellos</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cumplan todos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equisitos</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abilitantes,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según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señalado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liego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w:t>
      </w:r>
    </w:p>
    <w:p w14:paraId="543AAD5F" w14:textId="2BC09D34" w:rsidR="00D40CA0" w:rsidRPr="006644DB" w:rsidRDefault="00D40CA0" w:rsidP="004130DD">
      <w:pPr>
        <w:pStyle w:val="InviasNormal"/>
        <w:numPr>
          <w:ilvl w:val="0"/>
          <w:numId w:val="18"/>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equisitos</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abilitantes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serán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acreditados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integrantes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figura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asociativ</w:t>
      </w:r>
      <w:r w:rsidR="00A26A59" w:rsidRPr="006644DB">
        <w:rPr>
          <w:rFonts w:ascii="Arial" w:eastAsia="Arial" w:hAnsi="Arial" w:cs="Arial"/>
          <w:color w:val="000000" w:themeColor="text1"/>
          <w:sz w:val="20"/>
          <w:szCs w:val="20"/>
          <w:lang w:val="es-CO"/>
        </w:rPr>
        <w:t>a</w:t>
      </w:r>
      <w:r w:rsidR="000609F8" w:rsidRPr="006644DB">
        <w:rPr>
          <w:rFonts w:ascii="Arial" w:eastAsia="Arial" w:hAnsi="Arial" w:cs="Arial"/>
          <w:color w:val="000000" w:themeColor="text1"/>
          <w:sz w:val="20"/>
          <w:szCs w:val="20"/>
          <w:lang w:val="es-CO"/>
        </w:rPr>
        <w:t xml:space="preserve"> </w:t>
      </w:r>
      <w:r w:rsidR="00D41074" w:rsidRPr="006644DB">
        <w:rPr>
          <w:rFonts w:ascii="Arial" w:eastAsia="Arial" w:hAnsi="Arial" w:cs="Arial"/>
          <w:color w:val="000000" w:themeColor="text1"/>
          <w:sz w:val="20"/>
          <w:szCs w:val="20"/>
          <w:lang w:val="es-CO"/>
        </w:rPr>
        <w:t>de acuerdo con las reglas de</w:t>
      </w:r>
      <w:r w:rsidR="00AA4F57">
        <w:rPr>
          <w:rFonts w:ascii="Arial" w:eastAsia="Arial" w:hAnsi="Arial" w:cs="Arial"/>
          <w:color w:val="000000" w:themeColor="text1"/>
          <w:sz w:val="20"/>
          <w:szCs w:val="20"/>
          <w:lang w:val="es-CO"/>
        </w:rPr>
        <w:t>l</w:t>
      </w:r>
      <w:r w:rsidR="00D41074" w:rsidRPr="006644DB">
        <w:rPr>
          <w:rFonts w:ascii="Arial" w:eastAsia="Arial" w:hAnsi="Arial" w:cs="Arial"/>
          <w:color w:val="000000" w:themeColor="text1"/>
          <w:sz w:val="20"/>
          <w:szCs w:val="20"/>
          <w:lang w:val="es-CO"/>
        </w:rPr>
        <w:t xml:space="preserve"> pliego de condiciones.</w:t>
      </w:r>
    </w:p>
    <w:p w14:paraId="16A3F1B1" w14:textId="6919EDAB" w:rsidR="008F2E80" w:rsidRPr="006644DB" w:rsidRDefault="008F2E80" w:rsidP="004130DD">
      <w:pPr>
        <w:pStyle w:val="InviasNormal"/>
        <w:numPr>
          <w:ilvl w:val="0"/>
          <w:numId w:val="18"/>
        </w:numPr>
        <w:spacing w:line="276" w:lineRule="auto"/>
        <w:rPr>
          <w:rFonts w:ascii="Arial" w:eastAsia="Arial" w:hAnsi="Arial" w:cs="Arial"/>
          <w:color w:val="000000" w:themeColor="text1"/>
          <w:sz w:val="20"/>
          <w:szCs w:val="20"/>
        </w:rPr>
      </w:pPr>
      <w:r w:rsidRPr="006644DB">
        <w:rPr>
          <w:rFonts w:ascii="Arial" w:eastAsia="Arial" w:hAnsi="Arial" w:cs="Arial"/>
          <w:color w:val="000000" w:themeColor="text1"/>
          <w:sz w:val="20"/>
          <w:szCs w:val="20"/>
          <w:lang w:val="es-CO"/>
        </w:rPr>
        <w:lastRenderedPageBreak/>
        <w:t xml:space="preserve">Todos los </w:t>
      </w:r>
      <w:r w:rsidR="00AA4F5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Pr="006644DB">
        <w:rPr>
          <w:rFonts w:ascii="Arial" w:eastAsia="Arial" w:hAnsi="Arial" w:cs="Arial"/>
          <w:color w:val="000000" w:themeColor="text1"/>
          <w:sz w:val="20"/>
          <w:szCs w:val="20"/>
          <w:lang w:val="es-CO"/>
        </w:rPr>
        <w:t xml:space="preserve"> deben diligenciar el Formato 3 – Experiencia y los </w:t>
      </w:r>
      <w:r w:rsidR="00AA4F5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Pr="006644DB">
        <w:rPr>
          <w:rFonts w:ascii="Arial" w:eastAsia="Arial" w:hAnsi="Arial" w:cs="Arial"/>
          <w:color w:val="000000" w:themeColor="text1"/>
          <w:sz w:val="20"/>
          <w:szCs w:val="20"/>
          <w:lang w:val="es-CO"/>
        </w:rPr>
        <w:t xml:space="preserve"> extranjeros </w:t>
      </w:r>
      <w:r w:rsidR="00C307AB" w:rsidRPr="006644DB">
        <w:rPr>
          <w:rFonts w:ascii="Arial" w:eastAsia="Arial" w:hAnsi="Arial" w:cs="Arial"/>
          <w:color w:val="000000" w:themeColor="text1"/>
          <w:sz w:val="20"/>
          <w:szCs w:val="20"/>
          <w:lang w:val="es-CO"/>
        </w:rPr>
        <w:t>sin domi</w:t>
      </w:r>
      <w:r w:rsidR="00436963" w:rsidRPr="006644DB">
        <w:rPr>
          <w:rFonts w:ascii="Arial" w:eastAsia="Arial" w:hAnsi="Arial" w:cs="Arial"/>
          <w:color w:val="000000" w:themeColor="text1"/>
          <w:sz w:val="20"/>
          <w:szCs w:val="20"/>
          <w:lang w:val="es-CO"/>
        </w:rPr>
        <w:t>cilio</w:t>
      </w:r>
      <w:r w:rsidR="00C307AB" w:rsidRPr="006644DB">
        <w:rPr>
          <w:rFonts w:ascii="Arial" w:eastAsia="Arial" w:hAnsi="Arial" w:cs="Arial"/>
          <w:color w:val="000000" w:themeColor="text1"/>
          <w:sz w:val="20"/>
          <w:szCs w:val="20"/>
          <w:lang w:val="es-CO"/>
        </w:rPr>
        <w:t xml:space="preserve"> o sin </w:t>
      </w:r>
      <w:r w:rsidR="00436963" w:rsidRPr="006644DB">
        <w:rPr>
          <w:rFonts w:ascii="Arial" w:eastAsia="Arial" w:hAnsi="Arial" w:cs="Arial"/>
          <w:color w:val="000000" w:themeColor="text1"/>
          <w:sz w:val="20"/>
          <w:szCs w:val="20"/>
          <w:lang w:val="es-CO"/>
        </w:rPr>
        <w:t xml:space="preserve">sucursal en Colombia </w:t>
      </w:r>
      <w:r w:rsidRPr="006644DB">
        <w:rPr>
          <w:rFonts w:ascii="Arial" w:eastAsia="Arial" w:hAnsi="Arial" w:cs="Arial"/>
          <w:color w:val="000000" w:themeColor="text1"/>
          <w:sz w:val="20"/>
          <w:szCs w:val="20"/>
          <w:lang w:val="es-CO"/>
        </w:rPr>
        <w:t xml:space="preserve">deben diligenciar adicionalmente el Formato 4 – Capacidad financiera y organizacional para extranjeros y adjuntar los soportes que ahí se definen. </w:t>
      </w:r>
    </w:p>
    <w:p w14:paraId="0916467A" w14:textId="7F459215" w:rsidR="009815A9" w:rsidRPr="006644DB" w:rsidRDefault="009815A9" w:rsidP="004130DD">
      <w:pPr>
        <w:pStyle w:val="InviasNormal"/>
        <w:numPr>
          <w:ilvl w:val="0"/>
          <w:numId w:val="18"/>
        </w:numPr>
        <w:spacing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Los </w:t>
      </w:r>
      <w:r w:rsidR="00AA4F5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Pr="006644DB">
        <w:rPr>
          <w:rFonts w:ascii="Arial" w:eastAsia="Arial" w:hAnsi="Arial" w:cs="Arial"/>
          <w:color w:val="000000" w:themeColor="text1"/>
          <w:sz w:val="20"/>
          <w:szCs w:val="20"/>
          <w:lang w:val="es-CO"/>
        </w:rPr>
        <w:t xml:space="preserve"> obligados a estar inscritos en el Registro Único de </w:t>
      </w:r>
      <w:r w:rsidR="00E633D4" w:rsidRPr="006644DB">
        <w:rPr>
          <w:rFonts w:ascii="Arial" w:eastAsia="Arial" w:hAnsi="Arial" w:cs="Arial"/>
          <w:color w:val="000000" w:themeColor="text1"/>
          <w:sz w:val="20"/>
          <w:szCs w:val="20"/>
          <w:lang w:val="es-CO"/>
        </w:rPr>
        <w:t>Proponentes</w:t>
      </w:r>
      <w:r w:rsidRPr="006644DB">
        <w:rPr>
          <w:rFonts w:ascii="Arial" w:eastAsia="Arial" w:hAnsi="Arial" w:cs="Arial"/>
          <w:color w:val="000000" w:themeColor="text1"/>
          <w:sz w:val="20"/>
          <w:szCs w:val="20"/>
          <w:lang w:val="es-CO"/>
        </w:rPr>
        <w:t xml:space="preserve"> (RUP), deben aportar certificado con f</w:t>
      </w:r>
      <w:r w:rsidRPr="006644DB">
        <w:rPr>
          <w:rFonts w:ascii="Arial" w:eastAsia="Arial" w:hAnsi="Arial" w:cs="Arial"/>
          <w:color w:val="000000" w:themeColor="text1"/>
          <w:sz w:val="20"/>
          <w:szCs w:val="20"/>
        </w:rPr>
        <w:t>echa de expedición no mayor a treinta (30) días</w:t>
      </w:r>
      <w:r w:rsidR="1C861D89" w:rsidRPr="006644DB">
        <w:rPr>
          <w:rFonts w:ascii="Arial" w:eastAsia="Arial" w:hAnsi="Arial" w:cs="Arial"/>
          <w:color w:val="000000" w:themeColor="text1"/>
          <w:sz w:val="20"/>
          <w:szCs w:val="20"/>
        </w:rPr>
        <w:t xml:space="preserve"> calendario</w:t>
      </w:r>
      <w:r w:rsidRPr="006644DB">
        <w:rPr>
          <w:rFonts w:ascii="Arial" w:eastAsia="Arial" w:hAnsi="Arial" w:cs="Arial"/>
          <w:color w:val="000000" w:themeColor="text1"/>
          <w:sz w:val="20"/>
          <w:szCs w:val="20"/>
        </w:rPr>
        <w:t xml:space="preserve"> anteriores a la fecha de cierre del </w:t>
      </w:r>
      <w:r w:rsidR="00AA4F57">
        <w:rPr>
          <w:rFonts w:ascii="Arial" w:eastAsia="Arial" w:hAnsi="Arial" w:cs="Arial"/>
          <w:color w:val="000000" w:themeColor="text1"/>
          <w:sz w:val="20"/>
          <w:szCs w:val="20"/>
          <w:lang w:val="es-CO"/>
        </w:rPr>
        <w:t>p</w:t>
      </w:r>
      <w:r w:rsidR="002B51A0" w:rsidRPr="006644DB">
        <w:rPr>
          <w:rFonts w:ascii="Arial" w:eastAsia="Arial" w:hAnsi="Arial" w:cs="Arial"/>
          <w:color w:val="000000" w:themeColor="text1"/>
          <w:sz w:val="20"/>
          <w:szCs w:val="20"/>
        </w:rPr>
        <w:t>proceso</w:t>
      </w:r>
      <w:r w:rsidR="003E3EFD" w:rsidRPr="006644DB">
        <w:rPr>
          <w:rFonts w:ascii="Arial" w:eastAsia="Arial" w:hAnsi="Arial" w:cs="Arial"/>
          <w:color w:val="000000" w:themeColor="text1"/>
          <w:sz w:val="20"/>
          <w:szCs w:val="20"/>
        </w:rPr>
        <w:t xml:space="preserve"> de </w:t>
      </w:r>
      <w:r w:rsidR="00AA4F57">
        <w:rPr>
          <w:rFonts w:ascii="Arial" w:eastAsia="Arial" w:hAnsi="Arial" w:cs="Arial"/>
          <w:color w:val="000000" w:themeColor="text1"/>
          <w:sz w:val="20"/>
          <w:szCs w:val="20"/>
          <w:lang w:val="es-CO"/>
        </w:rPr>
        <w:t>c</w:t>
      </w:r>
      <w:r w:rsidR="002B51A0" w:rsidRPr="006644DB">
        <w:rPr>
          <w:rFonts w:ascii="Arial" w:eastAsia="Arial" w:hAnsi="Arial" w:cs="Arial"/>
          <w:color w:val="000000" w:themeColor="text1"/>
          <w:sz w:val="20"/>
          <w:szCs w:val="20"/>
        </w:rPr>
        <w:t>contratación</w:t>
      </w:r>
      <w:r w:rsidRPr="006644DB">
        <w:rPr>
          <w:rFonts w:ascii="Arial" w:eastAsia="Arial" w:hAnsi="Arial" w:cs="Arial"/>
          <w:color w:val="000000" w:themeColor="text1"/>
          <w:sz w:val="20"/>
          <w:szCs w:val="20"/>
        </w:rPr>
        <w:t xml:space="preserve">. </w:t>
      </w:r>
      <w:r w:rsidR="040B48E1" w:rsidRPr="006644DB">
        <w:rPr>
          <w:rFonts w:ascii="Arial" w:eastAsia="Arial" w:hAnsi="Arial" w:cs="Arial"/>
          <w:color w:val="000000" w:themeColor="text1"/>
          <w:sz w:val="20"/>
          <w:szCs w:val="20"/>
        </w:rPr>
        <w:t xml:space="preserve">En caso de modificarse la fecha de cierre del </w:t>
      </w:r>
      <w:r w:rsidR="00AA4F57">
        <w:rPr>
          <w:rFonts w:ascii="Arial" w:eastAsia="Arial" w:hAnsi="Arial" w:cs="Arial"/>
          <w:color w:val="000000" w:themeColor="text1"/>
          <w:sz w:val="20"/>
          <w:szCs w:val="20"/>
          <w:lang w:val="es-CO"/>
        </w:rPr>
        <w:t>p</w:t>
      </w:r>
      <w:r w:rsidR="002B51A0" w:rsidRPr="006644DB">
        <w:rPr>
          <w:rFonts w:ascii="Arial" w:eastAsia="Arial" w:hAnsi="Arial" w:cs="Arial"/>
          <w:color w:val="000000" w:themeColor="text1"/>
          <w:sz w:val="20"/>
          <w:szCs w:val="20"/>
        </w:rPr>
        <w:t>proceso</w:t>
      </w:r>
      <w:r w:rsidR="040B48E1" w:rsidRPr="006644DB">
        <w:rPr>
          <w:rFonts w:ascii="Arial" w:eastAsia="Arial" w:hAnsi="Arial" w:cs="Arial"/>
          <w:color w:val="000000" w:themeColor="text1"/>
          <w:sz w:val="20"/>
          <w:szCs w:val="20"/>
        </w:rPr>
        <w:t xml:space="preserve">, se tendrá como referencia para establecer el plazo de vigencia del certificado la fecha originalmente establecida en el </w:t>
      </w:r>
      <w:r w:rsidR="00AA4F57">
        <w:rPr>
          <w:rFonts w:ascii="Arial" w:eastAsia="Arial" w:hAnsi="Arial" w:cs="Arial"/>
          <w:color w:val="000000" w:themeColor="text1"/>
          <w:sz w:val="20"/>
          <w:szCs w:val="20"/>
          <w:lang w:val="es-CO"/>
        </w:rPr>
        <w:t>p</w:t>
      </w:r>
      <w:r w:rsidR="040B48E1" w:rsidRPr="006644DB">
        <w:rPr>
          <w:rFonts w:ascii="Arial" w:eastAsia="Arial" w:hAnsi="Arial" w:cs="Arial"/>
          <w:color w:val="000000" w:themeColor="text1"/>
          <w:sz w:val="20"/>
          <w:szCs w:val="20"/>
        </w:rPr>
        <w:t xml:space="preserve">liego de </w:t>
      </w:r>
      <w:r w:rsidR="00AA4F57">
        <w:rPr>
          <w:rFonts w:ascii="Arial" w:eastAsia="Arial" w:hAnsi="Arial" w:cs="Arial"/>
          <w:color w:val="000000" w:themeColor="text1"/>
          <w:sz w:val="20"/>
          <w:szCs w:val="20"/>
          <w:lang w:val="es-CO"/>
        </w:rPr>
        <w:t>c</w:t>
      </w:r>
      <w:r w:rsidR="002B51A0" w:rsidRPr="006644DB">
        <w:rPr>
          <w:rFonts w:ascii="Arial" w:eastAsia="Arial" w:hAnsi="Arial" w:cs="Arial"/>
          <w:color w:val="000000" w:themeColor="text1"/>
          <w:sz w:val="20"/>
          <w:szCs w:val="20"/>
        </w:rPr>
        <w:t>condiciones</w:t>
      </w:r>
      <w:r w:rsidR="040B48E1" w:rsidRPr="006644DB">
        <w:rPr>
          <w:rFonts w:ascii="Arial" w:eastAsia="Arial" w:hAnsi="Arial" w:cs="Arial"/>
          <w:color w:val="000000" w:themeColor="text1"/>
          <w:sz w:val="20"/>
          <w:szCs w:val="20"/>
        </w:rPr>
        <w:t xml:space="preserve"> definitivo</w:t>
      </w:r>
      <w:r w:rsidR="040B48E1" w:rsidRPr="006644DB">
        <w:rPr>
          <w:rFonts w:ascii="Arial" w:eastAsia="Arial" w:hAnsi="Arial" w:cs="Arial"/>
          <w:color w:val="000000" w:themeColor="text1"/>
          <w:sz w:val="20"/>
          <w:szCs w:val="20"/>
          <w:lang w:val="es-CO"/>
        </w:rPr>
        <w:t>.</w:t>
      </w:r>
    </w:p>
    <w:p w14:paraId="78572A1A" w14:textId="4CC6CE0C" w:rsidR="00D40CA0" w:rsidRPr="006644DB" w:rsidRDefault="00D40CA0" w:rsidP="007A09E6">
      <w:pPr>
        <w:pStyle w:val="Capitulo3"/>
        <w:numPr>
          <w:ilvl w:val="1"/>
          <w:numId w:val="187"/>
        </w:numPr>
        <w:rPr>
          <w:color w:val="000000" w:themeColor="text1"/>
        </w:rPr>
      </w:pPr>
      <w:bookmarkStart w:id="315" w:name="_Toc508648267"/>
      <w:bookmarkStart w:id="316" w:name="_Toc508984051"/>
      <w:bookmarkStart w:id="317" w:name="_Toc509843882"/>
      <w:bookmarkStart w:id="318" w:name="_Toc511924790"/>
      <w:bookmarkStart w:id="319" w:name="_Toc518641669"/>
      <w:bookmarkStart w:id="320" w:name="_Toc32147335"/>
      <w:bookmarkStart w:id="321" w:name="_Toc75694941"/>
      <w:r w:rsidRPr="006644DB">
        <w:rPr>
          <w:color w:val="000000" w:themeColor="text1"/>
        </w:rPr>
        <w:t>CAPACIDAD</w:t>
      </w:r>
      <w:r w:rsidR="002644ED" w:rsidRPr="006644DB">
        <w:rPr>
          <w:color w:val="000000" w:themeColor="text1"/>
        </w:rPr>
        <w:t xml:space="preserve"> </w:t>
      </w:r>
      <w:r w:rsidRPr="006644DB">
        <w:rPr>
          <w:color w:val="000000" w:themeColor="text1"/>
        </w:rPr>
        <w:t>JURÍDICA</w:t>
      </w:r>
      <w:bookmarkEnd w:id="315"/>
      <w:bookmarkEnd w:id="316"/>
      <w:bookmarkEnd w:id="317"/>
      <w:bookmarkEnd w:id="318"/>
      <w:bookmarkEnd w:id="319"/>
      <w:bookmarkEnd w:id="320"/>
      <w:bookmarkEnd w:id="321"/>
      <w:r w:rsidR="002644ED" w:rsidRPr="006644DB">
        <w:rPr>
          <w:color w:val="000000" w:themeColor="text1"/>
        </w:rPr>
        <w:t xml:space="preserve"> </w:t>
      </w:r>
    </w:p>
    <w:p w14:paraId="42F72447" w14:textId="70EB3CB1" w:rsidR="00D40CA0" w:rsidRPr="006644DB" w:rsidRDefault="00D40CA0" w:rsidP="004130DD">
      <w:pPr>
        <w:tabs>
          <w:tab w:val="left" w:pos="-142"/>
        </w:tabs>
        <w:autoSpaceDE w:val="0"/>
        <w:autoSpaceDN w:val="0"/>
        <w:adjustRightInd w:val="0"/>
        <w:spacing w:before="120" w:after="240" w:line="276" w:lineRule="auto"/>
        <w:jc w:val="both"/>
        <w:rPr>
          <w:rFonts w:cs="Arial"/>
          <w:color w:val="000000" w:themeColor="text1"/>
          <w:szCs w:val="20"/>
        </w:rPr>
      </w:pPr>
      <w:r w:rsidRPr="006644DB">
        <w:rPr>
          <w:rFonts w:cs="Arial"/>
          <w:color w:val="000000" w:themeColor="text1"/>
          <w:szCs w:val="20"/>
        </w:rPr>
        <w:t>Los</w:t>
      </w:r>
      <w:r w:rsidR="002644ED" w:rsidRPr="006644DB">
        <w:rPr>
          <w:rFonts w:cs="Arial"/>
          <w:color w:val="000000" w:themeColor="text1"/>
          <w:szCs w:val="20"/>
        </w:rPr>
        <w:t xml:space="preserve"> </w:t>
      </w:r>
      <w:r w:rsidRPr="006644DB">
        <w:rPr>
          <w:rFonts w:cs="Arial"/>
          <w:color w:val="000000" w:themeColor="text1"/>
          <w:szCs w:val="20"/>
        </w:rPr>
        <w:t>interesados</w:t>
      </w:r>
      <w:r w:rsidR="002644ED" w:rsidRPr="006644DB">
        <w:rPr>
          <w:rFonts w:cs="Arial"/>
          <w:color w:val="000000" w:themeColor="text1"/>
          <w:szCs w:val="20"/>
        </w:rPr>
        <w:t xml:space="preserve"> </w:t>
      </w:r>
      <w:r w:rsidRPr="006644DB">
        <w:rPr>
          <w:rFonts w:cs="Arial"/>
          <w:color w:val="000000" w:themeColor="text1"/>
          <w:szCs w:val="20"/>
        </w:rPr>
        <w:t>podrán</w:t>
      </w:r>
      <w:r w:rsidR="002644ED" w:rsidRPr="006644DB">
        <w:rPr>
          <w:rFonts w:cs="Arial"/>
          <w:color w:val="000000" w:themeColor="text1"/>
          <w:szCs w:val="20"/>
        </w:rPr>
        <w:t xml:space="preserve"> </w:t>
      </w:r>
      <w:r w:rsidRPr="006644DB">
        <w:rPr>
          <w:rFonts w:cs="Arial"/>
          <w:color w:val="000000" w:themeColor="text1"/>
          <w:szCs w:val="20"/>
        </w:rPr>
        <w:t>participar</w:t>
      </w:r>
      <w:r w:rsidR="002644ED" w:rsidRPr="006644DB">
        <w:rPr>
          <w:rFonts w:cs="Arial"/>
          <w:color w:val="000000" w:themeColor="text1"/>
          <w:szCs w:val="20"/>
        </w:rPr>
        <w:t xml:space="preserve"> </w:t>
      </w:r>
      <w:r w:rsidRPr="006644DB">
        <w:rPr>
          <w:rFonts w:cs="Arial"/>
          <w:color w:val="000000" w:themeColor="text1"/>
          <w:szCs w:val="20"/>
        </w:rPr>
        <w:t>como</w:t>
      </w:r>
      <w:r w:rsidR="00750230" w:rsidRPr="006644DB">
        <w:rPr>
          <w:rFonts w:eastAsia="Arial,Times New Roman" w:cs="Arial"/>
          <w:color w:val="000000" w:themeColor="text1"/>
          <w:szCs w:val="20"/>
          <w:lang w:eastAsia="es-ES"/>
        </w:rPr>
        <w:t xml:space="preserve"> </w:t>
      </w:r>
      <w:r w:rsidR="00AA4F57">
        <w:rPr>
          <w:rFonts w:cs="Arial"/>
          <w:color w:val="000000" w:themeColor="text1"/>
          <w:szCs w:val="20"/>
          <w:lang w:eastAsia="es-ES"/>
        </w:rPr>
        <w:t>p</w:t>
      </w:r>
      <w:r w:rsidR="00E633D4" w:rsidRPr="006644DB">
        <w:rPr>
          <w:rFonts w:cs="Arial"/>
          <w:color w:val="000000" w:themeColor="text1"/>
          <w:szCs w:val="20"/>
          <w:lang w:eastAsia="es-ES"/>
        </w:rPr>
        <w:t>roponentes</w:t>
      </w:r>
      <w:r w:rsidR="002644ED" w:rsidRPr="006644DB">
        <w:rPr>
          <w:rFonts w:cs="Arial"/>
          <w:color w:val="000000" w:themeColor="text1"/>
          <w:szCs w:val="20"/>
        </w:rPr>
        <w:t xml:space="preserve"> </w:t>
      </w:r>
      <w:r w:rsidRPr="006644DB">
        <w:rPr>
          <w:rFonts w:cs="Arial"/>
          <w:color w:val="000000" w:themeColor="text1"/>
          <w:szCs w:val="20"/>
        </w:rPr>
        <w:t>bajo</w:t>
      </w:r>
      <w:r w:rsidR="002644ED" w:rsidRPr="006644DB">
        <w:rPr>
          <w:rFonts w:cs="Arial"/>
          <w:color w:val="000000" w:themeColor="text1"/>
          <w:szCs w:val="20"/>
        </w:rPr>
        <w:t xml:space="preserve"> </w:t>
      </w:r>
      <w:r w:rsidRPr="006644DB">
        <w:rPr>
          <w:rFonts w:cs="Arial"/>
          <w:color w:val="000000" w:themeColor="text1"/>
          <w:szCs w:val="20"/>
        </w:rPr>
        <w:t>alguna</w:t>
      </w:r>
      <w:r w:rsidR="002644ED" w:rsidRPr="006644DB">
        <w:rPr>
          <w:rFonts w:cs="Arial"/>
          <w:color w:val="000000" w:themeColor="text1"/>
          <w:szCs w:val="20"/>
        </w:rPr>
        <w:t xml:space="preserve"> </w:t>
      </w:r>
      <w:r w:rsidRPr="006644DB">
        <w:rPr>
          <w:rFonts w:cs="Arial"/>
          <w:color w:val="000000" w:themeColor="text1"/>
          <w:szCs w:val="20"/>
        </w:rPr>
        <w:t>de</w:t>
      </w:r>
      <w:r w:rsidR="002644ED" w:rsidRPr="006644DB">
        <w:rPr>
          <w:rFonts w:cs="Arial"/>
          <w:color w:val="000000" w:themeColor="text1"/>
          <w:szCs w:val="20"/>
        </w:rPr>
        <w:t xml:space="preserve"> </w:t>
      </w:r>
      <w:r w:rsidRPr="006644DB">
        <w:rPr>
          <w:rFonts w:cs="Arial"/>
          <w:color w:val="000000" w:themeColor="text1"/>
          <w:szCs w:val="20"/>
        </w:rPr>
        <w:t>las</w:t>
      </w:r>
      <w:r w:rsidR="002644ED" w:rsidRPr="006644DB">
        <w:rPr>
          <w:rFonts w:cs="Arial"/>
          <w:color w:val="000000" w:themeColor="text1"/>
          <w:szCs w:val="20"/>
        </w:rPr>
        <w:t xml:space="preserve"> </w:t>
      </w:r>
      <w:r w:rsidRPr="006644DB">
        <w:rPr>
          <w:rFonts w:cs="Arial"/>
          <w:color w:val="000000" w:themeColor="text1"/>
          <w:szCs w:val="20"/>
        </w:rPr>
        <w:t>siguientes</w:t>
      </w:r>
      <w:r w:rsidR="002644ED" w:rsidRPr="006644DB">
        <w:rPr>
          <w:rFonts w:cs="Arial"/>
          <w:color w:val="000000" w:themeColor="text1"/>
          <w:szCs w:val="20"/>
        </w:rPr>
        <w:t xml:space="preserve"> </w:t>
      </w:r>
      <w:r w:rsidRPr="006644DB">
        <w:rPr>
          <w:rFonts w:cs="Arial"/>
          <w:color w:val="000000" w:themeColor="text1"/>
          <w:szCs w:val="20"/>
        </w:rPr>
        <w:t>modalidades</w:t>
      </w:r>
      <w:r w:rsidR="002644ED" w:rsidRPr="006644DB">
        <w:rPr>
          <w:rFonts w:cs="Arial"/>
          <w:color w:val="000000" w:themeColor="text1"/>
          <w:szCs w:val="20"/>
        </w:rPr>
        <w:t xml:space="preserve"> </w:t>
      </w:r>
      <w:r w:rsidRPr="006644DB">
        <w:rPr>
          <w:rFonts w:cs="Arial"/>
          <w:color w:val="000000" w:themeColor="text1"/>
          <w:szCs w:val="20"/>
        </w:rPr>
        <w:t>siempre</w:t>
      </w:r>
      <w:r w:rsidR="002644ED" w:rsidRPr="006644DB">
        <w:rPr>
          <w:rFonts w:cs="Arial"/>
          <w:color w:val="000000" w:themeColor="text1"/>
          <w:szCs w:val="20"/>
        </w:rPr>
        <w:t xml:space="preserve"> </w:t>
      </w:r>
      <w:r w:rsidRPr="006644DB">
        <w:rPr>
          <w:rFonts w:cs="Arial"/>
          <w:color w:val="000000" w:themeColor="text1"/>
          <w:szCs w:val="20"/>
        </w:rPr>
        <w:t>y</w:t>
      </w:r>
      <w:r w:rsidR="002644ED" w:rsidRPr="006644DB">
        <w:rPr>
          <w:rFonts w:cs="Arial"/>
          <w:color w:val="000000" w:themeColor="text1"/>
          <w:szCs w:val="20"/>
        </w:rPr>
        <w:t xml:space="preserve"> </w:t>
      </w:r>
      <w:r w:rsidRPr="006644DB">
        <w:rPr>
          <w:rFonts w:cs="Arial"/>
          <w:color w:val="000000" w:themeColor="text1"/>
          <w:szCs w:val="20"/>
        </w:rPr>
        <w:t>cuando</w:t>
      </w:r>
      <w:r w:rsidR="002644ED" w:rsidRPr="006644DB">
        <w:rPr>
          <w:rFonts w:cs="Arial"/>
          <w:color w:val="000000" w:themeColor="text1"/>
          <w:szCs w:val="20"/>
        </w:rPr>
        <w:t xml:space="preserve"> </w:t>
      </w:r>
      <w:r w:rsidRPr="006644DB">
        <w:rPr>
          <w:rFonts w:cs="Arial"/>
          <w:color w:val="000000" w:themeColor="text1"/>
          <w:szCs w:val="20"/>
        </w:rPr>
        <w:t>cumplan</w:t>
      </w:r>
      <w:r w:rsidR="002644ED" w:rsidRPr="006644DB">
        <w:rPr>
          <w:rFonts w:cs="Arial"/>
          <w:color w:val="000000" w:themeColor="text1"/>
          <w:szCs w:val="20"/>
        </w:rPr>
        <w:t xml:space="preserve"> </w:t>
      </w:r>
      <w:r w:rsidR="00294BC4" w:rsidRPr="006644DB">
        <w:rPr>
          <w:rFonts w:cs="Arial"/>
          <w:color w:val="000000" w:themeColor="text1"/>
          <w:szCs w:val="20"/>
          <w:lang w:eastAsia="es-ES"/>
        </w:rPr>
        <w:t>los requisitos</w:t>
      </w:r>
      <w:r w:rsidR="002644ED" w:rsidRPr="006644DB">
        <w:rPr>
          <w:rFonts w:cs="Arial"/>
          <w:color w:val="000000" w:themeColor="text1"/>
          <w:szCs w:val="20"/>
        </w:rPr>
        <w:t xml:space="preserve"> </w:t>
      </w:r>
      <w:r w:rsidR="00294BC4" w:rsidRPr="006644DB">
        <w:rPr>
          <w:rFonts w:cs="Arial"/>
          <w:color w:val="000000" w:themeColor="text1"/>
          <w:szCs w:val="20"/>
        </w:rPr>
        <w:t>exigido</w:t>
      </w:r>
      <w:r w:rsidRPr="006644DB">
        <w:rPr>
          <w:rFonts w:cs="Arial"/>
          <w:color w:val="000000" w:themeColor="text1"/>
          <w:szCs w:val="20"/>
        </w:rPr>
        <w:t>s</w:t>
      </w:r>
      <w:r w:rsidR="002644ED" w:rsidRPr="006644DB">
        <w:rPr>
          <w:rFonts w:cs="Arial"/>
          <w:color w:val="000000" w:themeColor="text1"/>
          <w:szCs w:val="20"/>
        </w:rPr>
        <w:t xml:space="preserve"> </w:t>
      </w:r>
      <w:r w:rsidRPr="006644DB">
        <w:rPr>
          <w:rFonts w:cs="Arial"/>
          <w:color w:val="000000" w:themeColor="text1"/>
          <w:szCs w:val="20"/>
        </w:rPr>
        <w:t>en</w:t>
      </w:r>
      <w:r w:rsidR="002644ED" w:rsidRPr="006644DB">
        <w:rPr>
          <w:rFonts w:cs="Arial"/>
          <w:color w:val="000000" w:themeColor="text1"/>
          <w:szCs w:val="20"/>
        </w:rPr>
        <w:t xml:space="preserve"> </w:t>
      </w:r>
      <w:r w:rsidRPr="006644DB">
        <w:rPr>
          <w:rFonts w:cs="Arial"/>
          <w:color w:val="000000" w:themeColor="text1"/>
          <w:szCs w:val="20"/>
        </w:rPr>
        <w:t>el</w:t>
      </w:r>
      <w:r w:rsidR="002644ED" w:rsidRPr="006644DB">
        <w:rPr>
          <w:rFonts w:cs="Arial"/>
          <w:color w:val="000000" w:themeColor="text1"/>
          <w:szCs w:val="20"/>
        </w:rPr>
        <w:t xml:space="preserve"> </w:t>
      </w:r>
      <w:r w:rsidR="00AA4F57">
        <w:rPr>
          <w:rFonts w:cs="Arial"/>
          <w:color w:val="000000" w:themeColor="text1"/>
          <w:szCs w:val="20"/>
        </w:rPr>
        <w:t>p</w:t>
      </w:r>
      <w:r w:rsidRPr="006644DB">
        <w:rPr>
          <w:rFonts w:cs="Arial"/>
          <w:color w:val="000000" w:themeColor="text1"/>
          <w:szCs w:val="20"/>
        </w:rPr>
        <w:t>liego</w:t>
      </w:r>
      <w:r w:rsidR="002644ED" w:rsidRPr="006644DB">
        <w:rPr>
          <w:rFonts w:cs="Arial"/>
          <w:color w:val="000000" w:themeColor="text1"/>
          <w:szCs w:val="20"/>
        </w:rPr>
        <w:t xml:space="preserve"> </w:t>
      </w:r>
      <w:r w:rsidRPr="006644DB">
        <w:rPr>
          <w:rFonts w:cs="Arial"/>
          <w:color w:val="000000" w:themeColor="text1"/>
          <w:szCs w:val="20"/>
        </w:rPr>
        <w:t>de</w:t>
      </w:r>
      <w:r w:rsidR="002644ED" w:rsidRPr="006644DB">
        <w:rPr>
          <w:rFonts w:cs="Arial"/>
          <w:color w:val="000000" w:themeColor="text1"/>
          <w:szCs w:val="20"/>
        </w:rPr>
        <w:t xml:space="preserve"> </w:t>
      </w:r>
      <w:r w:rsidR="00AA4F57">
        <w:rPr>
          <w:rFonts w:cs="Arial"/>
          <w:color w:val="000000" w:themeColor="text1"/>
          <w:szCs w:val="20"/>
        </w:rPr>
        <w:t>c</w:t>
      </w:r>
      <w:r w:rsidRPr="006644DB">
        <w:rPr>
          <w:rFonts w:cs="Arial"/>
          <w:color w:val="000000" w:themeColor="text1"/>
          <w:szCs w:val="20"/>
        </w:rPr>
        <w:t>ondiciones:</w:t>
      </w:r>
    </w:p>
    <w:p w14:paraId="1E3782F3" w14:textId="6D94B9A9" w:rsidR="00D40CA0" w:rsidRPr="006644DB" w:rsidRDefault="00D40CA0" w:rsidP="004130DD">
      <w:pPr>
        <w:numPr>
          <w:ilvl w:val="0"/>
          <w:numId w:val="37"/>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Individualmente: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como: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personas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naturales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nacionales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extranjeras,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b)</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personas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jurídicas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nacionales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extranjeras.</w:t>
      </w:r>
    </w:p>
    <w:p w14:paraId="52A75EDF" w14:textId="03F31BD2" w:rsidR="00D40CA0" w:rsidRPr="006644DB" w:rsidRDefault="00D40CA0" w:rsidP="004130DD">
      <w:pPr>
        <w:numPr>
          <w:ilvl w:val="0"/>
          <w:numId w:val="37"/>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Conjuntamente,</w:t>
      </w:r>
      <w:r w:rsidR="00294BC4" w:rsidRPr="006644DB">
        <w:rPr>
          <w:rFonts w:cs="Arial"/>
          <w:color w:val="000000" w:themeColor="text1"/>
          <w:szCs w:val="20"/>
          <w:lang w:eastAsia="es-ES"/>
        </w:rPr>
        <w:t xml:space="preserve"> como </w:t>
      </w:r>
      <w:r w:rsidR="00AA4F57">
        <w:rPr>
          <w:rFonts w:cs="Arial"/>
          <w:color w:val="000000" w:themeColor="text1"/>
          <w:szCs w:val="20"/>
          <w:lang w:eastAsia="es-ES"/>
        </w:rPr>
        <w:t>p</w:t>
      </w:r>
      <w:r w:rsidR="00E633D4" w:rsidRPr="006644DB">
        <w:rPr>
          <w:rFonts w:cs="Arial"/>
          <w:color w:val="000000" w:themeColor="text1"/>
          <w:szCs w:val="20"/>
          <w:lang w:eastAsia="es-ES"/>
        </w:rPr>
        <w:t>roponentes</w:t>
      </w:r>
      <w:r w:rsidR="00294BC4" w:rsidRPr="006644DB">
        <w:rPr>
          <w:rFonts w:cs="Arial"/>
          <w:color w:val="000000" w:themeColor="text1"/>
          <w:szCs w:val="20"/>
          <w:lang w:eastAsia="es-ES"/>
        </w:rPr>
        <w:t xml:space="preserve"> </w:t>
      </w:r>
      <w:r w:rsidR="00AA4F57">
        <w:rPr>
          <w:rFonts w:cs="Arial"/>
          <w:color w:val="000000" w:themeColor="text1"/>
          <w:szCs w:val="20"/>
          <w:lang w:eastAsia="es-ES"/>
        </w:rPr>
        <w:t>p</w:t>
      </w:r>
      <w:r w:rsidR="00294BC4" w:rsidRPr="006644DB">
        <w:rPr>
          <w:rFonts w:cs="Arial"/>
          <w:color w:val="000000" w:themeColor="text1"/>
          <w:szCs w:val="20"/>
          <w:lang w:eastAsia="es-ES"/>
        </w:rPr>
        <w:t>lurales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cualquiera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formas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asociación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previstas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artículo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7</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Ley</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80</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1993.</w:t>
      </w:r>
    </w:p>
    <w:p w14:paraId="79EF6C7F" w14:textId="207EFD77" w:rsidR="00D40CA0" w:rsidRPr="006644DB" w:rsidRDefault="00D40CA0" w:rsidP="004130DD">
      <w:pPr>
        <w:tabs>
          <w:tab w:val="left" w:pos="-142"/>
        </w:tabs>
        <w:autoSpaceDE w:val="0"/>
        <w:autoSpaceDN w:val="0"/>
        <w:adjustRightInd w:val="0"/>
        <w:spacing w:before="120" w:after="240" w:line="276" w:lineRule="auto"/>
        <w:jc w:val="both"/>
        <w:rPr>
          <w:rFonts w:cs="Arial"/>
          <w:color w:val="000000" w:themeColor="text1"/>
          <w:szCs w:val="20"/>
        </w:rPr>
      </w:pPr>
      <w:r w:rsidRPr="006644DB">
        <w:rPr>
          <w:rFonts w:cs="Arial"/>
          <w:color w:val="000000" w:themeColor="text1"/>
          <w:szCs w:val="20"/>
          <w:lang w:eastAsia="es-ES"/>
        </w:rPr>
        <w:t>Los</w:t>
      </w:r>
      <w:r w:rsidR="002644ED" w:rsidRPr="006644DB">
        <w:rPr>
          <w:rFonts w:eastAsia="Arial,Times New Roman" w:cs="Arial"/>
          <w:color w:val="000000" w:themeColor="text1"/>
          <w:szCs w:val="20"/>
          <w:lang w:eastAsia="es-ES"/>
        </w:rPr>
        <w:t xml:space="preserve"> </w:t>
      </w:r>
      <w:r w:rsidR="00AA4F57">
        <w:rPr>
          <w:rFonts w:cs="Arial"/>
          <w:color w:val="000000" w:themeColor="text1"/>
          <w:szCs w:val="20"/>
        </w:rPr>
        <w:t>p</w:t>
      </w:r>
      <w:r w:rsidR="00E633D4" w:rsidRPr="006644DB">
        <w:rPr>
          <w:rFonts w:cs="Arial"/>
          <w:color w:val="000000" w:themeColor="text1"/>
          <w:szCs w:val="20"/>
        </w:rPr>
        <w:t>roponentes</w:t>
      </w:r>
      <w:r w:rsidR="002644ED" w:rsidRPr="006644DB">
        <w:rPr>
          <w:rFonts w:cs="Arial"/>
          <w:color w:val="000000" w:themeColor="text1"/>
          <w:szCs w:val="20"/>
        </w:rPr>
        <w:t xml:space="preserve"> </w:t>
      </w:r>
      <w:r w:rsidRPr="006644DB">
        <w:rPr>
          <w:rFonts w:cs="Arial"/>
          <w:color w:val="000000" w:themeColor="text1"/>
          <w:szCs w:val="20"/>
        </w:rPr>
        <w:t>debe</w:t>
      </w:r>
      <w:r w:rsidRPr="006644DB">
        <w:rPr>
          <w:rFonts w:cs="Arial"/>
          <w:color w:val="000000" w:themeColor="text1"/>
          <w:szCs w:val="20"/>
          <w:lang w:val="es-ES" w:eastAsia="es-ES"/>
        </w:rPr>
        <w:t>n</w:t>
      </w:r>
      <w:r w:rsidRPr="006644DB">
        <w:rPr>
          <w:rFonts w:cs="Arial"/>
          <w:color w:val="000000" w:themeColor="text1"/>
          <w:szCs w:val="20"/>
        </w:rPr>
        <w:t>:</w:t>
      </w:r>
    </w:p>
    <w:p w14:paraId="71223C05" w14:textId="19426FDE" w:rsidR="00D40CA0" w:rsidRPr="006644DB" w:rsidRDefault="00D40CA0" w:rsidP="004130DD">
      <w:pPr>
        <w:numPr>
          <w:ilvl w:val="0"/>
          <w:numId w:val="38"/>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Tener</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capacidad</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jurídica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presentación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00294BC4" w:rsidRPr="006644DB">
        <w:rPr>
          <w:rFonts w:cs="Arial"/>
          <w:color w:val="000000" w:themeColor="text1"/>
          <w:szCs w:val="20"/>
          <w:lang w:eastAsia="es-ES"/>
        </w:rPr>
        <w:t>oferta.</w:t>
      </w:r>
    </w:p>
    <w:p w14:paraId="49657DA2" w14:textId="4587B58A" w:rsidR="00D40CA0" w:rsidRPr="006644DB" w:rsidRDefault="00D40CA0" w:rsidP="004130DD">
      <w:pPr>
        <w:numPr>
          <w:ilvl w:val="0"/>
          <w:numId w:val="38"/>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Tener</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capacidad</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jurídica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celebración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y</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ejecución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p>
    <w:p w14:paraId="025AD8A6" w14:textId="42CE7E38" w:rsidR="0032423D" w:rsidRPr="006644DB" w:rsidRDefault="00D40CA0" w:rsidP="004130DD">
      <w:pPr>
        <w:pStyle w:val="Prrafodelista"/>
        <w:numPr>
          <w:ilvl w:val="0"/>
          <w:numId w:val="38"/>
        </w:numPr>
        <w:jc w:val="both"/>
        <w:rPr>
          <w:rFonts w:ascii="Arial" w:eastAsiaTheme="minorHAnsi" w:hAnsi="Arial" w:cs="Arial"/>
          <w:color w:val="000000" w:themeColor="text1"/>
          <w:sz w:val="20"/>
          <w:szCs w:val="20"/>
          <w:lang w:eastAsia="es-ES"/>
        </w:rPr>
      </w:pPr>
      <w:r w:rsidRPr="006644DB">
        <w:rPr>
          <w:rFonts w:ascii="Arial" w:eastAsiaTheme="minorHAnsi" w:hAnsi="Arial" w:cs="Arial"/>
          <w:color w:val="000000" w:themeColor="text1"/>
          <w:sz w:val="20"/>
          <w:szCs w:val="20"/>
          <w:lang w:eastAsia="es-ES"/>
        </w:rPr>
        <w:t>No</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estar</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incursos</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en</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ninguna</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de</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las</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circunstancias</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de</w:t>
      </w:r>
      <w:r w:rsidR="002644ED" w:rsidRPr="006644DB">
        <w:rPr>
          <w:rFonts w:ascii="Arial" w:eastAsiaTheme="minorHAnsi" w:hAnsi="Arial" w:cs="Arial"/>
          <w:color w:val="000000" w:themeColor="text1"/>
          <w:sz w:val="20"/>
          <w:szCs w:val="20"/>
          <w:lang w:eastAsia="es-ES"/>
        </w:rPr>
        <w:t xml:space="preserve"> </w:t>
      </w:r>
      <w:r w:rsidR="00275F2D" w:rsidRPr="006644DB">
        <w:rPr>
          <w:rFonts w:ascii="Arial" w:eastAsiaTheme="minorHAnsi" w:hAnsi="Arial" w:cs="Arial"/>
          <w:color w:val="000000" w:themeColor="text1"/>
          <w:sz w:val="20"/>
          <w:szCs w:val="20"/>
          <w:lang w:eastAsia="es-ES"/>
        </w:rPr>
        <w:t>inhabilidad</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o</w:t>
      </w:r>
      <w:r w:rsidR="00275F2D" w:rsidRPr="006644DB">
        <w:rPr>
          <w:rFonts w:ascii="Arial" w:eastAsiaTheme="minorHAnsi" w:hAnsi="Arial" w:cs="Arial"/>
          <w:color w:val="000000" w:themeColor="text1"/>
          <w:sz w:val="20"/>
          <w:szCs w:val="20"/>
          <w:lang w:eastAsia="es-ES"/>
        </w:rPr>
        <w:t xml:space="preserve"> incompatibilidad</w:t>
      </w:r>
      <w:r w:rsidR="0032423D" w:rsidRPr="006644DB">
        <w:rPr>
          <w:rFonts w:ascii="Arial" w:eastAsiaTheme="minorHAnsi" w:hAnsi="Arial" w:cs="Arial"/>
          <w:color w:val="000000" w:themeColor="text1"/>
          <w:sz w:val="20"/>
          <w:szCs w:val="20"/>
          <w:lang w:eastAsia="es-ES"/>
        </w:rPr>
        <w:t>, conflicto de interés o prohibición para contratar previstas en la Constitución y en la Ley.</w:t>
      </w:r>
    </w:p>
    <w:p w14:paraId="77E25389" w14:textId="16AB7518" w:rsidR="004D666F" w:rsidRPr="006644DB" w:rsidRDefault="00275F2D" w:rsidP="004130DD">
      <w:pPr>
        <w:numPr>
          <w:ilvl w:val="0"/>
          <w:numId w:val="38"/>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sidDel="00275F2D">
        <w:rPr>
          <w:rFonts w:eastAsia="Arial,Times New Roman" w:cs="Arial"/>
          <w:color w:val="000000" w:themeColor="text1"/>
          <w:szCs w:val="20"/>
          <w:lang w:eastAsia="es-ES"/>
        </w:rPr>
        <w:t xml:space="preserve"> </w:t>
      </w:r>
      <w:bookmarkStart w:id="322" w:name="_Toc508648269"/>
      <w:bookmarkStart w:id="323" w:name="_Toc508984053"/>
      <w:bookmarkStart w:id="324" w:name="_Toc509843884"/>
      <w:bookmarkStart w:id="325" w:name="_Toc511924791"/>
      <w:r w:rsidR="004D666F" w:rsidRPr="006644DB">
        <w:rPr>
          <w:rFonts w:cs="Arial"/>
          <w:color w:val="000000" w:themeColor="text1"/>
          <w:szCs w:val="20"/>
          <w:lang w:eastAsia="es-ES"/>
        </w:rPr>
        <w:t>No</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estar</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reportados</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en</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el</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último</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Boletín</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de</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Responsables</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Fiscales</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vigente</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publicado</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por</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la</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Contraloría</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General</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de</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la</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 xml:space="preserve">República. Esta disposición aplica para el </w:t>
      </w:r>
      <w:r w:rsidR="00AA4F57">
        <w:rPr>
          <w:rFonts w:cs="Arial"/>
          <w:color w:val="000000" w:themeColor="text1"/>
          <w:szCs w:val="20"/>
          <w:lang w:eastAsia="es-ES"/>
        </w:rPr>
        <w:t>p</w:t>
      </w:r>
      <w:r w:rsidR="003C407D" w:rsidRPr="006644DB">
        <w:rPr>
          <w:rFonts w:cs="Arial"/>
          <w:color w:val="000000" w:themeColor="text1"/>
          <w:szCs w:val="20"/>
          <w:lang w:eastAsia="es-ES"/>
        </w:rPr>
        <w:t>roponente</w:t>
      </w:r>
      <w:r w:rsidR="004D666F" w:rsidRPr="006644DB">
        <w:rPr>
          <w:rFonts w:cs="Arial"/>
          <w:color w:val="000000" w:themeColor="text1"/>
          <w:szCs w:val="20"/>
          <w:lang w:eastAsia="es-ES"/>
        </w:rPr>
        <w:t xml:space="preserve"> e integrantes de un </w:t>
      </w:r>
      <w:r w:rsidR="00AA4F57">
        <w:rPr>
          <w:rFonts w:cs="Arial"/>
          <w:color w:val="000000" w:themeColor="text1"/>
          <w:szCs w:val="20"/>
          <w:lang w:eastAsia="es-ES"/>
        </w:rPr>
        <w:t>p</w:t>
      </w:r>
      <w:r w:rsidR="003C407D" w:rsidRPr="006644DB">
        <w:rPr>
          <w:rFonts w:cs="Arial"/>
          <w:color w:val="000000" w:themeColor="text1"/>
          <w:szCs w:val="20"/>
          <w:lang w:eastAsia="es-ES"/>
        </w:rPr>
        <w:t>roponente</w:t>
      </w:r>
      <w:r w:rsidR="004D666F" w:rsidRPr="006644DB">
        <w:rPr>
          <w:rFonts w:cs="Arial"/>
          <w:color w:val="000000" w:themeColor="text1"/>
          <w:szCs w:val="20"/>
          <w:lang w:eastAsia="es-ES"/>
        </w:rPr>
        <w:t xml:space="preserve"> </w:t>
      </w:r>
      <w:r w:rsidR="00AA4F57">
        <w:rPr>
          <w:rFonts w:cs="Arial"/>
          <w:color w:val="000000" w:themeColor="text1"/>
          <w:szCs w:val="20"/>
          <w:lang w:eastAsia="es-ES"/>
        </w:rPr>
        <w:t>p</w:t>
      </w:r>
      <w:r w:rsidR="004D666F" w:rsidRPr="006644DB">
        <w:rPr>
          <w:rFonts w:cs="Arial"/>
          <w:color w:val="000000" w:themeColor="text1"/>
          <w:szCs w:val="20"/>
          <w:lang w:eastAsia="es-ES"/>
        </w:rPr>
        <w:t xml:space="preserve">lural con domicilio en Colombia. Tratándose de </w:t>
      </w:r>
      <w:r w:rsidR="00AA4F57">
        <w:rPr>
          <w:rFonts w:cs="Arial"/>
          <w:color w:val="000000" w:themeColor="text1"/>
          <w:szCs w:val="20"/>
          <w:lang w:eastAsia="es-ES"/>
        </w:rPr>
        <w:t>p</w:t>
      </w:r>
      <w:r w:rsidR="00E633D4" w:rsidRPr="006644DB">
        <w:rPr>
          <w:rFonts w:cs="Arial"/>
          <w:color w:val="000000" w:themeColor="text1"/>
          <w:szCs w:val="20"/>
          <w:lang w:eastAsia="es-ES"/>
        </w:rPr>
        <w:t>roponentes</w:t>
      </w:r>
      <w:r w:rsidR="004D666F" w:rsidRPr="006644DB">
        <w:rPr>
          <w:rFonts w:cs="Arial"/>
          <w:color w:val="000000" w:themeColor="text1"/>
          <w:szCs w:val="20"/>
          <w:lang w:eastAsia="es-ES"/>
        </w:rPr>
        <w:t xml:space="preserve"> extranjeros sin domicilio o sin sucursal en Colombia, deberán declarar que no son responsables fiscales por actividades ejercidas en Colombia en el pasado y que no tienen sanciones vigentes en Colombia que implique</w:t>
      </w:r>
      <w:r w:rsidR="00D640EC" w:rsidRPr="006644DB">
        <w:rPr>
          <w:rFonts w:cs="Arial"/>
          <w:color w:val="000000" w:themeColor="text1"/>
          <w:szCs w:val="20"/>
          <w:lang w:eastAsia="es-ES"/>
        </w:rPr>
        <w:t>n</w:t>
      </w:r>
      <w:r w:rsidR="004D666F" w:rsidRPr="006644DB">
        <w:rPr>
          <w:rFonts w:cs="Arial"/>
          <w:color w:val="000000" w:themeColor="text1"/>
          <w:szCs w:val="20"/>
          <w:lang w:eastAsia="es-ES"/>
        </w:rPr>
        <w:t xml:space="preserve"> inhabilidad para contratar con el Estado.</w:t>
      </w:r>
    </w:p>
    <w:p w14:paraId="7DE63548" w14:textId="49D71DEF" w:rsidR="006061AA" w:rsidRPr="006644DB" w:rsidRDefault="006061AA" w:rsidP="004130DD">
      <w:pPr>
        <w:tabs>
          <w:tab w:val="left" w:pos="-142"/>
        </w:tabs>
        <w:autoSpaceDE w:val="0"/>
        <w:autoSpaceDN w:val="0"/>
        <w:adjustRightInd w:val="0"/>
        <w:spacing w:before="120" w:after="240" w:line="276" w:lineRule="auto"/>
        <w:jc w:val="both"/>
        <w:rPr>
          <w:rFonts w:eastAsia="Arial,Times New Roman" w:cs="Arial"/>
          <w:color w:val="000000" w:themeColor="text1"/>
          <w:lang w:eastAsia="es-ES"/>
        </w:rPr>
      </w:pPr>
      <w:r w:rsidRPr="006644DB">
        <w:rPr>
          <w:rFonts w:eastAsia="Arial,Times New Roman" w:cs="Arial"/>
          <w:color w:val="000000" w:themeColor="text1"/>
          <w:lang w:eastAsia="es-ES"/>
        </w:rPr>
        <w:t xml:space="preserve">La </w:t>
      </w:r>
      <w:r w:rsidR="00AA4F57">
        <w:rPr>
          <w:rFonts w:eastAsia="Arial,Times New Roman" w:cs="Arial"/>
          <w:color w:val="000000" w:themeColor="text1"/>
          <w:lang w:eastAsia="es-ES"/>
        </w:rPr>
        <w:t>e</w:t>
      </w:r>
      <w:r w:rsidRPr="006644DB">
        <w:rPr>
          <w:rFonts w:eastAsia="Arial,Times New Roman" w:cs="Arial"/>
          <w:color w:val="000000" w:themeColor="text1"/>
          <w:lang w:eastAsia="es-ES"/>
        </w:rPr>
        <w:t xml:space="preserve">ntidad debe consultar los </w:t>
      </w:r>
      <w:r w:rsidR="00B1222F">
        <w:rPr>
          <w:rFonts w:eastAsia="Arial,Times New Roman" w:cs="Arial"/>
          <w:color w:val="000000" w:themeColor="text1"/>
          <w:lang w:eastAsia="es-ES"/>
        </w:rPr>
        <w:t>a</w:t>
      </w:r>
      <w:r w:rsidRPr="006644DB">
        <w:rPr>
          <w:rFonts w:eastAsia="Arial,Times New Roman" w:cs="Arial"/>
          <w:color w:val="000000" w:themeColor="text1"/>
          <w:lang w:eastAsia="es-ES"/>
        </w:rPr>
        <w:t xml:space="preserve">ntecedentes </w:t>
      </w:r>
      <w:r w:rsidR="00B1222F">
        <w:rPr>
          <w:rFonts w:eastAsia="Arial,Times New Roman" w:cs="Arial"/>
          <w:color w:val="000000" w:themeColor="text1"/>
          <w:lang w:eastAsia="es-ES"/>
        </w:rPr>
        <w:t>j</w:t>
      </w:r>
      <w:r w:rsidRPr="006644DB">
        <w:rPr>
          <w:rFonts w:eastAsia="Arial,Times New Roman" w:cs="Arial"/>
          <w:color w:val="000000" w:themeColor="text1"/>
          <w:lang w:eastAsia="es-ES"/>
        </w:rPr>
        <w:t xml:space="preserve">udiciales en línea en los registros de las bases de datos, al igual que el </w:t>
      </w:r>
      <w:r w:rsidR="00AA4F57">
        <w:rPr>
          <w:rFonts w:eastAsia="Arial,Times New Roman" w:cs="Arial"/>
          <w:color w:val="000000" w:themeColor="text1"/>
          <w:lang w:eastAsia="es-ES"/>
        </w:rPr>
        <w:t>c</w:t>
      </w:r>
      <w:r w:rsidRPr="006644DB">
        <w:rPr>
          <w:rFonts w:eastAsia="Arial,Times New Roman" w:cs="Arial"/>
          <w:color w:val="000000" w:themeColor="text1"/>
          <w:lang w:eastAsia="es-ES"/>
        </w:rPr>
        <w:t xml:space="preserve">ertificado de </w:t>
      </w:r>
      <w:r w:rsidR="00AA4F57">
        <w:rPr>
          <w:rFonts w:eastAsia="Arial,Times New Roman" w:cs="Arial"/>
          <w:color w:val="000000" w:themeColor="text1"/>
          <w:lang w:eastAsia="es-ES"/>
        </w:rPr>
        <w:t>a</w:t>
      </w:r>
      <w:r w:rsidRPr="006644DB">
        <w:rPr>
          <w:rFonts w:eastAsia="Arial,Times New Roman" w:cs="Arial"/>
          <w:color w:val="000000" w:themeColor="text1"/>
          <w:lang w:eastAsia="es-ES"/>
        </w:rPr>
        <w:t xml:space="preserve">ntecedentes </w:t>
      </w:r>
      <w:r w:rsidR="00AA4F57">
        <w:rPr>
          <w:rFonts w:eastAsia="Arial,Times New Roman" w:cs="Arial"/>
          <w:color w:val="000000" w:themeColor="text1"/>
          <w:lang w:eastAsia="es-ES"/>
        </w:rPr>
        <w:t>d</w:t>
      </w:r>
      <w:r w:rsidRPr="006644DB">
        <w:rPr>
          <w:rFonts w:eastAsia="Arial,Times New Roman" w:cs="Arial"/>
          <w:color w:val="000000" w:themeColor="text1"/>
          <w:lang w:eastAsia="es-ES"/>
        </w:rPr>
        <w:t>isciplinarios conforme el artículo 1 de la Ley 1238 de 2008 y consultar en el Registro Nacional de Medidas Correctivas del Ministerio de Defensa Nacional – Policía Nacional</w:t>
      </w:r>
      <w:r w:rsidR="00AA4F57">
        <w:rPr>
          <w:rFonts w:eastAsia="Arial,Times New Roman" w:cs="Arial"/>
          <w:color w:val="000000" w:themeColor="text1"/>
          <w:lang w:eastAsia="es-ES"/>
        </w:rPr>
        <w:t>,</w:t>
      </w:r>
      <w:r w:rsidRPr="006644DB">
        <w:rPr>
          <w:rFonts w:eastAsia="Arial,Times New Roman" w:cs="Arial"/>
          <w:color w:val="000000" w:themeColor="text1"/>
          <w:lang w:eastAsia="es-ES"/>
        </w:rPr>
        <w:t xml:space="preserve"> de acuerdo con lo dispuesto en el artículo 18</w:t>
      </w:r>
      <w:r w:rsidR="005444B6" w:rsidRPr="006644DB">
        <w:rPr>
          <w:rFonts w:eastAsia="Arial,Times New Roman" w:cs="Arial"/>
          <w:color w:val="000000" w:themeColor="text1"/>
          <w:lang w:eastAsia="es-ES"/>
        </w:rPr>
        <w:t>4</w:t>
      </w:r>
      <w:r w:rsidRPr="006644DB">
        <w:rPr>
          <w:rFonts w:eastAsia="Arial,Times New Roman" w:cs="Arial"/>
          <w:color w:val="000000" w:themeColor="text1"/>
          <w:lang w:eastAsia="es-ES"/>
        </w:rPr>
        <w:t xml:space="preserve"> de la Ley 1801 de 2016 – Código Nacional de </w:t>
      </w:r>
      <w:r w:rsidR="31A3512C" w:rsidRPr="006644DB">
        <w:rPr>
          <w:rFonts w:eastAsia="Arial,Times New Roman" w:cs="Arial"/>
          <w:color w:val="000000" w:themeColor="text1"/>
          <w:lang w:eastAsia="es-ES"/>
        </w:rPr>
        <w:t>Seguridad</w:t>
      </w:r>
      <w:r w:rsidRPr="006644DB">
        <w:rPr>
          <w:rFonts w:eastAsia="Arial,Times New Roman" w:cs="Arial"/>
          <w:color w:val="000000" w:themeColor="text1"/>
          <w:lang w:eastAsia="es-ES"/>
        </w:rPr>
        <w:t xml:space="preserve"> y Convivencia </w:t>
      </w:r>
      <w:r w:rsidR="2336A113" w:rsidRPr="006644DB">
        <w:rPr>
          <w:rFonts w:eastAsia="Arial,Times New Roman" w:cs="Arial"/>
          <w:color w:val="000000" w:themeColor="text1"/>
          <w:lang w:eastAsia="es-ES"/>
        </w:rPr>
        <w:t>Ciudadana</w:t>
      </w:r>
      <w:r w:rsidRPr="006644DB">
        <w:rPr>
          <w:rFonts w:eastAsia="Arial,Times New Roman" w:cs="Arial"/>
          <w:color w:val="000000" w:themeColor="text1"/>
          <w:lang w:eastAsia="es-ES"/>
        </w:rPr>
        <w:t>–.</w:t>
      </w:r>
    </w:p>
    <w:p w14:paraId="3450239B" w14:textId="66FA833B" w:rsidR="00D40CA0" w:rsidRPr="006644DB" w:rsidRDefault="00D40CA0" w:rsidP="007A09E6">
      <w:pPr>
        <w:pStyle w:val="Capitulo3"/>
        <w:numPr>
          <w:ilvl w:val="1"/>
          <w:numId w:val="187"/>
        </w:numPr>
        <w:tabs>
          <w:tab w:val="left" w:pos="709"/>
        </w:tabs>
        <w:rPr>
          <w:color w:val="000000" w:themeColor="text1"/>
        </w:rPr>
      </w:pPr>
      <w:bookmarkStart w:id="326" w:name="_Toc518641670"/>
      <w:bookmarkStart w:id="327" w:name="_Toc32147336"/>
      <w:bookmarkStart w:id="328" w:name="_Toc75694942"/>
      <w:r w:rsidRPr="006644DB">
        <w:rPr>
          <w:color w:val="000000" w:themeColor="text1"/>
        </w:rPr>
        <w:lastRenderedPageBreak/>
        <w:t>EXISTENCIA</w:t>
      </w:r>
      <w:r w:rsidR="002644ED" w:rsidRPr="006644DB">
        <w:rPr>
          <w:color w:val="000000" w:themeColor="text1"/>
        </w:rPr>
        <w:t xml:space="preserve"> </w:t>
      </w:r>
      <w:r w:rsidRPr="006644DB">
        <w:rPr>
          <w:color w:val="000000" w:themeColor="text1"/>
        </w:rPr>
        <w:t>Y</w:t>
      </w:r>
      <w:r w:rsidR="002644ED" w:rsidRPr="006644DB">
        <w:rPr>
          <w:color w:val="000000" w:themeColor="text1"/>
        </w:rPr>
        <w:t xml:space="preserve"> </w:t>
      </w:r>
      <w:r w:rsidRPr="006644DB">
        <w:rPr>
          <w:color w:val="000000" w:themeColor="text1"/>
        </w:rPr>
        <w:t>REPRESENTACIÓN</w:t>
      </w:r>
      <w:r w:rsidR="002644ED" w:rsidRPr="006644DB">
        <w:rPr>
          <w:color w:val="000000" w:themeColor="text1"/>
        </w:rPr>
        <w:t xml:space="preserve"> </w:t>
      </w:r>
      <w:r w:rsidRPr="006644DB">
        <w:rPr>
          <w:color w:val="000000" w:themeColor="text1"/>
        </w:rPr>
        <w:t>LEGAL</w:t>
      </w:r>
      <w:bookmarkEnd w:id="322"/>
      <w:bookmarkEnd w:id="323"/>
      <w:bookmarkEnd w:id="324"/>
      <w:bookmarkEnd w:id="325"/>
      <w:bookmarkEnd w:id="326"/>
      <w:bookmarkEnd w:id="327"/>
      <w:bookmarkEnd w:id="328"/>
      <w:r w:rsidR="002644ED" w:rsidRPr="006644DB">
        <w:rPr>
          <w:color w:val="000000" w:themeColor="text1"/>
        </w:rPr>
        <w:t xml:space="preserve"> </w:t>
      </w:r>
    </w:p>
    <w:p w14:paraId="0172C934" w14:textId="0B419EBE" w:rsidR="00D40CA0" w:rsidRPr="006644DB" w:rsidRDefault="00D40CA0" w:rsidP="006876CA">
      <w:pPr>
        <w:tabs>
          <w:tab w:val="left" w:pos="-142"/>
        </w:tabs>
        <w:autoSpaceDE w:val="0"/>
        <w:autoSpaceDN w:val="0"/>
        <w:adjustRightInd w:val="0"/>
        <w:spacing w:before="120" w:after="240" w:line="276" w:lineRule="auto"/>
        <w:jc w:val="both"/>
        <w:rPr>
          <w:rFonts w:cs="Arial"/>
          <w:color w:val="000000" w:themeColor="text1"/>
          <w:szCs w:val="20"/>
        </w:rPr>
      </w:pPr>
      <w:r w:rsidRPr="006644DB">
        <w:rPr>
          <w:rFonts w:cs="Arial"/>
          <w:color w:val="000000" w:themeColor="text1"/>
          <w:szCs w:val="20"/>
        </w:rPr>
        <w:t>La</w:t>
      </w:r>
      <w:r w:rsidR="002644ED" w:rsidRPr="006644DB">
        <w:rPr>
          <w:rFonts w:cs="Arial"/>
          <w:color w:val="000000" w:themeColor="text1"/>
          <w:szCs w:val="20"/>
        </w:rPr>
        <w:t xml:space="preserve"> </w:t>
      </w:r>
      <w:r w:rsidRPr="006644DB">
        <w:rPr>
          <w:rFonts w:cs="Arial"/>
          <w:color w:val="000000" w:themeColor="text1"/>
          <w:szCs w:val="20"/>
        </w:rPr>
        <w:t>existencia</w:t>
      </w:r>
      <w:r w:rsidR="002644ED" w:rsidRPr="006644DB">
        <w:rPr>
          <w:rFonts w:cs="Arial"/>
          <w:color w:val="000000" w:themeColor="text1"/>
          <w:szCs w:val="20"/>
        </w:rPr>
        <w:t xml:space="preserve"> </w:t>
      </w:r>
      <w:r w:rsidRPr="006644DB">
        <w:rPr>
          <w:rFonts w:cs="Arial"/>
          <w:color w:val="000000" w:themeColor="text1"/>
          <w:szCs w:val="20"/>
        </w:rPr>
        <w:t>y</w:t>
      </w:r>
      <w:r w:rsidR="002644ED" w:rsidRPr="006644DB">
        <w:rPr>
          <w:rFonts w:cs="Arial"/>
          <w:color w:val="000000" w:themeColor="text1"/>
          <w:szCs w:val="20"/>
        </w:rPr>
        <w:t xml:space="preserve"> </w:t>
      </w:r>
      <w:r w:rsidRPr="006644DB">
        <w:rPr>
          <w:rFonts w:cs="Arial"/>
          <w:color w:val="000000" w:themeColor="text1"/>
          <w:szCs w:val="20"/>
        </w:rPr>
        <w:t>representación</w:t>
      </w:r>
      <w:r w:rsidR="002644ED" w:rsidRPr="006644DB">
        <w:rPr>
          <w:rFonts w:cs="Arial"/>
          <w:color w:val="000000" w:themeColor="text1"/>
          <w:szCs w:val="20"/>
        </w:rPr>
        <w:t xml:space="preserve"> </w:t>
      </w:r>
      <w:r w:rsidRPr="006644DB">
        <w:rPr>
          <w:rFonts w:cs="Arial"/>
          <w:color w:val="000000" w:themeColor="text1"/>
          <w:szCs w:val="20"/>
        </w:rPr>
        <w:t>legal</w:t>
      </w:r>
      <w:r w:rsidR="002644ED" w:rsidRPr="006644DB">
        <w:rPr>
          <w:rFonts w:cs="Arial"/>
          <w:color w:val="000000" w:themeColor="text1"/>
          <w:szCs w:val="20"/>
        </w:rPr>
        <w:t xml:space="preserve"> </w:t>
      </w:r>
      <w:r w:rsidRPr="006644DB">
        <w:rPr>
          <w:rFonts w:cs="Arial"/>
          <w:color w:val="000000" w:themeColor="text1"/>
          <w:szCs w:val="20"/>
        </w:rPr>
        <w:t>de</w:t>
      </w:r>
      <w:r w:rsidR="002644ED" w:rsidRPr="006644DB">
        <w:rPr>
          <w:rFonts w:cs="Arial"/>
          <w:color w:val="000000" w:themeColor="text1"/>
          <w:szCs w:val="20"/>
        </w:rPr>
        <w:t xml:space="preserve"> </w:t>
      </w:r>
      <w:r w:rsidRPr="006644DB">
        <w:rPr>
          <w:rFonts w:cs="Arial"/>
          <w:color w:val="000000" w:themeColor="text1"/>
          <w:szCs w:val="20"/>
        </w:rPr>
        <w:t>los</w:t>
      </w:r>
      <w:r w:rsidR="002644ED" w:rsidRPr="006644DB">
        <w:rPr>
          <w:rFonts w:eastAsia="Arial,Times New Roman" w:cs="Arial"/>
          <w:color w:val="000000" w:themeColor="text1"/>
          <w:szCs w:val="20"/>
          <w:lang w:eastAsia="es-ES"/>
        </w:rPr>
        <w:t xml:space="preserve"> </w:t>
      </w:r>
      <w:r w:rsidR="00AA4F57">
        <w:rPr>
          <w:rFonts w:cs="Arial"/>
          <w:color w:val="000000" w:themeColor="text1"/>
          <w:szCs w:val="20"/>
          <w:lang w:eastAsia="es-ES"/>
        </w:rPr>
        <w:t>p</w:t>
      </w:r>
      <w:r w:rsidR="00E633D4" w:rsidRPr="006644DB">
        <w:rPr>
          <w:rFonts w:cs="Arial"/>
          <w:color w:val="000000" w:themeColor="text1"/>
          <w:szCs w:val="20"/>
          <w:lang w:eastAsia="es-ES"/>
        </w:rPr>
        <w:t>roponentes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individuales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miembros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Times New Roman" w:cs="Arial"/>
          <w:color w:val="000000" w:themeColor="text1"/>
          <w:szCs w:val="20"/>
          <w:lang w:eastAsia="es-ES"/>
        </w:rPr>
        <w:t xml:space="preserve"> </w:t>
      </w:r>
      <w:r w:rsidR="00AA4F57">
        <w:rPr>
          <w:rFonts w:cs="Arial"/>
          <w:color w:val="000000" w:themeColor="text1"/>
          <w:szCs w:val="20"/>
          <w:lang w:eastAsia="es-ES"/>
        </w:rPr>
        <w:t>p</w:t>
      </w:r>
      <w:r w:rsidR="00E633D4" w:rsidRPr="006644DB">
        <w:rPr>
          <w:rFonts w:cs="Arial"/>
          <w:color w:val="000000" w:themeColor="text1"/>
          <w:szCs w:val="20"/>
          <w:lang w:eastAsia="es-ES"/>
        </w:rPr>
        <w:t>roponentes</w:t>
      </w:r>
      <w:r w:rsidR="002644ED" w:rsidRPr="006644DB">
        <w:rPr>
          <w:rFonts w:eastAsia="Arial,Times New Roman" w:cs="Arial"/>
          <w:color w:val="000000" w:themeColor="text1"/>
          <w:szCs w:val="20"/>
          <w:lang w:eastAsia="es-ES"/>
        </w:rPr>
        <w:t xml:space="preserve"> </w:t>
      </w:r>
      <w:r w:rsidR="00AA4F57">
        <w:rPr>
          <w:rFonts w:cs="Arial"/>
          <w:color w:val="000000" w:themeColor="text1"/>
          <w:szCs w:val="20"/>
          <w:lang w:eastAsia="es-ES"/>
        </w:rPr>
        <w:t>p</w:t>
      </w:r>
      <w:r w:rsidRPr="006644DB">
        <w:rPr>
          <w:rFonts w:cs="Arial"/>
          <w:color w:val="000000" w:themeColor="text1"/>
          <w:szCs w:val="20"/>
          <w:lang w:eastAsia="es-ES"/>
        </w:rPr>
        <w:t>lurales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rPr>
        <w:t>se</w:t>
      </w:r>
      <w:r w:rsidR="002644ED" w:rsidRPr="006644DB">
        <w:rPr>
          <w:rFonts w:cs="Arial"/>
          <w:color w:val="000000" w:themeColor="text1"/>
          <w:szCs w:val="20"/>
        </w:rPr>
        <w:t xml:space="preserve"> </w:t>
      </w:r>
      <w:r w:rsidRPr="006644DB">
        <w:rPr>
          <w:rFonts w:cs="Arial"/>
          <w:color w:val="000000" w:themeColor="text1"/>
          <w:szCs w:val="20"/>
        </w:rPr>
        <w:t>acreditará</w:t>
      </w:r>
      <w:r w:rsidR="002644ED" w:rsidRPr="006644DB">
        <w:rPr>
          <w:rFonts w:cs="Arial"/>
          <w:color w:val="000000" w:themeColor="text1"/>
          <w:szCs w:val="20"/>
        </w:rPr>
        <w:t xml:space="preserve"> </w:t>
      </w:r>
      <w:r w:rsidRPr="006644DB">
        <w:rPr>
          <w:rFonts w:cs="Arial"/>
          <w:color w:val="000000" w:themeColor="text1"/>
          <w:szCs w:val="20"/>
        </w:rPr>
        <w:t>de</w:t>
      </w:r>
      <w:r w:rsidR="002644ED" w:rsidRPr="006644DB">
        <w:rPr>
          <w:rFonts w:cs="Arial"/>
          <w:color w:val="000000" w:themeColor="text1"/>
          <w:szCs w:val="20"/>
        </w:rPr>
        <w:t xml:space="preserve"> </w:t>
      </w:r>
      <w:r w:rsidRPr="006644DB">
        <w:rPr>
          <w:rFonts w:cs="Arial"/>
          <w:color w:val="000000" w:themeColor="text1"/>
          <w:szCs w:val="20"/>
        </w:rPr>
        <w:t>acuerdo</w:t>
      </w:r>
      <w:r w:rsidR="002644ED" w:rsidRPr="006644DB">
        <w:rPr>
          <w:rFonts w:cs="Arial"/>
          <w:color w:val="000000" w:themeColor="text1"/>
          <w:szCs w:val="20"/>
        </w:rPr>
        <w:t xml:space="preserve"> </w:t>
      </w:r>
      <w:r w:rsidRPr="006644DB">
        <w:rPr>
          <w:rFonts w:cs="Arial"/>
          <w:color w:val="000000" w:themeColor="text1"/>
          <w:szCs w:val="20"/>
        </w:rPr>
        <w:t>con</w:t>
      </w:r>
      <w:r w:rsidR="002644ED" w:rsidRPr="006644DB">
        <w:rPr>
          <w:rFonts w:cs="Arial"/>
          <w:color w:val="000000" w:themeColor="text1"/>
          <w:szCs w:val="20"/>
        </w:rPr>
        <w:t xml:space="preserve"> </w:t>
      </w:r>
      <w:r w:rsidRPr="006644DB">
        <w:rPr>
          <w:rFonts w:cs="Arial"/>
          <w:color w:val="000000" w:themeColor="text1"/>
          <w:szCs w:val="20"/>
        </w:rPr>
        <w:t>las</w:t>
      </w:r>
      <w:r w:rsidR="002644ED" w:rsidRPr="006644DB">
        <w:rPr>
          <w:rFonts w:cs="Arial"/>
          <w:color w:val="000000" w:themeColor="text1"/>
          <w:szCs w:val="20"/>
        </w:rPr>
        <w:t xml:space="preserve"> </w:t>
      </w:r>
      <w:r w:rsidRPr="006644DB">
        <w:rPr>
          <w:rFonts w:cs="Arial"/>
          <w:color w:val="000000" w:themeColor="text1"/>
          <w:szCs w:val="20"/>
        </w:rPr>
        <w:t>siguientes</w:t>
      </w:r>
      <w:r w:rsidR="002644ED" w:rsidRPr="006644DB">
        <w:rPr>
          <w:rFonts w:cs="Arial"/>
          <w:color w:val="000000" w:themeColor="text1"/>
          <w:szCs w:val="20"/>
        </w:rPr>
        <w:t xml:space="preserve"> </w:t>
      </w:r>
      <w:r w:rsidRPr="006644DB">
        <w:rPr>
          <w:rFonts w:cs="Arial"/>
          <w:color w:val="000000" w:themeColor="text1"/>
          <w:szCs w:val="20"/>
        </w:rPr>
        <w:t>reglas:</w:t>
      </w:r>
    </w:p>
    <w:p w14:paraId="157399A8" w14:textId="0D49A894" w:rsidR="00CB216E" w:rsidRPr="006644DB" w:rsidRDefault="00CB216E" w:rsidP="006876CA">
      <w:pPr>
        <w:pStyle w:val="InviasNormal"/>
        <w:numPr>
          <w:ilvl w:val="2"/>
          <w:numId w:val="49"/>
        </w:numPr>
        <w:spacing w:line="276" w:lineRule="auto"/>
        <w:outlineLvl w:val="2"/>
        <w:rPr>
          <w:rFonts w:ascii="Arial" w:eastAsia="Arial" w:hAnsi="Arial" w:cs="Arial"/>
          <w:b/>
          <w:color w:val="000000" w:themeColor="text1"/>
          <w:sz w:val="20"/>
          <w:szCs w:val="20"/>
          <w:lang w:val="es-CO"/>
        </w:rPr>
      </w:pPr>
      <w:bookmarkStart w:id="329" w:name="_Toc32147337"/>
      <w:bookmarkStart w:id="330" w:name="_Toc75694943"/>
      <w:r w:rsidRPr="006644DB">
        <w:rPr>
          <w:rFonts w:ascii="Arial" w:eastAsia="Arial" w:hAnsi="Arial" w:cs="Arial"/>
          <w:b/>
          <w:color w:val="000000" w:themeColor="text1"/>
          <w:sz w:val="20"/>
          <w:szCs w:val="20"/>
          <w:lang w:val="es-CO"/>
        </w:rPr>
        <w:t>PERSONAS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NATURALES</w:t>
      </w:r>
      <w:bookmarkEnd w:id="329"/>
      <w:bookmarkEnd w:id="330"/>
    </w:p>
    <w:p w14:paraId="516BA978" w14:textId="6BFC4847" w:rsidR="00A863CA" w:rsidRPr="006644DB" w:rsidRDefault="00A863CA" w:rsidP="006876C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Deben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siguientes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documentos</w:t>
      </w:r>
      <w:r w:rsidR="00294BC4" w:rsidRPr="006644DB">
        <w:rPr>
          <w:rFonts w:ascii="Arial" w:eastAsia="Arial" w:hAnsi="Arial" w:cs="Arial"/>
          <w:color w:val="000000" w:themeColor="text1"/>
          <w:sz w:val="20"/>
          <w:szCs w:val="20"/>
          <w:lang w:val="es-CO"/>
        </w:rPr>
        <w:t xml:space="preserve"> en copia simple</w:t>
      </w:r>
      <w:r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p>
    <w:p w14:paraId="2A515269" w14:textId="1AEEE02B" w:rsidR="00A863CA" w:rsidRPr="006644DB" w:rsidRDefault="00A863CA" w:rsidP="006876CA">
      <w:pPr>
        <w:numPr>
          <w:ilvl w:val="0"/>
          <w:numId w:val="19"/>
        </w:numPr>
        <w:spacing w:line="276" w:lineRule="auto"/>
        <w:contextualSpacing/>
        <w:jc w:val="both"/>
        <w:rPr>
          <w:rFonts w:eastAsia="Arial,Times New Roman" w:cs="Arial"/>
          <w:color w:val="000000" w:themeColor="text1"/>
          <w:szCs w:val="20"/>
          <w:lang w:eastAsia="es-ES"/>
        </w:rPr>
      </w:pPr>
      <w:r w:rsidRPr="006644DB">
        <w:rPr>
          <w:rFonts w:eastAsia="Arial,Times New Roman" w:cs="Arial"/>
          <w:color w:val="000000" w:themeColor="text1"/>
          <w:szCs w:val="20"/>
          <w:lang w:eastAsia="es-ES"/>
        </w:rPr>
        <w:t>Persona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natural</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nacionalidad</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colombiana: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cédula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ciudadanía.</w:t>
      </w:r>
    </w:p>
    <w:p w14:paraId="17803FA2" w14:textId="0D30D89D" w:rsidR="007556EB" w:rsidRPr="006644DB" w:rsidRDefault="00A863CA" w:rsidP="006876CA">
      <w:pPr>
        <w:numPr>
          <w:ilvl w:val="0"/>
          <w:numId w:val="19"/>
        </w:numPr>
        <w:spacing w:line="276" w:lineRule="auto"/>
        <w:contextualSpacing/>
        <w:jc w:val="both"/>
        <w:rPr>
          <w:rFonts w:eastAsia="Arial,Times New Roman" w:cs="Arial"/>
          <w:color w:val="000000" w:themeColor="text1"/>
          <w:szCs w:val="20"/>
          <w:lang w:eastAsia="es-ES"/>
        </w:rPr>
      </w:pPr>
      <w:r w:rsidRPr="006644DB">
        <w:rPr>
          <w:rFonts w:eastAsia="Arial,Times New Roman" w:cs="Arial"/>
          <w:color w:val="000000" w:themeColor="text1"/>
          <w:szCs w:val="20"/>
          <w:lang w:eastAsia="es-ES"/>
        </w:rPr>
        <w:t>Persona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natural</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extranjera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con</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residencia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en</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Colombia: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cédula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extranjería</w:t>
      </w:r>
      <w:r w:rsidR="0079773E" w:rsidRPr="006644DB">
        <w:rPr>
          <w:rFonts w:eastAsia="Arial,Times New Roman" w:cs="Arial"/>
          <w:color w:val="000000" w:themeColor="text1"/>
          <w:szCs w:val="20"/>
          <w:lang w:eastAsia="es-ES"/>
        </w:rPr>
        <w:t xml:space="preserve"> vigente</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expedida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por</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autoridad</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competente.</w:t>
      </w:r>
      <w:r w:rsidR="002644ED" w:rsidRPr="006644DB">
        <w:rPr>
          <w:rFonts w:eastAsia="Arial,Times New Roman" w:cs="Arial"/>
          <w:color w:val="000000" w:themeColor="text1"/>
          <w:szCs w:val="20"/>
          <w:lang w:eastAsia="es-ES"/>
        </w:rPr>
        <w:t xml:space="preserve"> </w:t>
      </w:r>
    </w:p>
    <w:p w14:paraId="0A8DC330" w14:textId="7E55F4E5" w:rsidR="00EB3791" w:rsidRPr="006644DB" w:rsidRDefault="00A863CA" w:rsidP="006876CA">
      <w:pPr>
        <w:numPr>
          <w:ilvl w:val="0"/>
          <w:numId w:val="19"/>
        </w:numPr>
        <w:spacing w:line="276" w:lineRule="auto"/>
        <w:contextualSpacing/>
        <w:jc w:val="both"/>
        <w:rPr>
          <w:rFonts w:cs="Arial"/>
          <w:color w:val="000000" w:themeColor="text1"/>
          <w:szCs w:val="20"/>
        </w:rPr>
      </w:pPr>
      <w:r w:rsidRPr="006644DB">
        <w:rPr>
          <w:rFonts w:eastAsia="Arial,Times New Roman" w:cs="Arial"/>
          <w:color w:val="000000" w:themeColor="text1"/>
          <w:szCs w:val="20"/>
          <w:lang w:eastAsia="es-ES"/>
        </w:rPr>
        <w:t>Persona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natural</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extranjera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sin</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domicilio</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en</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Colombia: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pasaporte.</w:t>
      </w:r>
    </w:p>
    <w:p w14:paraId="007A31E7" w14:textId="1E35435E" w:rsidR="00D40CA0" w:rsidRPr="006644DB" w:rsidRDefault="00D40CA0" w:rsidP="006876CA">
      <w:pPr>
        <w:pStyle w:val="InviasNormal"/>
        <w:numPr>
          <w:ilvl w:val="2"/>
          <w:numId w:val="49"/>
        </w:numPr>
        <w:spacing w:line="276" w:lineRule="auto"/>
        <w:outlineLvl w:val="2"/>
        <w:rPr>
          <w:rFonts w:ascii="Arial" w:eastAsia="Arial" w:hAnsi="Arial" w:cs="Arial"/>
          <w:b/>
          <w:color w:val="000000" w:themeColor="text1"/>
          <w:sz w:val="20"/>
          <w:szCs w:val="20"/>
          <w:lang w:val="es-CO"/>
        </w:rPr>
      </w:pPr>
      <w:bookmarkStart w:id="331" w:name="_Toc32147338"/>
      <w:bookmarkStart w:id="332" w:name="_Toc75694944"/>
      <w:r w:rsidRPr="006644DB">
        <w:rPr>
          <w:rFonts w:ascii="Arial" w:eastAsia="Arial" w:hAnsi="Arial" w:cs="Arial"/>
          <w:b/>
          <w:color w:val="000000" w:themeColor="text1"/>
          <w:sz w:val="20"/>
          <w:szCs w:val="20"/>
          <w:lang w:val="es-CO"/>
        </w:rPr>
        <w:t>PERSONAS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JUR</w:t>
      </w:r>
      <w:r w:rsidR="00C43DAA" w:rsidRPr="006644DB">
        <w:rPr>
          <w:rFonts w:ascii="Arial" w:eastAsia="Arial" w:hAnsi="Arial" w:cs="Arial"/>
          <w:b/>
          <w:color w:val="000000" w:themeColor="text1"/>
          <w:sz w:val="20"/>
          <w:szCs w:val="20"/>
          <w:lang w:val="es-CO"/>
        </w:rPr>
        <w:t>Í</w:t>
      </w:r>
      <w:r w:rsidRPr="006644DB">
        <w:rPr>
          <w:rFonts w:ascii="Arial" w:eastAsia="Arial" w:hAnsi="Arial" w:cs="Arial"/>
          <w:b/>
          <w:color w:val="000000" w:themeColor="text1"/>
          <w:sz w:val="20"/>
          <w:szCs w:val="20"/>
          <w:lang w:val="es-CO"/>
        </w:rPr>
        <w:t>DICAS</w:t>
      </w:r>
      <w:bookmarkEnd w:id="331"/>
      <w:bookmarkEnd w:id="332"/>
    </w:p>
    <w:p w14:paraId="270EC94D" w14:textId="3A573D22" w:rsidR="00A863CA" w:rsidRPr="006644DB" w:rsidRDefault="00A863CA" w:rsidP="006876C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Deben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siguientes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documentos:</w:t>
      </w:r>
      <w:r w:rsidR="002644ED" w:rsidRPr="006644DB">
        <w:rPr>
          <w:rFonts w:ascii="Arial" w:eastAsia="Arial" w:hAnsi="Arial" w:cs="Arial"/>
          <w:color w:val="000000" w:themeColor="text1"/>
          <w:sz w:val="20"/>
          <w:szCs w:val="20"/>
          <w:lang w:val="es-CO"/>
        </w:rPr>
        <w:t xml:space="preserve"> </w:t>
      </w:r>
    </w:p>
    <w:p w14:paraId="50A4FA50" w14:textId="5CA435E9" w:rsidR="00D26951" w:rsidRPr="004D213D" w:rsidRDefault="00A863CA" w:rsidP="007A09E6">
      <w:pPr>
        <w:numPr>
          <w:ilvl w:val="0"/>
          <w:numId w:val="51"/>
        </w:numPr>
        <w:spacing w:line="276" w:lineRule="auto"/>
        <w:contextualSpacing/>
        <w:jc w:val="both"/>
        <w:rPr>
          <w:rFonts w:cs="Arial"/>
          <w:color w:val="000000" w:themeColor="text1"/>
          <w:szCs w:val="20"/>
          <w:lang w:eastAsia="es-ES"/>
        </w:rPr>
      </w:pPr>
      <w:r w:rsidRPr="006644DB">
        <w:rPr>
          <w:rFonts w:cs="Arial"/>
          <w:color w:val="000000" w:themeColor="text1"/>
          <w:szCs w:val="20"/>
        </w:rPr>
        <w:t>Persona</w:t>
      </w:r>
      <w:r w:rsidR="002644ED" w:rsidRPr="006644DB">
        <w:rPr>
          <w:rFonts w:cs="Arial"/>
          <w:color w:val="000000" w:themeColor="text1"/>
          <w:szCs w:val="20"/>
        </w:rPr>
        <w:t xml:space="preserve"> </w:t>
      </w:r>
      <w:r w:rsidRPr="006644DB">
        <w:rPr>
          <w:rFonts w:cs="Arial"/>
          <w:color w:val="000000" w:themeColor="text1"/>
          <w:szCs w:val="20"/>
        </w:rPr>
        <w:t>jurídica</w:t>
      </w:r>
      <w:r w:rsidR="002644ED" w:rsidRPr="006644DB">
        <w:rPr>
          <w:rFonts w:cs="Arial"/>
          <w:color w:val="000000" w:themeColor="text1"/>
          <w:szCs w:val="20"/>
        </w:rPr>
        <w:t xml:space="preserve"> </w:t>
      </w:r>
      <w:r w:rsidRPr="006644DB">
        <w:rPr>
          <w:rFonts w:cs="Arial"/>
          <w:color w:val="000000" w:themeColor="text1"/>
          <w:szCs w:val="20"/>
        </w:rPr>
        <w:t>nacional</w:t>
      </w:r>
      <w:r w:rsidR="002644ED" w:rsidRPr="006644DB">
        <w:rPr>
          <w:rFonts w:cs="Arial"/>
          <w:color w:val="000000" w:themeColor="text1"/>
          <w:szCs w:val="20"/>
        </w:rPr>
        <w:t xml:space="preserve"> </w:t>
      </w:r>
      <w:r w:rsidRPr="006644DB">
        <w:rPr>
          <w:rFonts w:cs="Arial"/>
          <w:color w:val="000000" w:themeColor="text1"/>
          <w:szCs w:val="20"/>
        </w:rPr>
        <w:t>o</w:t>
      </w:r>
      <w:r w:rsidR="002644ED" w:rsidRPr="006644DB">
        <w:rPr>
          <w:rFonts w:cs="Arial"/>
          <w:color w:val="000000" w:themeColor="text1"/>
          <w:szCs w:val="20"/>
        </w:rPr>
        <w:t xml:space="preserve"> </w:t>
      </w:r>
      <w:r w:rsidRPr="006644DB">
        <w:rPr>
          <w:rFonts w:cs="Arial"/>
          <w:color w:val="000000" w:themeColor="text1"/>
          <w:szCs w:val="20"/>
        </w:rPr>
        <w:t>extranjera</w:t>
      </w:r>
      <w:r w:rsidR="002644ED" w:rsidRPr="006644DB">
        <w:rPr>
          <w:rFonts w:cs="Arial"/>
          <w:color w:val="000000" w:themeColor="text1"/>
          <w:szCs w:val="20"/>
        </w:rPr>
        <w:t xml:space="preserve"> </w:t>
      </w:r>
      <w:r w:rsidRPr="006644DB">
        <w:rPr>
          <w:rFonts w:cs="Arial"/>
          <w:color w:val="000000" w:themeColor="text1"/>
          <w:szCs w:val="20"/>
        </w:rPr>
        <w:t>con</w:t>
      </w:r>
      <w:r w:rsidR="002644ED" w:rsidRPr="006644DB">
        <w:rPr>
          <w:rFonts w:cs="Arial"/>
          <w:color w:val="000000" w:themeColor="text1"/>
          <w:szCs w:val="20"/>
        </w:rPr>
        <w:t xml:space="preserve"> </w:t>
      </w:r>
      <w:r w:rsidRPr="006644DB">
        <w:rPr>
          <w:rFonts w:cs="Arial"/>
          <w:color w:val="000000" w:themeColor="text1"/>
          <w:szCs w:val="20"/>
        </w:rPr>
        <w:t>sucursal</w:t>
      </w:r>
      <w:r w:rsidR="002644ED" w:rsidRPr="006644DB">
        <w:rPr>
          <w:rFonts w:cs="Arial"/>
          <w:color w:val="000000" w:themeColor="text1"/>
          <w:szCs w:val="20"/>
        </w:rPr>
        <w:t xml:space="preserve"> </w:t>
      </w:r>
      <w:r w:rsidRPr="006644DB">
        <w:rPr>
          <w:rFonts w:cs="Arial"/>
          <w:color w:val="000000" w:themeColor="text1"/>
          <w:szCs w:val="20"/>
        </w:rPr>
        <w:t>en</w:t>
      </w:r>
      <w:r w:rsidR="002644ED" w:rsidRPr="006644DB">
        <w:rPr>
          <w:rFonts w:cs="Arial"/>
          <w:color w:val="000000" w:themeColor="text1"/>
          <w:szCs w:val="20"/>
        </w:rPr>
        <w:t xml:space="preserve"> </w:t>
      </w:r>
      <w:r w:rsidRPr="006644DB">
        <w:rPr>
          <w:rFonts w:cs="Arial"/>
          <w:color w:val="000000" w:themeColor="text1"/>
          <w:szCs w:val="20"/>
        </w:rPr>
        <w:t>Colombia:</w:t>
      </w:r>
      <w:r w:rsidR="00294BC4" w:rsidRPr="006644DB">
        <w:rPr>
          <w:rFonts w:cs="Arial"/>
          <w:color w:val="000000" w:themeColor="text1"/>
          <w:szCs w:val="20"/>
          <w:lang w:eastAsia="es-ES"/>
        </w:rPr>
        <w:t xml:space="preserve"> </w:t>
      </w:r>
    </w:p>
    <w:p w14:paraId="7D4D484A" w14:textId="2D2F62BE" w:rsidR="00A863CA" w:rsidRPr="006644DB" w:rsidRDefault="003E32DE" w:rsidP="002B7249">
      <w:pPr>
        <w:pStyle w:val="Prrafodelista"/>
        <w:numPr>
          <w:ilvl w:val="0"/>
          <w:numId w:val="88"/>
        </w:numPr>
        <w:jc w:val="both"/>
        <w:rPr>
          <w:rFonts w:ascii="Arial" w:hAnsi="Arial" w:cs="Arial"/>
          <w:color w:val="000000" w:themeColor="text1"/>
          <w:sz w:val="20"/>
          <w:szCs w:val="20"/>
        </w:rPr>
      </w:pPr>
      <w:r w:rsidRPr="006644DB">
        <w:rPr>
          <w:rFonts w:ascii="Arial" w:eastAsiaTheme="minorHAnsi" w:hAnsi="Arial" w:cs="Arial"/>
          <w:color w:val="000000" w:themeColor="text1"/>
          <w:sz w:val="20"/>
          <w:szCs w:val="20"/>
        </w:rPr>
        <w:t>C</w:t>
      </w:r>
      <w:r w:rsidR="00294BC4" w:rsidRPr="006644DB">
        <w:rPr>
          <w:rFonts w:ascii="Arial" w:eastAsiaTheme="minorHAnsi" w:hAnsi="Arial" w:cs="Arial"/>
          <w:color w:val="000000" w:themeColor="text1"/>
          <w:sz w:val="20"/>
          <w:szCs w:val="20"/>
        </w:rPr>
        <w:t>ertificado</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de</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existencia</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y</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representación</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legal</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expedido</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por</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la</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Cámara</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de</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Comercio</w:t>
      </w:r>
      <w:r w:rsidR="009A05E9" w:rsidRPr="006644DB">
        <w:rPr>
          <w:rFonts w:ascii="Arial" w:eastAsiaTheme="minorHAnsi" w:hAnsi="Arial" w:cs="Arial"/>
          <w:color w:val="000000" w:themeColor="text1"/>
          <w:sz w:val="20"/>
          <w:szCs w:val="20"/>
        </w:rPr>
        <w:t xml:space="preserve"> o autoridad competente</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en</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el</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que</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se</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verificará:</w:t>
      </w:r>
    </w:p>
    <w:p w14:paraId="18DB3D5D" w14:textId="1545FBB9" w:rsidR="00A863CA" w:rsidRPr="006644DB" w:rsidRDefault="00A863CA" w:rsidP="006876CA">
      <w:pPr>
        <w:pStyle w:val="InviasNormal"/>
        <w:numPr>
          <w:ilvl w:val="0"/>
          <w:numId w:val="20"/>
        </w:numPr>
        <w:spacing w:line="276" w:lineRule="auto"/>
        <w:ind w:left="1134"/>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Fecha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expedición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certificado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mayor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treinta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(30)</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días</w:t>
      </w:r>
      <w:r w:rsidR="002644ED" w:rsidRPr="006644DB">
        <w:rPr>
          <w:rFonts w:ascii="Arial" w:eastAsia="Arial" w:hAnsi="Arial" w:cs="Arial"/>
          <w:color w:val="000000" w:themeColor="text1"/>
          <w:sz w:val="20"/>
          <w:szCs w:val="20"/>
          <w:lang w:val="es-CO"/>
        </w:rPr>
        <w:t xml:space="preserve"> </w:t>
      </w:r>
      <w:r w:rsidR="53D72682" w:rsidRPr="006644DB">
        <w:rPr>
          <w:rFonts w:ascii="Arial" w:eastAsia="Arial" w:hAnsi="Arial" w:cs="Arial"/>
          <w:color w:val="000000" w:themeColor="text1"/>
          <w:sz w:val="20"/>
          <w:szCs w:val="20"/>
          <w:lang w:val="es-CO"/>
        </w:rPr>
        <w:t xml:space="preserve">calendario </w:t>
      </w:r>
      <w:r w:rsidRPr="006644DB">
        <w:rPr>
          <w:rFonts w:ascii="Arial" w:eastAsia="Arial" w:hAnsi="Arial" w:cs="Arial"/>
          <w:color w:val="000000" w:themeColor="text1"/>
          <w:sz w:val="20"/>
          <w:szCs w:val="20"/>
          <w:lang w:val="es-CO"/>
        </w:rPr>
        <w:t>anteriores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fecha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cierre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AA4F57">
        <w:rPr>
          <w:rFonts w:ascii="Arial" w:eastAsia="Arial" w:hAnsi="Arial" w:cs="Arial"/>
          <w:color w:val="000000" w:themeColor="text1"/>
          <w:sz w:val="20"/>
          <w:szCs w:val="20"/>
          <w:lang w:val="es-CO"/>
        </w:rPr>
        <w:t>c</w:t>
      </w:r>
      <w:r w:rsidR="003E3EFD" w:rsidRPr="006644DB">
        <w:rPr>
          <w:rFonts w:ascii="Arial" w:eastAsia="Arial" w:hAnsi="Arial" w:cs="Arial"/>
          <w:color w:val="000000" w:themeColor="text1"/>
          <w:sz w:val="20"/>
          <w:szCs w:val="20"/>
          <w:lang w:val="es-CO"/>
        </w:rPr>
        <w:t>ontratación</w:t>
      </w:r>
      <w:r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modificarse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fecha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cierre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00F32F16" w:rsidRPr="006644DB">
        <w:rPr>
          <w:rFonts w:ascii="Arial" w:eastAsia="Arial" w:hAnsi="Arial" w:cs="Arial"/>
          <w:color w:val="000000" w:themeColor="text1"/>
          <w:sz w:val="20"/>
          <w:szCs w:val="20"/>
          <w:lang w:val="es-CO"/>
        </w:rPr>
        <w:t>roceso</w:t>
      </w:r>
      <w:r w:rsidR="00C43DAA"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tendrá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referencia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establecer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plazo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vigencia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certificado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existencia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representación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legal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fecha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originalmente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establecida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liego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definitivo.</w:t>
      </w:r>
    </w:p>
    <w:p w14:paraId="2DCDE3A4" w14:textId="1D306DF6" w:rsidR="00A863CA" w:rsidRPr="006644DB" w:rsidRDefault="00A863CA" w:rsidP="006876CA">
      <w:pPr>
        <w:pStyle w:val="InviasNormal"/>
        <w:numPr>
          <w:ilvl w:val="0"/>
          <w:numId w:val="20"/>
        </w:numPr>
        <w:spacing w:line="276" w:lineRule="auto"/>
        <w:ind w:left="1134"/>
        <w:rPr>
          <w:rFonts w:ascii="Arial" w:eastAsia="Arial" w:hAnsi="Arial" w:cs="Arial"/>
          <w:color w:val="000000" w:themeColor="text1"/>
          <w:sz w:val="20"/>
          <w:szCs w:val="20"/>
        </w:rPr>
      </w:pP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objeto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sociedad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permita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ejecutar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actividades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descritas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objeto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AA4F57">
        <w:rPr>
          <w:rFonts w:ascii="Arial" w:eastAsia="Arial" w:hAnsi="Arial" w:cs="Arial"/>
          <w:color w:val="000000" w:themeColor="text1"/>
          <w:sz w:val="20"/>
          <w:szCs w:val="20"/>
          <w:lang w:val="es-CO"/>
        </w:rPr>
        <w:t>c</w:t>
      </w:r>
      <w:r w:rsidR="003E3EFD" w:rsidRPr="006644DB">
        <w:rPr>
          <w:rFonts w:ascii="Arial" w:eastAsia="Arial" w:hAnsi="Arial" w:cs="Arial"/>
          <w:color w:val="000000" w:themeColor="text1"/>
          <w:sz w:val="20"/>
          <w:szCs w:val="20"/>
          <w:lang w:val="es-CO"/>
        </w:rPr>
        <w:t>ontratación</w:t>
      </w:r>
      <w:r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p>
    <w:p w14:paraId="3B051DB4" w14:textId="19E4BB03" w:rsidR="004F5009" w:rsidRPr="00675F4C" w:rsidRDefault="00AA4F57" w:rsidP="002B7249">
      <w:pPr>
        <w:pStyle w:val="Prrafodelista"/>
        <w:numPr>
          <w:ilvl w:val="0"/>
          <w:numId w:val="20"/>
        </w:numPr>
        <w:ind w:left="1134"/>
        <w:jc w:val="both"/>
        <w:rPr>
          <w:rFonts w:ascii="Arial" w:eastAsia="Arial" w:hAnsi="Arial" w:cs="Arial"/>
          <w:color w:val="000000" w:themeColor="text1"/>
          <w:sz w:val="20"/>
          <w:szCs w:val="20"/>
          <w:lang w:eastAsia="es-ES"/>
        </w:rPr>
      </w:pPr>
      <w:r w:rsidRPr="007A09E6">
        <w:rPr>
          <w:rFonts w:ascii="Arial" w:eastAsia="Arial Narrow" w:hAnsi="Arial" w:cs="Arial"/>
          <w:color w:val="000000" w:themeColor="text1"/>
          <w:sz w:val="20"/>
          <w:szCs w:val="20"/>
        </w:rPr>
        <w:t>Las personas jurídicas nacionales y extranjeras deberán acreditar que su duración no será inferior a la del plazo del contrato y un año más</w:t>
      </w:r>
      <w:r w:rsidR="004F5009" w:rsidRPr="007A09E6">
        <w:rPr>
          <w:rFonts w:ascii="Arial" w:eastAsia="Arial" w:hAnsi="Arial" w:cs="Arial"/>
          <w:color w:val="000000" w:themeColor="text1"/>
          <w:sz w:val="20"/>
          <w:szCs w:val="20"/>
          <w:lang w:eastAsia="es-ES"/>
        </w:rPr>
        <w:t>.</w:t>
      </w:r>
      <w:r w:rsidR="004F5009" w:rsidRPr="004D213D">
        <w:rPr>
          <w:rFonts w:ascii="Arial" w:eastAsia="Arial" w:hAnsi="Arial" w:cs="Arial"/>
          <w:color w:val="000000" w:themeColor="text1"/>
          <w:sz w:val="20"/>
          <w:szCs w:val="20"/>
          <w:lang w:eastAsia="es-ES"/>
        </w:rPr>
        <w:t xml:space="preserve"> </w:t>
      </w:r>
    </w:p>
    <w:p w14:paraId="5705725D" w14:textId="1BAE9C47" w:rsidR="00A863CA" w:rsidRPr="006644DB" w:rsidRDefault="00A863CA" w:rsidP="004130DD">
      <w:pPr>
        <w:pStyle w:val="InviasNormal"/>
        <w:numPr>
          <w:ilvl w:val="0"/>
          <w:numId w:val="20"/>
        </w:numPr>
        <w:spacing w:line="276" w:lineRule="auto"/>
        <w:ind w:left="1134"/>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Si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r</w:t>
      </w:r>
      <w:r w:rsidR="00294BC4" w:rsidRPr="006644DB">
        <w:rPr>
          <w:rFonts w:ascii="Arial" w:eastAsia="Arial" w:hAnsi="Arial" w:cs="Arial"/>
          <w:color w:val="000000" w:themeColor="text1"/>
          <w:sz w:val="20"/>
          <w:szCs w:val="20"/>
          <w:lang w:val="es-CO"/>
        </w:rPr>
        <w:t>epresentante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l</w:t>
      </w:r>
      <w:r w:rsidR="00611E9D" w:rsidRPr="006644DB">
        <w:rPr>
          <w:rFonts w:ascii="Arial" w:eastAsia="Arial" w:hAnsi="Arial" w:cs="Arial"/>
          <w:color w:val="000000" w:themeColor="text1"/>
          <w:sz w:val="20"/>
          <w:szCs w:val="20"/>
          <w:lang w:val="es-CO"/>
        </w:rPr>
        <w:t>egal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sociedad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tiene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restricciones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contraer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obligaciones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nombre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misma</w:t>
      </w:r>
      <w:r w:rsidR="003628E7"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deberá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acreditar</w:t>
      </w:r>
      <w:r w:rsidR="002644ED" w:rsidRPr="006644DB">
        <w:rPr>
          <w:rFonts w:ascii="Arial" w:eastAsia="Arial" w:hAnsi="Arial" w:cs="Arial"/>
          <w:color w:val="000000" w:themeColor="text1"/>
          <w:sz w:val="20"/>
          <w:szCs w:val="20"/>
          <w:lang w:val="es-CO"/>
        </w:rPr>
        <w:t xml:space="preserve"> </w:t>
      </w:r>
      <w:r w:rsidR="00611E9D" w:rsidRPr="006644DB">
        <w:rPr>
          <w:rFonts w:ascii="Arial" w:eastAsia="Arial" w:hAnsi="Arial" w:cs="Arial"/>
          <w:color w:val="000000" w:themeColor="text1"/>
          <w:sz w:val="20"/>
          <w:szCs w:val="20"/>
          <w:lang w:val="es-CO"/>
        </w:rPr>
        <w:t xml:space="preserve">su capacidad a través de una </w:t>
      </w:r>
      <w:r w:rsidRPr="006644DB">
        <w:rPr>
          <w:rFonts w:ascii="Arial" w:eastAsia="Arial" w:hAnsi="Arial" w:cs="Arial"/>
          <w:color w:val="000000" w:themeColor="text1"/>
          <w:sz w:val="20"/>
          <w:szCs w:val="20"/>
          <w:lang w:val="es-CO"/>
        </w:rPr>
        <w:t>autorización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suficiente</w:t>
      </w:r>
      <w:r w:rsidR="002644ED" w:rsidRPr="006644DB">
        <w:rPr>
          <w:rFonts w:ascii="Arial" w:eastAsia="Arial" w:hAnsi="Arial" w:cs="Arial"/>
          <w:color w:val="000000" w:themeColor="text1"/>
          <w:sz w:val="20"/>
          <w:szCs w:val="20"/>
          <w:lang w:val="es-CO"/>
        </w:rPr>
        <w:t xml:space="preserve"> </w:t>
      </w:r>
      <w:r w:rsidR="00611E9D" w:rsidRPr="006644DB">
        <w:rPr>
          <w:rFonts w:ascii="Arial" w:eastAsia="Arial" w:hAnsi="Arial" w:cs="Arial"/>
          <w:color w:val="000000" w:themeColor="text1"/>
          <w:sz w:val="20"/>
          <w:szCs w:val="20"/>
          <w:lang w:val="es-CO"/>
        </w:rPr>
        <w:t xml:space="preserve">otorgada por parte del </w:t>
      </w:r>
      <w:r w:rsidRPr="006644DB">
        <w:rPr>
          <w:rFonts w:ascii="Arial" w:eastAsia="Arial" w:hAnsi="Arial" w:cs="Arial"/>
          <w:color w:val="000000" w:themeColor="text1"/>
          <w:sz w:val="20"/>
          <w:szCs w:val="20"/>
          <w:lang w:val="es-CO"/>
        </w:rPr>
        <w:t>órgano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competente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respectivo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00611E9D" w:rsidRPr="006644DB">
        <w:rPr>
          <w:rFonts w:ascii="Arial" w:eastAsia="Arial" w:hAnsi="Arial" w:cs="Arial"/>
          <w:color w:val="000000" w:themeColor="text1"/>
          <w:sz w:val="20"/>
          <w:szCs w:val="20"/>
          <w:lang w:val="es-CO"/>
        </w:rPr>
        <w:t>cada caso.</w:t>
      </w:r>
      <w:r w:rsidR="00750230" w:rsidRPr="006644DB">
        <w:rPr>
          <w:rFonts w:ascii="Arial" w:eastAsia="Arial" w:hAnsi="Arial" w:cs="Arial"/>
          <w:color w:val="000000" w:themeColor="text1"/>
          <w:sz w:val="20"/>
          <w:szCs w:val="20"/>
          <w:lang w:val="es-CO"/>
        </w:rPr>
        <w:t xml:space="preserve"> </w:t>
      </w:r>
    </w:p>
    <w:p w14:paraId="2CA758F0" w14:textId="379CA4C5" w:rsidR="005E56E6" w:rsidRPr="006644DB" w:rsidRDefault="005E56E6" w:rsidP="004130DD">
      <w:pPr>
        <w:pStyle w:val="InviasNormal"/>
        <w:numPr>
          <w:ilvl w:val="0"/>
          <w:numId w:val="20"/>
        </w:numPr>
        <w:spacing w:line="276" w:lineRule="auto"/>
        <w:ind w:left="1134"/>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El nombramiento del revisor fiscal en caso </w:t>
      </w:r>
      <w:r w:rsidR="00915A30">
        <w:rPr>
          <w:rFonts w:ascii="Arial" w:eastAsia="Arial" w:hAnsi="Arial" w:cs="Arial"/>
          <w:color w:val="000000" w:themeColor="text1"/>
          <w:sz w:val="20"/>
          <w:szCs w:val="20"/>
          <w:lang w:val="es-CO"/>
        </w:rPr>
        <w:t xml:space="preserve">de </w:t>
      </w:r>
      <w:r w:rsidRPr="006644DB">
        <w:rPr>
          <w:rFonts w:ascii="Arial" w:eastAsia="Arial" w:hAnsi="Arial" w:cs="Arial"/>
          <w:color w:val="000000" w:themeColor="text1"/>
          <w:sz w:val="20"/>
          <w:szCs w:val="20"/>
          <w:lang w:val="es-CO"/>
        </w:rPr>
        <w:t>que exista.</w:t>
      </w:r>
    </w:p>
    <w:p w14:paraId="77027C7B" w14:textId="14AE2271" w:rsidR="005E56E6" w:rsidRPr="006644DB" w:rsidRDefault="005E56E6" w:rsidP="006876CA">
      <w:pPr>
        <w:pStyle w:val="InviasNormal"/>
        <w:numPr>
          <w:ilvl w:val="0"/>
          <w:numId w:val="20"/>
        </w:numPr>
        <w:spacing w:line="276" w:lineRule="auto"/>
        <w:ind w:left="1134"/>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Que las personas jurídicas extranjeras con actividades permanentes en la República de Colombia (</w:t>
      </w:r>
      <w:r w:rsidR="00915A30">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 xml:space="preserve">ontratos de obra o servicios) deberán </w:t>
      </w:r>
      <w:r w:rsidR="00633EFD" w:rsidRPr="006644DB">
        <w:rPr>
          <w:rFonts w:ascii="Arial" w:eastAsia="Arial" w:hAnsi="Arial" w:cs="Arial"/>
          <w:color w:val="000000" w:themeColor="text1"/>
          <w:sz w:val="20"/>
          <w:szCs w:val="20"/>
          <w:lang w:val="es-CO"/>
        </w:rPr>
        <w:t>estar</w:t>
      </w:r>
      <w:r w:rsidRPr="006644DB">
        <w:rPr>
          <w:rFonts w:ascii="Arial" w:eastAsia="Arial" w:hAnsi="Arial" w:cs="Arial"/>
          <w:color w:val="000000" w:themeColor="text1"/>
          <w:sz w:val="20"/>
          <w:szCs w:val="20"/>
          <w:lang w:val="es-CO"/>
        </w:rPr>
        <w:t xml:space="preserve"> legalmente establecidas en el territorio nacional de acuerdo con los artículos 471 y 474 del Código de Comercio.</w:t>
      </w:r>
    </w:p>
    <w:p w14:paraId="0D7550F7" w14:textId="06C62192" w:rsidR="000C5718" w:rsidRPr="006644DB" w:rsidRDefault="000C5718" w:rsidP="002B7249">
      <w:pPr>
        <w:pStyle w:val="Prrafodelista"/>
        <w:numPr>
          <w:ilvl w:val="0"/>
          <w:numId w:val="88"/>
        </w:numPr>
        <w:jc w:val="both"/>
        <w:rPr>
          <w:rFonts w:ascii="Arial" w:eastAsia="Arial" w:hAnsi="Arial" w:cs="Arial"/>
          <w:color w:val="000000" w:themeColor="text1"/>
          <w:sz w:val="20"/>
          <w:szCs w:val="20"/>
        </w:rPr>
      </w:pPr>
      <w:r w:rsidRPr="006644DB">
        <w:rPr>
          <w:rFonts w:ascii="Arial" w:eastAsia="Arial" w:hAnsi="Arial" w:cs="Arial"/>
          <w:color w:val="000000" w:themeColor="text1"/>
          <w:sz w:val="20"/>
          <w:szCs w:val="20"/>
        </w:rPr>
        <w:lastRenderedPageBreak/>
        <w:t xml:space="preserve">Certificación del </w:t>
      </w:r>
      <w:r w:rsidR="00915A30">
        <w:rPr>
          <w:rFonts w:ascii="Arial" w:eastAsia="Arial" w:hAnsi="Arial" w:cs="Arial"/>
          <w:color w:val="000000" w:themeColor="text1"/>
          <w:sz w:val="20"/>
          <w:szCs w:val="20"/>
        </w:rPr>
        <w:t>r</w:t>
      </w:r>
      <w:r w:rsidRPr="006644DB">
        <w:rPr>
          <w:rFonts w:ascii="Arial" w:eastAsia="Arial" w:hAnsi="Arial" w:cs="Arial"/>
          <w:color w:val="000000" w:themeColor="text1"/>
          <w:sz w:val="20"/>
          <w:szCs w:val="20"/>
        </w:rPr>
        <w:t xml:space="preserve">evisor </w:t>
      </w:r>
      <w:r w:rsidR="00915A30">
        <w:rPr>
          <w:rFonts w:ascii="Arial" w:eastAsia="Arial" w:hAnsi="Arial" w:cs="Arial"/>
          <w:color w:val="000000" w:themeColor="text1"/>
          <w:sz w:val="20"/>
          <w:szCs w:val="20"/>
        </w:rPr>
        <w:t>f</w:t>
      </w:r>
      <w:r w:rsidRPr="006644DB">
        <w:rPr>
          <w:rFonts w:ascii="Arial" w:eastAsia="Arial" w:hAnsi="Arial" w:cs="Arial"/>
          <w:color w:val="000000" w:themeColor="text1"/>
          <w:sz w:val="20"/>
          <w:szCs w:val="20"/>
        </w:rPr>
        <w:t>iscal en caso de ser sociedad anónima colombiana, en la que conste si es abierta o cerrada.</w:t>
      </w:r>
    </w:p>
    <w:p w14:paraId="1438E3C8" w14:textId="77777777" w:rsidR="00A27E5E" w:rsidRPr="006644DB" w:rsidRDefault="00A27E5E">
      <w:pPr>
        <w:pStyle w:val="Prrafodelista"/>
        <w:jc w:val="both"/>
        <w:rPr>
          <w:rFonts w:ascii="Arial" w:eastAsia="Arial" w:hAnsi="Arial" w:cs="Arial"/>
          <w:color w:val="000000" w:themeColor="text1"/>
          <w:sz w:val="20"/>
          <w:szCs w:val="20"/>
        </w:rPr>
      </w:pPr>
    </w:p>
    <w:p w14:paraId="195CD1E4" w14:textId="2D93B1FA" w:rsidR="00C25595" w:rsidRPr="006644DB" w:rsidRDefault="00A27E5E">
      <w:pPr>
        <w:pStyle w:val="Prrafodelista"/>
        <w:numPr>
          <w:ilvl w:val="0"/>
          <w:numId w:val="88"/>
        </w:numPr>
        <w:jc w:val="both"/>
        <w:rPr>
          <w:rFonts w:ascii="Arial" w:eastAsia="Arial" w:hAnsi="Arial" w:cs="Arial"/>
          <w:color w:val="000000" w:themeColor="text1"/>
          <w:sz w:val="20"/>
          <w:szCs w:val="20"/>
        </w:rPr>
      </w:pPr>
      <w:r w:rsidRPr="006644DB">
        <w:rPr>
          <w:rFonts w:ascii="Arial" w:eastAsia="Arial" w:hAnsi="Arial" w:cs="Arial"/>
          <w:color w:val="000000" w:themeColor="text1"/>
          <w:sz w:val="20"/>
          <w:szCs w:val="20"/>
        </w:rPr>
        <w:t>Fotocopia del documento de identificación del representante legal</w:t>
      </w:r>
      <w:r w:rsidR="004B7BB5" w:rsidRPr="006644DB">
        <w:rPr>
          <w:rFonts w:ascii="Arial" w:eastAsia="Arial" w:hAnsi="Arial" w:cs="Arial"/>
          <w:color w:val="000000" w:themeColor="text1"/>
          <w:sz w:val="20"/>
          <w:szCs w:val="20"/>
        </w:rPr>
        <w:t>.</w:t>
      </w:r>
    </w:p>
    <w:p w14:paraId="4A88E379" w14:textId="22B50E8D" w:rsidR="00724CDE" w:rsidRPr="006644DB" w:rsidRDefault="00724CDE" w:rsidP="006876C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En </w:t>
      </w:r>
      <w:r w:rsidR="00611E9D" w:rsidRPr="006644DB">
        <w:rPr>
          <w:rFonts w:ascii="Arial" w:eastAsia="Arial" w:hAnsi="Arial" w:cs="Arial"/>
          <w:color w:val="000000" w:themeColor="text1"/>
          <w:sz w:val="20"/>
          <w:szCs w:val="20"/>
          <w:lang w:val="es-CO"/>
        </w:rPr>
        <w:t>el caso de</w:t>
      </w:r>
      <w:r w:rsidRPr="006644DB">
        <w:rPr>
          <w:rFonts w:ascii="Arial" w:eastAsia="Arial" w:hAnsi="Arial" w:cs="Arial"/>
          <w:color w:val="000000" w:themeColor="text1"/>
          <w:sz w:val="20"/>
          <w:szCs w:val="20"/>
          <w:lang w:val="es-CO"/>
        </w:rPr>
        <w:t xml:space="preserve"> </w:t>
      </w:r>
      <w:r w:rsidR="00294BC4" w:rsidRPr="006644DB">
        <w:rPr>
          <w:rFonts w:ascii="Arial" w:eastAsia="Arial" w:hAnsi="Arial" w:cs="Arial"/>
          <w:color w:val="000000" w:themeColor="text1"/>
          <w:sz w:val="20"/>
          <w:szCs w:val="20"/>
          <w:lang w:val="es-CO"/>
        </w:rPr>
        <w:t xml:space="preserve">las </w:t>
      </w:r>
      <w:r w:rsidR="00915A30">
        <w:rPr>
          <w:rFonts w:ascii="Arial" w:eastAsia="Arial" w:hAnsi="Arial" w:cs="Arial"/>
          <w:color w:val="000000" w:themeColor="text1"/>
          <w:sz w:val="20"/>
          <w:szCs w:val="20"/>
          <w:lang w:val="es-CO"/>
        </w:rPr>
        <w:t>s</w:t>
      </w:r>
      <w:r w:rsidR="00294BC4" w:rsidRPr="006644DB">
        <w:rPr>
          <w:rFonts w:ascii="Arial" w:eastAsia="Arial" w:hAnsi="Arial" w:cs="Arial"/>
          <w:color w:val="000000" w:themeColor="text1"/>
          <w:sz w:val="20"/>
          <w:szCs w:val="20"/>
          <w:lang w:val="es-CO"/>
        </w:rPr>
        <w:t xml:space="preserve">ucursales de las </w:t>
      </w:r>
      <w:r w:rsidRPr="006644DB">
        <w:rPr>
          <w:rFonts w:ascii="Arial" w:eastAsia="Arial" w:hAnsi="Arial" w:cs="Arial"/>
          <w:color w:val="000000" w:themeColor="text1"/>
          <w:sz w:val="20"/>
          <w:szCs w:val="20"/>
          <w:lang w:val="es-CO"/>
        </w:rPr>
        <w:t>personas jurídicas ex</w:t>
      </w:r>
      <w:r w:rsidR="0099584B" w:rsidRPr="006644DB">
        <w:rPr>
          <w:rFonts w:ascii="Arial" w:eastAsia="Arial" w:hAnsi="Arial" w:cs="Arial"/>
          <w:color w:val="000000" w:themeColor="text1"/>
          <w:sz w:val="20"/>
          <w:szCs w:val="20"/>
          <w:lang w:val="es-CO"/>
        </w:rPr>
        <w:t xml:space="preserve">tranjeras y como quiera que la </w:t>
      </w:r>
      <w:r w:rsidR="005D65FE">
        <w:rPr>
          <w:rFonts w:ascii="Arial" w:eastAsia="Arial" w:hAnsi="Arial" w:cs="Arial"/>
          <w:color w:val="000000" w:themeColor="text1"/>
          <w:sz w:val="20"/>
          <w:szCs w:val="20"/>
          <w:lang w:val="es-CO"/>
        </w:rPr>
        <w:t>s</w:t>
      </w:r>
      <w:r w:rsidR="0099584B" w:rsidRPr="006644DB">
        <w:rPr>
          <w:rFonts w:ascii="Arial" w:eastAsia="Arial" w:hAnsi="Arial" w:cs="Arial"/>
          <w:color w:val="000000" w:themeColor="text1"/>
          <w:sz w:val="20"/>
          <w:szCs w:val="20"/>
          <w:lang w:val="es-CO"/>
        </w:rPr>
        <w:t xml:space="preserve">ucursal </w:t>
      </w:r>
      <w:r w:rsidRPr="006644DB">
        <w:rPr>
          <w:rFonts w:ascii="Arial" w:eastAsia="Arial" w:hAnsi="Arial" w:cs="Arial"/>
          <w:color w:val="000000" w:themeColor="text1"/>
          <w:sz w:val="20"/>
          <w:szCs w:val="20"/>
          <w:lang w:val="es-CO"/>
        </w:rPr>
        <w:t xml:space="preserve">en Colombia no es una persona jurídica diferente a la matriz, se tendrá en cuenta la fecha de constitución de esta última. </w:t>
      </w:r>
    </w:p>
    <w:p w14:paraId="25BD9DF4" w14:textId="1F95B9A0" w:rsidR="00887FE2" w:rsidRPr="006644DB" w:rsidRDefault="00887FE2" w:rsidP="002B7249">
      <w:pPr>
        <w:pStyle w:val="InviasNormal"/>
        <w:spacing w:line="276" w:lineRule="auto"/>
        <w:rPr>
          <w:rFonts w:ascii="Arial" w:eastAsia="Arial" w:hAnsi="Arial" w:cs="Arial"/>
          <w:color w:val="000000" w:themeColor="text1"/>
          <w:sz w:val="20"/>
          <w:szCs w:val="20"/>
          <w:lang w:val="es-ES"/>
        </w:rPr>
      </w:pPr>
      <w:r w:rsidRPr="006644DB">
        <w:rPr>
          <w:rFonts w:ascii="Arial" w:eastAsia="Arial" w:hAnsi="Arial" w:cs="Arial"/>
          <w:color w:val="000000" w:themeColor="text1"/>
          <w:sz w:val="20"/>
          <w:szCs w:val="20"/>
          <w:lang w:val="es-ES"/>
        </w:rPr>
        <w:t xml:space="preserve">Si la </w:t>
      </w:r>
      <w:r w:rsidR="00915A30">
        <w:rPr>
          <w:rFonts w:ascii="Arial" w:eastAsia="Arial" w:hAnsi="Arial" w:cs="Arial"/>
          <w:color w:val="000000" w:themeColor="text1"/>
          <w:sz w:val="20"/>
          <w:szCs w:val="20"/>
          <w:lang w:val="es-ES"/>
        </w:rPr>
        <w:t>o</w:t>
      </w:r>
      <w:r w:rsidRPr="006644DB">
        <w:rPr>
          <w:rFonts w:ascii="Arial" w:eastAsia="Arial" w:hAnsi="Arial" w:cs="Arial"/>
          <w:color w:val="000000" w:themeColor="text1"/>
          <w:sz w:val="20"/>
          <w:szCs w:val="20"/>
          <w:lang w:val="es-ES"/>
        </w:rPr>
        <w:t xml:space="preserve">ferta es suscrita por una persona jurídica extranjera a través de la sucursal </w:t>
      </w:r>
      <w:r w:rsidR="00706695" w:rsidRPr="006644DB">
        <w:rPr>
          <w:rFonts w:ascii="Arial" w:eastAsia="Arial" w:hAnsi="Arial" w:cs="Arial"/>
          <w:color w:val="000000" w:themeColor="text1"/>
          <w:sz w:val="20"/>
          <w:szCs w:val="20"/>
          <w:lang w:val="es-ES"/>
        </w:rPr>
        <w:t>debidamente constituida</w:t>
      </w:r>
      <w:r w:rsidRPr="006644DB">
        <w:rPr>
          <w:rFonts w:ascii="Arial" w:eastAsia="Arial" w:hAnsi="Arial" w:cs="Arial"/>
          <w:color w:val="000000" w:themeColor="text1"/>
          <w:sz w:val="20"/>
          <w:szCs w:val="20"/>
          <w:lang w:val="es-ES"/>
        </w:rPr>
        <w:t xml:space="preserve"> en Colombia, deberá acreditar la </w:t>
      </w:r>
      <w:r w:rsidR="0081408E" w:rsidRPr="006644DB">
        <w:rPr>
          <w:rFonts w:ascii="Arial" w:eastAsia="Arial" w:hAnsi="Arial" w:cs="Arial"/>
          <w:color w:val="000000" w:themeColor="text1"/>
          <w:sz w:val="20"/>
          <w:szCs w:val="20"/>
          <w:lang w:val="es-ES"/>
        </w:rPr>
        <w:t>existencia de</w:t>
      </w:r>
      <w:r w:rsidRPr="006644DB">
        <w:rPr>
          <w:rFonts w:ascii="Arial" w:eastAsia="Arial" w:hAnsi="Arial" w:cs="Arial"/>
          <w:color w:val="000000" w:themeColor="text1"/>
          <w:sz w:val="20"/>
          <w:szCs w:val="20"/>
          <w:lang w:val="es-ES"/>
        </w:rPr>
        <w:t xml:space="preserve"> la sucursal y </w:t>
      </w:r>
      <w:r w:rsidR="0081408E" w:rsidRPr="006644DB">
        <w:rPr>
          <w:rFonts w:ascii="Arial" w:eastAsia="Arial" w:hAnsi="Arial" w:cs="Arial"/>
          <w:color w:val="000000" w:themeColor="text1"/>
          <w:sz w:val="20"/>
          <w:szCs w:val="20"/>
          <w:lang w:val="es-ES"/>
        </w:rPr>
        <w:t xml:space="preserve">la capacidad jurídica </w:t>
      </w:r>
      <w:r w:rsidRPr="006644DB">
        <w:rPr>
          <w:rFonts w:ascii="Arial" w:eastAsia="Arial" w:hAnsi="Arial" w:cs="Arial"/>
          <w:color w:val="000000" w:themeColor="text1"/>
          <w:sz w:val="20"/>
          <w:szCs w:val="20"/>
          <w:lang w:val="es-ES"/>
        </w:rPr>
        <w:t xml:space="preserve">de su representante o </w:t>
      </w:r>
      <w:r w:rsidR="0081408E" w:rsidRPr="006644DB">
        <w:rPr>
          <w:rFonts w:ascii="Arial" w:eastAsia="Arial" w:hAnsi="Arial" w:cs="Arial"/>
          <w:color w:val="000000" w:themeColor="text1"/>
          <w:sz w:val="20"/>
          <w:szCs w:val="20"/>
          <w:lang w:val="es-ES"/>
        </w:rPr>
        <w:t>apoderado</w:t>
      </w:r>
      <w:r w:rsidRPr="006644DB">
        <w:rPr>
          <w:rFonts w:ascii="Arial" w:eastAsia="Arial" w:hAnsi="Arial" w:cs="Arial"/>
          <w:color w:val="000000" w:themeColor="text1"/>
          <w:sz w:val="20"/>
          <w:szCs w:val="20"/>
          <w:lang w:val="es-ES"/>
        </w:rPr>
        <w:t xml:space="preserve">, mediante la presentación del Certificado del Registro Único de </w:t>
      </w:r>
      <w:r w:rsidR="00E633D4" w:rsidRPr="006644DB">
        <w:rPr>
          <w:rFonts w:ascii="Arial" w:eastAsia="Arial" w:hAnsi="Arial" w:cs="Arial"/>
          <w:color w:val="000000" w:themeColor="text1"/>
          <w:sz w:val="20"/>
          <w:szCs w:val="20"/>
          <w:lang w:val="es-ES"/>
        </w:rPr>
        <w:t>Proponentes</w:t>
      </w:r>
      <w:r w:rsidRPr="006644DB">
        <w:rPr>
          <w:rFonts w:ascii="Arial" w:eastAsia="Arial" w:hAnsi="Arial" w:cs="Arial"/>
          <w:color w:val="000000" w:themeColor="text1"/>
          <w:sz w:val="20"/>
          <w:szCs w:val="20"/>
          <w:lang w:val="es-ES"/>
        </w:rPr>
        <w:t xml:space="preserve"> y </w:t>
      </w:r>
      <w:r w:rsidR="00915A30">
        <w:rPr>
          <w:rFonts w:ascii="Arial" w:eastAsia="Arial" w:hAnsi="Arial" w:cs="Arial"/>
          <w:color w:val="000000" w:themeColor="text1"/>
          <w:sz w:val="20"/>
          <w:szCs w:val="20"/>
          <w:lang w:val="es-ES"/>
        </w:rPr>
        <w:t>c</w:t>
      </w:r>
      <w:r w:rsidRPr="006644DB">
        <w:rPr>
          <w:rFonts w:ascii="Arial" w:eastAsia="Arial" w:hAnsi="Arial" w:cs="Arial"/>
          <w:color w:val="000000" w:themeColor="text1"/>
          <w:sz w:val="20"/>
          <w:szCs w:val="20"/>
          <w:lang w:val="es-ES"/>
        </w:rPr>
        <w:t xml:space="preserve">ertificado de existencia y representación legal con fecha de expedición máximo de 30 días </w:t>
      </w:r>
      <w:r w:rsidR="096759E1" w:rsidRPr="006644DB">
        <w:rPr>
          <w:rFonts w:ascii="Arial" w:eastAsia="Arial" w:hAnsi="Arial" w:cs="Arial"/>
          <w:color w:val="000000" w:themeColor="text1"/>
          <w:sz w:val="20"/>
          <w:szCs w:val="20"/>
          <w:lang w:val="es-ES"/>
        </w:rPr>
        <w:t xml:space="preserve">calendario </w:t>
      </w:r>
      <w:r w:rsidRPr="006644DB">
        <w:rPr>
          <w:rFonts w:ascii="Arial" w:eastAsia="Arial" w:hAnsi="Arial" w:cs="Arial"/>
          <w:color w:val="000000" w:themeColor="text1"/>
          <w:sz w:val="20"/>
          <w:szCs w:val="20"/>
          <w:lang w:val="es-ES"/>
        </w:rPr>
        <w:t xml:space="preserve">antes de la fecha de cierre del presente </w:t>
      </w:r>
      <w:r w:rsidR="00915A30">
        <w:rPr>
          <w:rFonts w:ascii="Arial" w:eastAsia="Arial" w:hAnsi="Arial" w:cs="Arial"/>
          <w:color w:val="000000" w:themeColor="text1"/>
          <w:sz w:val="20"/>
          <w:szCs w:val="20"/>
          <w:lang w:val="es-ES"/>
        </w:rPr>
        <w:t>p</w:t>
      </w:r>
      <w:r w:rsidR="00F32F16" w:rsidRPr="006644DB">
        <w:rPr>
          <w:rFonts w:ascii="Arial" w:eastAsia="Arial" w:hAnsi="Arial" w:cs="Arial"/>
          <w:color w:val="000000" w:themeColor="text1"/>
          <w:sz w:val="20"/>
          <w:szCs w:val="20"/>
          <w:lang w:val="es-ES"/>
        </w:rPr>
        <w:t>roceso</w:t>
      </w:r>
      <w:r w:rsidRPr="006644DB">
        <w:rPr>
          <w:rFonts w:ascii="Arial" w:eastAsia="Arial" w:hAnsi="Arial" w:cs="Arial"/>
          <w:color w:val="000000" w:themeColor="text1"/>
          <w:sz w:val="20"/>
          <w:szCs w:val="20"/>
          <w:lang w:val="es-ES"/>
        </w:rPr>
        <w:t xml:space="preserve"> de selección por la Cámara de Comercio.</w:t>
      </w:r>
      <w:r w:rsidR="00915A30">
        <w:rPr>
          <w:rFonts w:ascii="Arial" w:eastAsia="Arial" w:hAnsi="Arial" w:cs="Arial"/>
          <w:color w:val="000000" w:themeColor="text1"/>
          <w:sz w:val="20"/>
          <w:szCs w:val="20"/>
          <w:lang w:val="es-ES"/>
        </w:rPr>
        <w:t xml:space="preserve"> </w:t>
      </w:r>
      <w:r w:rsidRPr="006644DB">
        <w:rPr>
          <w:rFonts w:ascii="Arial" w:eastAsia="Arial" w:hAnsi="Arial" w:cs="Arial"/>
          <w:color w:val="000000" w:themeColor="text1"/>
          <w:sz w:val="20"/>
          <w:szCs w:val="20"/>
          <w:lang w:val="es-ES"/>
        </w:rPr>
        <w:t xml:space="preserve">Cuando el representante legal de la sucursal tenga restricciones para contraer obligaciones, deberá acreditar autorización suficiente del órgano competente social respectivo para contraer obligaciones en nombre de la sociedad. La ausencia definitiva de autorización suficiente o el no aporte de dicho documento una vez solicitado por la </w:t>
      </w:r>
      <w:r w:rsidR="00915A30">
        <w:rPr>
          <w:rFonts w:ascii="Arial" w:eastAsia="Arial" w:hAnsi="Arial" w:cs="Arial"/>
          <w:color w:val="000000" w:themeColor="text1"/>
          <w:sz w:val="20"/>
          <w:szCs w:val="20"/>
          <w:lang w:val="es-ES"/>
        </w:rPr>
        <w:t>e</w:t>
      </w:r>
      <w:r w:rsidRPr="006644DB">
        <w:rPr>
          <w:rFonts w:ascii="Arial" w:eastAsia="Arial" w:hAnsi="Arial" w:cs="Arial"/>
          <w:color w:val="000000" w:themeColor="text1"/>
          <w:sz w:val="20"/>
          <w:szCs w:val="20"/>
          <w:lang w:val="es-ES"/>
        </w:rPr>
        <w:t>ntidad, determinará la falta de capacidad jurídica para presentar la oferta</w:t>
      </w:r>
      <w:r w:rsidR="00350541" w:rsidRPr="006644DB">
        <w:rPr>
          <w:rFonts w:ascii="Arial" w:eastAsia="Arial" w:hAnsi="Arial" w:cs="Arial"/>
          <w:color w:val="000000" w:themeColor="text1"/>
          <w:sz w:val="20"/>
          <w:szCs w:val="20"/>
          <w:lang w:val="es-ES"/>
        </w:rPr>
        <w:t>.</w:t>
      </w:r>
    </w:p>
    <w:p w14:paraId="0701502D" w14:textId="4B0E251B" w:rsidR="00A863CA" w:rsidRPr="006644DB" w:rsidRDefault="00A863CA" w:rsidP="006876CA">
      <w:pPr>
        <w:numPr>
          <w:ilvl w:val="0"/>
          <w:numId w:val="51"/>
        </w:numPr>
        <w:spacing w:line="276" w:lineRule="auto"/>
        <w:contextualSpacing/>
        <w:jc w:val="both"/>
        <w:rPr>
          <w:rFonts w:cs="Arial"/>
          <w:color w:val="000000" w:themeColor="text1"/>
        </w:rPr>
      </w:pPr>
      <w:r w:rsidRPr="006644DB">
        <w:rPr>
          <w:rFonts w:cs="Arial"/>
          <w:color w:val="000000" w:themeColor="text1"/>
        </w:rPr>
        <w:t>Persona</w:t>
      </w:r>
      <w:r w:rsidR="002644ED" w:rsidRPr="006644DB">
        <w:rPr>
          <w:rFonts w:cs="Arial"/>
          <w:color w:val="000000" w:themeColor="text1"/>
        </w:rPr>
        <w:t xml:space="preserve"> </w:t>
      </w:r>
      <w:r w:rsidRPr="006644DB">
        <w:rPr>
          <w:rFonts w:cs="Arial"/>
          <w:color w:val="000000" w:themeColor="text1"/>
        </w:rPr>
        <w:t>jurídica</w:t>
      </w:r>
      <w:r w:rsidR="002644ED" w:rsidRPr="006644DB">
        <w:rPr>
          <w:rFonts w:cs="Arial"/>
          <w:color w:val="000000" w:themeColor="text1"/>
        </w:rPr>
        <w:t xml:space="preserve"> </w:t>
      </w:r>
      <w:r w:rsidRPr="006644DB">
        <w:rPr>
          <w:rFonts w:cs="Arial"/>
          <w:color w:val="000000" w:themeColor="text1"/>
        </w:rPr>
        <w:t>extranjera</w:t>
      </w:r>
      <w:r w:rsidR="002644ED" w:rsidRPr="006644DB">
        <w:rPr>
          <w:rFonts w:cs="Arial"/>
          <w:color w:val="000000" w:themeColor="text1"/>
        </w:rPr>
        <w:t xml:space="preserve"> </w:t>
      </w:r>
      <w:r w:rsidRPr="006644DB">
        <w:rPr>
          <w:rFonts w:cs="Arial"/>
          <w:color w:val="000000" w:themeColor="text1"/>
        </w:rPr>
        <w:t>sin</w:t>
      </w:r>
      <w:r w:rsidR="002644ED" w:rsidRPr="006644DB">
        <w:rPr>
          <w:rFonts w:cs="Arial"/>
          <w:color w:val="000000" w:themeColor="text1"/>
        </w:rPr>
        <w:t xml:space="preserve"> </w:t>
      </w:r>
      <w:r w:rsidR="00915A30">
        <w:rPr>
          <w:rFonts w:cs="Arial"/>
          <w:color w:val="000000" w:themeColor="text1"/>
        </w:rPr>
        <w:t>s</w:t>
      </w:r>
      <w:r w:rsidRPr="006644DB">
        <w:rPr>
          <w:rFonts w:cs="Arial"/>
          <w:color w:val="000000" w:themeColor="text1"/>
        </w:rPr>
        <w:t>ucursal</w:t>
      </w:r>
      <w:r w:rsidR="0099584B" w:rsidRPr="006644DB">
        <w:rPr>
          <w:rFonts w:cs="Arial"/>
          <w:color w:val="000000" w:themeColor="text1"/>
          <w:lang w:eastAsia="es-ES"/>
        </w:rPr>
        <w:t xml:space="preserve"> o domicilio</w:t>
      </w:r>
      <w:r w:rsidR="002644ED" w:rsidRPr="006644DB">
        <w:rPr>
          <w:rFonts w:cs="Arial"/>
          <w:color w:val="000000" w:themeColor="text1"/>
        </w:rPr>
        <w:t xml:space="preserve"> </w:t>
      </w:r>
      <w:r w:rsidRPr="006644DB">
        <w:rPr>
          <w:rFonts w:cs="Arial"/>
          <w:color w:val="000000" w:themeColor="text1"/>
        </w:rPr>
        <w:t>en</w:t>
      </w:r>
      <w:r w:rsidR="002644ED" w:rsidRPr="006644DB">
        <w:rPr>
          <w:rFonts w:cs="Arial"/>
          <w:color w:val="000000" w:themeColor="text1"/>
        </w:rPr>
        <w:t xml:space="preserve"> </w:t>
      </w:r>
      <w:r w:rsidRPr="006644DB">
        <w:rPr>
          <w:rFonts w:cs="Arial"/>
          <w:color w:val="000000" w:themeColor="text1"/>
        </w:rPr>
        <w:t>Colombia:</w:t>
      </w:r>
      <w:r w:rsidR="002644ED" w:rsidRPr="006644DB">
        <w:rPr>
          <w:rFonts w:cs="Arial"/>
          <w:color w:val="000000" w:themeColor="text1"/>
        </w:rPr>
        <w:t xml:space="preserve"> </w:t>
      </w:r>
      <w:r w:rsidR="0099584B" w:rsidRPr="006644DB">
        <w:rPr>
          <w:rFonts w:cs="Arial"/>
          <w:color w:val="000000" w:themeColor="text1"/>
        </w:rPr>
        <w:t xml:space="preserve">Documentos que acrediten la existencia y representación legal de la sociedad extranjera, </w:t>
      </w:r>
      <w:r w:rsidR="00286C3B" w:rsidRPr="006644DB">
        <w:rPr>
          <w:rFonts w:cs="Arial"/>
          <w:color w:val="000000" w:themeColor="text1"/>
        </w:rPr>
        <w:t xml:space="preserve">presentados </w:t>
      </w:r>
      <w:r w:rsidR="0099584B" w:rsidRPr="006644DB">
        <w:rPr>
          <w:rFonts w:cs="Arial"/>
          <w:color w:val="000000" w:themeColor="text1"/>
        </w:rPr>
        <w:t xml:space="preserve">de conformidad con lo establecido en el presente </w:t>
      </w:r>
      <w:r w:rsidR="00915A30">
        <w:rPr>
          <w:rFonts w:cs="Arial"/>
          <w:color w:val="000000" w:themeColor="text1"/>
        </w:rPr>
        <w:t>p</w:t>
      </w:r>
      <w:r w:rsidR="0099584B" w:rsidRPr="006644DB">
        <w:rPr>
          <w:rFonts w:cs="Arial"/>
          <w:color w:val="000000" w:themeColor="text1"/>
        </w:rPr>
        <w:t xml:space="preserve">liego de </w:t>
      </w:r>
      <w:r w:rsidR="00915A30">
        <w:rPr>
          <w:rFonts w:cs="Arial"/>
          <w:color w:val="000000" w:themeColor="text1"/>
        </w:rPr>
        <w:t>c</w:t>
      </w:r>
      <w:r w:rsidR="0099584B" w:rsidRPr="006644DB">
        <w:rPr>
          <w:rFonts w:cs="Arial"/>
          <w:color w:val="000000" w:themeColor="text1"/>
        </w:rPr>
        <w:t>ondiciones, en el que debe constar, como mínimo</w:t>
      </w:r>
      <w:r w:rsidR="7A7AAE60" w:rsidRPr="006644DB">
        <w:rPr>
          <w:rFonts w:cs="Arial"/>
          <w:color w:val="000000" w:themeColor="text1"/>
        </w:rPr>
        <w:t>,</w:t>
      </w:r>
      <w:r w:rsidR="0099584B" w:rsidRPr="006644DB">
        <w:rPr>
          <w:rFonts w:cs="Arial"/>
          <w:color w:val="000000" w:themeColor="text1"/>
        </w:rPr>
        <w:t xml:space="preserve"> los siguientes aspectos:</w:t>
      </w:r>
    </w:p>
    <w:p w14:paraId="586D8186" w14:textId="15FE9462" w:rsidR="00A863CA" w:rsidRPr="006644DB" w:rsidRDefault="00A863CA" w:rsidP="006876CA">
      <w:pPr>
        <w:pStyle w:val="InviasNormal"/>
        <w:numPr>
          <w:ilvl w:val="0"/>
          <w:numId w:val="22"/>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Nombre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razón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completa.</w:t>
      </w:r>
    </w:p>
    <w:p w14:paraId="7C0ECDD7" w14:textId="6BB8DB3A" w:rsidR="00A863CA" w:rsidRPr="006644DB" w:rsidRDefault="00A863CA" w:rsidP="006876CA">
      <w:pPr>
        <w:pStyle w:val="InviasNormal"/>
        <w:numPr>
          <w:ilvl w:val="0"/>
          <w:numId w:val="22"/>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Nombre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915A30">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epresentante</w:t>
      </w:r>
      <w:r w:rsidR="002644ED" w:rsidRPr="006644DB">
        <w:rPr>
          <w:rFonts w:ascii="Arial" w:eastAsia="Arial" w:hAnsi="Arial" w:cs="Arial"/>
          <w:color w:val="000000" w:themeColor="text1"/>
          <w:sz w:val="20"/>
          <w:szCs w:val="20"/>
          <w:lang w:val="es-CO"/>
        </w:rPr>
        <w:t xml:space="preserve"> </w:t>
      </w:r>
      <w:r w:rsidR="00915A30">
        <w:rPr>
          <w:rFonts w:ascii="Arial" w:eastAsia="Arial" w:hAnsi="Arial" w:cs="Arial"/>
          <w:color w:val="000000" w:themeColor="text1"/>
          <w:sz w:val="20"/>
          <w:szCs w:val="20"/>
          <w:lang w:val="es-CO"/>
        </w:rPr>
        <w:t>l</w:t>
      </w:r>
      <w:r w:rsidRPr="006644DB">
        <w:rPr>
          <w:rFonts w:ascii="Arial" w:eastAsia="Arial" w:hAnsi="Arial" w:cs="Arial"/>
          <w:color w:val="000000" w:themeColor="text1"/>
          <w:sz w:val="20"/>
          <w:szCs w:val="20"/>
          <w:lang w:val="es-CO"/>
        </w:rPr>
        <w:t>egal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facultada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comprometer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jurídica.</w:t>
      </w:r>
    </w:p>
    <w:p w14:paraId="5EFB9AFA" w14:textId="5029EEE1" w:rsidR="00A863CA" w:rsidRPr="006644DB" w:rsidRDefault="00E930B7" w:rsidP="006876CA">
      <w:pPr>
        <w:pStyle w:val="InviasNormal"/>
        <w:numPr>
          <w:ilvl w:val="0"/>
          <w:numId w:val="22"/>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Que el objeto de la sociedad permita ejecutar las actividades descritas en el objeto del </w:t>
      </w:r>
      <w:r w:rsidR="00915A30">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915A30">
        <w:rPr>
          <w:rFonts w:ascii="Arial" w:eastAsia="Arial" w:hAnsi="Arial" w:cs="Arial"/>
          <w:color w:val="000000" w:themeColor="text1"/>
          <w:sz w:val="20"/>
          <w:szCs w:val="20"/>
          <w:lang w:val="es-CO"/>
        </w:rPr>
        <w:t>selección</w:t>
      </w:r>
      <w:r w:rsidR="00A863CA" w:rsidRPr="006644DB">
        <w:rPr>
          <w:rFonts w:ascii="Arial" w:eastAsia="Arial" w:hAnsi="Arial" w:cs="Arial"/>
          <w:color w:val="000000" w:themeColor="text1"/>
          <w:sz w:val="20"/>
          <w:szCs w:val="20"/>
          <w:lang w:val="es-CO"/>
        </w:rPr>
        <w:t>.</w:t>
      </w:r>
    </w:p>
    <w:p w14:paraId="438908D4" w14:textId="77777777" w:rsidR="00A839C5" w:rsidRPr="006644DB" w:rsidRDefault="00A863CA" w:rsidP="002B7249">
      <w:pPr>
        <w:pStyle w:val="Prrafodelista"/>
        <w:numPr>
          <w:ilvl w:val="0"/>
          <w:numId w:val="22"/>
        </w:numPr>
        <w:jc w:val="both"/>
        <w:rPr>
          <w:rFonts w:ascii="Arial" w:eastAsia="Arial" w:hAnsi="Arial" w:cs="Arial"/>
          <w:color w:val="000000" w:themeColor="text1"/>
          <w:sz w:val="20"/>
          <w:szCs w:val="20"/>
          <w:lang w:eastAsia="es-ES"/>
        </w:rPr>
      </w:pPr>
      <w:r w:rsidRPr="006644DB">
        <w:rPr>
          <w:rFonts w:ascii="Arial" w:eastAsia="Arial" w:hAnsi="Arial" w:cs="Arial"/>
          <w:color w:val="000000" w:themeColor="text1"/>
          <w:sz w:val="20"/>
          <w:szCs w:val="20"/>
          <w:lang w:eastAsia="es-ES"/>
        </w:rPr>
        <w:t>Facultades</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del</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representante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legal</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o</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de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la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persona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facultada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para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comprometer</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la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persona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jurídica,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en</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la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que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se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señale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expresamente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que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el</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representante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no</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tiene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limitaciones</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para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contraer</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obligaciones</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en</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nombre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de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la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misma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o</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aportando</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la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autorización</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o</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documento</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correspondiente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del</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órgano</w:t>
      </w:r>
      <w:r w:rsidR="002644ED" w:rsidRPr="006644DB">
        <w:rPr>
          <w:rFonts w:ascii="Arial" w:eastAsia="Arial" w:hAnsi="Arial" w:cs="Arial"/>
          <w:color w:val="000000" w:themeColor="text1"/>
          <w:sz w:val="20"/>
          <w:szCs w:val="20"/>
          <w:lang w:eastAsia="es-ES"/>
        </w:rPr>
        <w:t xml:space="preserve"> </w:t>
      </w:r>
      <w:r w:rsidR="00A839C5" w:rsidRPr="006644DB">
        <w:rPr>
          <w:rFonts w:ascii="Arial" w:eastAsia="Arial" w:hAnsi="Arial" w:cs="Arial"/>
          <w:color w:val="000000" w:themeColor="text1"/>
          <w:sz w:val="20"/>
          <w:szCs w:val="20"/>
          <w:lang w:eastAsia="es-ES"/>
        </w:rPr>
        <w:t xml:space="preserve">social competente respectivo para cada caso. </w:t>
      </w:r>
    </w:p>
    <w:p w14:paraId="3256B35B" w14:textId="5142175E" w:rsidR="00A863CA" w:rsidRPr="006644DB" w:rsidRDefault="00A863CA" w:rsidP="006876CA">
      <w:pPr>
        <w:pStyle w:val="InviasNormal"/>
        <w:numPr>
          <w:ilvl w:val="0"/>
          <w:numId w:val="22"/>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Tipo,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número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fecha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documento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constitución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creación.</w:t>
      </w:r>
      <w:r w:rsidR="002644ED" w:rsidRPr="006644DB">
        <w:rPr>
          <w:rFonts w:ascii="Arial" w:eastAsia="Arial" w:hAnsi="Arial" w:cs="Arial"/>
          <w:color w:val="000000" w:themeColor="text1"/>
          <w:sz w:val="20"/>
          <w:szCs w:val="20"/>
          <w:lang w:val="es-CO"/>
        </w:rPr>
        <w:t xml:space="preserve"> </w:t>
      </w:r>
    </w:p>
    <w:p w14:paraId="216108B2" w14:textId="5B9284B0" w:rsidR="009F361A" w:rsidRPr="006644DB" w:rsidRDefault="00A863CA" w:rsidP="006876CA">
      <w:pPr>
        <w:pStyle w:val="InviasNormal"/>
        <w:numPr>
          <w:ilvl w:val="0"/>
          <w:numId w:val="22"/>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Fecha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clase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documento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cual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reconoce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personería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jurídica</w:t>
      </w:r>
    </w:p>
    <w:p w14:paraId="41864FD0" w14:textId="32D04AE4" w:rsidR="007B1714" w:rsidRPr="007A09E6" w:rsidRDefault="00915A30" w:rsidP="006876CA">
      <w:pPr>
        <w:pStyle w:val="InviasNormal"/>
        <w:numPr>
          <w:ilvl w:val="0"/>
          <w:numId w:val="22"/>
        </w:numPr>
        <w:spacing w:line="276" w:lineRule="auto"/>
        <w:rPr>
          <w:rFonts w:ascii="Arial" w:eastAsia="Arial" w:hAnsi="Arial" w:cs="Arial"/>
          <w:color w:val="000000" w:themeColor="text1"/>
          <w:sz w:val="20"/>
          <w:szCs w:val="20"/>
          <w:lang w:val="es-CO"/>
        </w:rPr>
      </w:pPr>
      <w:r w:rsidRPr="007A09E6">
        <w:rPr>
          <w:rFonts w:ascii="Arial" w:eastAsia="Arial" w:hAnsi="Arial" w:cs="Arial"/>
          <w:color w:val="auto"/>
          <w:sz w:val="20"/>
          <w:szCs w:val="20"/>
          <w:lang w:val="es-CO"/>
        </w:rPr>
        <w:t>Acreditar que su duración no será inferior a la del plazo del contrato y un año más</w:t>
      </w:r>
      <w:r w:rsidR="00C17565" w:rsidRPr="007A09E6">
        <w:rPr>
          <w:rFonts w:ascii="Arial" w:eastAsia="Arial" w:hAnsi="Arial" w:cs="Arial"/>
          <w:color w:val="000000" w:themeColor="text1"/>
          <w:sz w:val="20"/>
          <w:szCs w:val="20"/>
          <w:lang w:val="es-CO"/>
        </w:rPr>
        <w:t xml:space="preserve">. </w:t>
      </w:r>
    </w:p>
    <w:p w14:paraId="157E9575" w14:textId="34386646" w:rsidR="009233A7" w:rsidRPr="006644DB" w:rsidRDefault="009233A7" w:rsidP="006876CA">
      <w:pPr>
        <w:pStyle w:val="InviasNormal"/>
        <w:numPr>
          <w:ilvl w:val="0"/>
          <w:numId w:val="22"/>
        </w:numPr>
        <w:spacing w:line="276" w:lineRule="auto"/>
        <w:rPr>
          <w:rFonts w:ascii="Arial" w:eastAsia="Arial" w:hAnsi="Arial" w:cs="Arial"/>
          <w:color w:val="000000" w:themeColor="text1"/>
          <w:sz w:val="20"/>
          <w:szCs w:val="20"/>
        </w:rPr>
      </w:pPr>
      <w:r w:rsidRPr="006644DB">
        <w:rPr>
          <w:rFonts w:ascii="Arial" w:eastAsia="Arial" w:hAnsi="Arial" w:cs="Arial"/>
          <w:color w:val="000000" w:themeColor="text1"/>
          <w:sz w:val="20"/>
          <w:szCs w:val="20"/>
          <w:lang w:val="es-CO"/>
        </w:rPr>
        <w:lastRenderedPageBreak/>
        <w:t>Fotocopia del documento de identificación del representante legal.</w:t>
      </w:r>
    </w:p>
    <w:p w14:paraId="12F80CF6" w14:textId="5838BA30" w:rsidR="00A863CA" w:rsidRPr="006644DB" w:rsidRDefault="00A863CA" w:rsidP="004130D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Si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existie</w:t>
      </w:r>
      <w:r w:rsidR="00915A30">
        <w:rPr>
          <w:rFonts w:ascii="Arial" w:eastAsia="Arial" w:hAnsi="Arial" w:cs="Arial"/>
          <w:color w:val="000000" w:themeColor="text1"/>
          <w:sz w:val="20"/>
          <w:szCs w:val="20"/>
          <w:lang w:val="es-CO"/>
        </w:rPr>
        <w:t>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ninguna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autoridad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00915A30">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certifique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totalidad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información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existencia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representación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legal,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00915A30">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miembro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extranjero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915A30">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2644ED" w:rsidRPr="006644DB">
        <w:rPr>
          <w:rFonts w:ascii="Arial" w:eastAsia="Arial" w:hAnsi="Arial" w:cs="Arial"/>
          <w:color w:val="000000" w:themeColor="text1"/>
          <w:sz w:val="20"/>
          <w:szCs w:val="20"/>
          <w:lang w:val="es-CO"/>
        </w:rPr>
        <w:t xml:space="preserve"> </w:t>
      </w:r>
      <w:r w:rsidR="00915A30">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debe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declaración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juramentada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capacidad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jurídica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vincular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sociedad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conste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existe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autoridad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organismo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certifique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solicitado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presente</w:t>
      </w:r>
      <w:r w:rsidR="002644ED" w:rsidRPr="006644DB">
        <w:rPr>
          <w:rFonts w:ascii="Arial" w:eastAsia="Arial" w:hAnsi="Arial" w:cs="Arial"/>
          <w:color w:val="000000" w:themeColor="text1"/>
          <w:sz w:val="20"/>
          <w:szCs w:val="20"/>
          <w:lang w:val="es-CO"/>
        </w:rPr>
        <w:t xml:space="preserve"> </w:t>
      </w:r>
      <w:r w:rsidR="0031193E" w:rsidRPr="006644DB">
        <w:rPr>
          <w:rFonts w:ascii="Arial" w:eastAsia="Arial" w:hAnsi="Arial" w:cs="Arial"/>
          <w:color w:val="000000" w:themeColor="text1"/>
          <w:sz w:val="20"/>
          <w:szCs w:val="20"/>
          <w:lang w:val="es-CO"/>
        </w:rPr>
        <w:t>literal</w:t>
      </w:r>
      <w:r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información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requerida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numeral</w:t>
      </w:r>
      <w:r w:rsidR="0033260B"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iii)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capacidad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jurídica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vincular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sociedad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efectúa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declaración,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así</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demás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puedan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vincular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sociedad,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hay.</w:t>
      </w:r>
    </w:p>
    <w:p w14:paraId="67878E31" w14:textId="134BA8AB" w:rsidR="004D666F" w:rsidRPr="006644DB" w:rsidRDefault="004D666F" w:rsidP="004130DD">
      <w:pPr>
        <w:pStyle w:val="InviasNormal"/>
        <w:numPr>
          <w:ilvl w:val="0"/>
          <w:numId w:val="51"/>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Entidades </w:t>
      </w:r>
      <w:r w:rsidR="00915A30">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statales: Deben presentar los siguientes documentos para acreditar su </w:t>
      </w:r>
      <w:r w:rsidR="00DA6458" w:rsidRPr="006644DB">
        <w:rPr>
          <w:rFonts w:ascii="Arial" w:eastAsia="Arial" w:hAnsi="Arial" w:cs="Arial"/>
          <w:color w:val="000000" w:themeColor="text1"/>
          <w:sz w:val="20"/>
          <w:szCs w:val="20"/>
          <w:lang w:val="es-CO"/>
        </w:rPr>
        <w:t>existencia</w:t>
      </w:r>
      <w:r w:rsidRPr="006644DB">
        <w:rPr>
          <w:rFonts w:ascii="Arial" w:eastAsia="Arial" w:hAnsi="Arial" w:cs="Arial"/>
          <w:color w:val="000000" w:themeColor="text1"/>
          <w:sz w:val="20"/>
          <w:szCs w:val="20"/>
          <w:lang w:val="es-CO"/>
        </w:rPr>
        <w:t>:</w:t>
      </w:r>
    </w:p>
    <w:p w14:paraId="5666DABF" w14:textId="288E6AB3" w:rsidR="004D666F" w:rsidRDefault="0031193E" w:rsidP="004130DD">
      <w:pPr>
        <w:pStyle w:val="InviasNormal"/>
        <w:numPr>
          <w:ilvl w:val="0"/>
          <w:numId w:val="71"/>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Acto de creación</w:t>
      </w:r>
      <w:r w:rsidR="004D666F" w:rsidRPr="006644DB">
        <w:rPr>
          <w:rFonts w:ascii="Arial" w:eastAsia="Arial" w:hAnsi="Arial" w:cs="Arial"/>
          <w:color w:val="000000" w:themeColor="text1"/>
          <w:sz w:val="20"/>
          <w:szCs w:val="20"/>
          <w:lang w:val="es-CO"/>
        </w:rPr>
        <w:t xml:space="preserve"> de la </w:t>
      </w:r>
      <w:r w:rsidR="00915A30">
        <w:rPr>
          <w:rFonts w:ascii="Arial" w:eastAsia="Arial" w:hAnsi="Arial" w:cs="Arial"/>
          <w:color w:val="000000" w:themeColor="text1"/>
          <w:sz w:val="20"/>
          <w:szCs w:val="20"/>
          <w:lang w:val="es-CO"/>
        </w:rPr>
        <w:t>e</w:t>
      </w:r>
      <w:r w:rsidR="004D666F" w:rsidRPr="006644DB">
        <w:rPr>
          <w:rFonts w:ascii="Arial" w:eastAsia="Arial" w:hAnsi="Arial" w:cs="Arial"/>
          <w:color w:val="000000" w:themeColor="text1"/>
          <w:sz w:val="20"/>
          <w:szCs w:val="20"/>
          <w:lang w:val="es-CO"/>
        </w:rPr>
        <w:t xml:space="preserve">ntidad </w:t>
      </w:r>
      <w:r w:rsidR="00915A30">
        <w:rPr>
          <w:rFonts w:ascii="Arial" w:eastAsia="Arial" w:hAnsi="Arial" w:cs="Arial"/>
          <w:color w:val="000000" w:themeColor="text1"/>
          <w:sz w:val="20"/>
          <w:szCs w:val="20"/>
          <w:lang w:val="es-CO"/>
        </w:rPr>
        <w:t>e</w:t>
      </w:r>
      <w:r w:rsidR="004D666F" w:rsidRPr="006644DB">
        <w:rPr>
          <w:rFonts w:ascii="Arial" w:eastAsia="Arial" w:hAnsi="Arial" w:cs="Arial"/>
          <w:color w:val="000000" w:themeColor="text1"/>
          <w:sz w:val="20"/>
          <w:szCs w:val="20"/>
          <w:lang w:val="es-CO"/>
        </w:rPr>
        <w:t xml:space="preserve">statal. Este puede ser </w:t>
      </w:r>
      <w:r w:rsidR="2B1BE7B8" w:rsidRPr="006644DB">
        <w:rPr>
          <w:rFonts w:ascii="Arial" w:eastAsia="Arial" w:hAnsi="Arial" w:cs="Arial"/>
          <w:color w:val="000000" w:themeColor="text1"/>
          <w:sz w:val="20"/>
          <w:szCs w:val="20"/>
          <w:lang w:val="es-CO"/>
        </w:rPr>
        <w:t>l</w:t>
      </w:r>
      <w:r w:rsidR="004D666F" w:rsidRPr="006644DB">
        <w:rPr>
          <w:rFonts w:ascii="Arial" w:eastAsia="Arial" w:hAnsi="Arial" w:cs="Arial"/>
          <w:color w:val="000000" w:themeColor="text1"/>
          <w:sz w:val="20"/>
          <w:szCs w:val="20"/>
          <w:lang w:val="es-CO"/>
        </w:rPr>
        <w:t xml:space="preserve">ey, </w:t>
      </w:r>
      <w:r w:rsidR="1C59651C" w:rsidRPr="006644DB">
        <w:rPr>
          <w:rFonts w:ascii="Arial" w:eastAsia="Arial" w:hAnsi="Arial" w:cs="Arial"/>
          <w:color w:val="000000" w:themeColor="text1"/>
          <w:sz w:val="20"/>
          <w:szCs w:val="20"/>
          <w:lang w:val="es-CO"/>
        </w:rPr>
        <w:t>d</w:t>
      </w:r>
      <w:r w:rsidR="004D666F" w:rsidRPr="006644DB">
        <w:rPr>
          <w:rFonts w:ascii="Arial" w:eastAsia="Arial" w:hAnsi="Arial" w:cs="Arial"/>
          <w:color w:val="000000" w:themeColor="text1"/>
          <w:sz w:val="20"/>
          <w:szCs w:val="20"/>
          <w:lang w:val="es-CO"/>
        </w:rPr>
        <w:t xml:space="preserve">ecreto, </w:t>
      </w:r>
      <w:r w:rsidR="57E52574" w:rsidRPr="006644DB">
        <w:rPr>
          <w:rFonts w:ascii="Arial" w:eastAsia="Arial" w:hAnsi="Arial" w:cs="Arial"/>
          <w:color w:val="000000" w:themeColor="text1"/>
          <w:sz w:val="20"/>
          <w:szCs w:val="20"/>
          <w:lang w:val="es-CO"/>
        </w:rPr>
        <w:t>o</w:t>
      </w:r>
      <w:r w:rsidR="004D666F" w:rsidRPr="006644DB">
        <w:rPr>
          <w:rFonts w:ascii="Arial" w:eastAsia="Arial" w:hAnsi="Arial" w:cs="Arial"/>
          <w:color w:val="000000" w:themeColor="text1"/>
          <w:sz w:val="20"/>
          <w:szCs w:val="20"/>
          <w:lang w:val="es-CO"/>
        </w:rPr>
        <w:t xml:space="preserve">rdenanza, </w:t>
      </w:r>
      <w:r w:rsidR="0F5A7297" w:rsidRPr="006644DB">
        <w:rPr>
          <w:rFonts w:ascii="Arial" w:eastAsia="Arial" w:hAnsi="Arial" w:cs="Arial"/>
          <w:color w:val="000000" w:themeColor="text1"/>
          <w:sz w:val="20"/>
          <w:szCs w:val="20"/>
          <w:lang w:val="es-CO"/>
        </w:rPr>
        <w:t>a</w:t>
      </w:r>
      <w:r w:rsidR="004D666F" w:rsidRPr="006644DB">
        <w:rPr>
          <w:rFonts w:ascii="Arial" w:eastAsia="Arial" w:hAnsi="Arial" w:cs="Arial"/>
          <w:color w:val="000000" w:themeColor="text1"/>
          <w:sz w:val="20"/>
          <w:szCs w:val="20"/>
          <w:lang w:val="es-CO"/>
        </w:rPr>
        <w:t xml:space="preserve">cuerdo </w:t>
      </w:r>
      <w:r w:rsidR="00E034FA" w:rsidRPr="006644DB">
        <w:rPr>
          <w:rFonts w:ascii="Arial" w:eastAsia="Arial" w:hAnsi="Arial" w:cs="Arial"/>
          <w:color w:val="000000" w:themeColor="text1"/>
          <w:sz w:val="20"/>
          <w:szCs w:val="20"/>
          <w:lang w:val="es-CO"/>
        </w:rPr>
        <w:t xml:space="preserve">o certificado de existencia y representación legal </w:t>
      </w:r>
      <w:r w:rsidR="0092683C" w:rsidRPr="006644DB">
        <w:rPr>
          <w:rFonts w:ascii="Arial" w:eastAsia="Arial" w:hAnsi="Arial" w:cs="Arial"/>
          <w:color w:val="000000" w:themeColor="text1"/>
          <w:sz w:val="20"/>
          <w:szCs w:val="20"/>
          <w:lang w:val="es-CO"/>
        </w:rPr>
        <w:t>(este último no mayor a treinta (30) días</w:t>
      </w:r>
      <w:r w:rsidR="264B1033" w:rsidRPr="006644DB">
        <w:rPr>
          <w:rFonts w:ascii="Arial" w:eastAsia="Arial" w:hAnsi="Arial" w:cs="Arial"/>
          <w:color w:val="000000" w:themeColor="text1"/>
          <w:sz w:val="20"/>
          <w:szCs w:val="20"/>
          <w:lang w:val="es-CO"/>
        </w:rPr>
        <w:t xml:space="preserve"> calendario</w:t>
      </w:r>
      <w:r w:rsidR="0092683C" w:rsidRPr="006644DB">
        <w:rPr>
          <w:rFonts w:ascii="Arial" w:eastAsia="Arial" w:hAnsi="Arial" w:cs="Arial"/>
          <w:color w:val="000000" w:themeColor="text1"/>
          <w:sz w:val="20"/>
          <w:szCs w:val="20"/>
          <w:lang w:val="es-CO"/>
        </w:rPr>
        <w:t xml:space="preserve"> anteriores a la fecha de cierre del </w:t>
      </w:r>
      <w:r w:rsidR="00915A30">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915A30">
        <w:rPr>
          <w:rFonts w:ascii="Arial" w:eastAsia="Arial" w:hAnsi="Arial" w:cs="Arial"/>
          <w:color w:val="000000" w:themeColor="text1"/>
          <w:sz w:val="20"/>
          <w:szCs w:val="20"/>
          <w:lang w:val="es-CO"/>
        </w:rPr>
        <w:t>c</w:t>
      </w:r>
      <w:r w:rsidR="003E3EFD" w:rsidRPr="006644DB">
        <w:rPr>
          <w:rFonts w:ascii="Arial" w:eastAsia="Arial" w:hAnsi="Arial" w:cs="Arial"/>
          <w:color w:val="000000" w:themeColor="text1"/>
          <w:sz w:val="20"/>
          <w:szCs w:val="20"/>
          <w:lang w:val="es-CO"/>
        </w:rPr>
        <w:t>ontratación</w:t>
      </w:r>
      <w:r w:rsidR="0092683C" w:rsidRPr="006644DB">
        <w:rPr>
          <w:rFonts w:ascii="Arial" w:eastAsia="Arial" w:hAnsi="Arial" w:cs="Arial"/>
          <w:color w:val="000000" w:themeColor="text1"/>
          <w:sz w:val="20"/>
          <w:szCs w:val="20"/>
          <w:lang w:val="es-CO"/>
        </w:rPr>
        <w:t>)</w:t>
      </w:r>
      <w:r w:rsidR="00E034FA" w:rsidRPr="006644DB">
        <w:rPr>
          <w:rFonts w:ascii="Arial" w:eastAsia="Arial" w:hAnsi="Arial" w:cs="Arial"/>
          <w:color w:val="000000" w:themeColor="text1"/>
          <w:sz w:val="20"/>
          <w:szCs w:val="20"/>
          <w:lang w:val="es-CO"/>
        </w:rPr>
        <w:t xml:space="preserve"> </w:t>
      </w:r>
      <w:r w:rsidR="004D666F" w:rsidRPr="006644DB">
        <w:rPr>
          <w:rFonts w:ascii="Arial" w:eastAsia="Arial" w:hAnsi="Arial" w:cs="Arial"/>
          <w:color w:val="000000" w:themeColor="text1"/>
          <w:sz w:val="20"/>
          <w:szCs w:val="20"/>
          <w:lang w:val="es-CO"/>
        </w:rPr>
        <w:t xml:space="preserve">o documento equivalente que permita conocer la naturaleza jurídica, funciones, órganos de dirección, régimen jurídico de contratación de la </w:t>
      </w:r>
      <w:r w:rsidR="00915A30">
        <w:rPr>
          <w:rFonts w:ascii="Arial" w:eastAsia="Arial" w:hAnsi="Arial" w:cs="Arial"/>
          <w:color w:val="000000" w:themeColor="text1"/>
          <w:sz w:val="20"/>
          <w:szCs w:val="20"/>
          <w:lang w:val="es-CO"/>
        </w:rPr>
        <w:t>e</w:t>
      </w:r>
      <w:r w:rsidR="004D666F" w:rsidRPr="006644DB">
        <w:rPr>
          <w:rFonts w:ascii="Arial" w:eastAsia="Arial" w:hAnsi="Arial" w:cs="Arial"/>
          <w:color w:val="000000" w:themeColor="text1"/>
          <w:sz w:val="20"/>
          <w:szCs w:val="20"/>
          <w:lang w:val="es-CO"/>
        </w:rPr>
        <w:t xml:space="preserve">ntidad </w:t>
      </w:r>
      <w:r w:rsidR="00915A30">
        <w:rPr>
          <w:rFonts w:ascii="Arial" w:eastAsia="Arial" w:hAnsi="Arial" w:cs="Arial"/>
          <w:color w:val="000000" w:themeColor="text1"/>
          <w:sz w:val="20"/>
          <w:szCs w:val="20"/>
          <w:lang w:val="es-CO"/>
        </w:rPr>
        <w:t>e</w:t>
      </w:r>
      <w:r w:rsidR="004D666F" w:rsidRPr="006644DB">
        <w:rPr>
          <w:rFonts w:ascii="Arial" w:eastAsia="Arial" w:hAnsi="Arial" w:cs="Arial"/>
          <w:color w:val="000000" w:themeColor="text1"/>
          <w:sz w:val="20"/>
          <w:szCs w:val="20"/>
          <w:lang w:val="es-CO"/>
        </w:rPr>
        <w:t>statal</w:t>
      </w:r>
      <w:r w:rsidR="00512FB7">
        <w:rPr>
          <w:rFonts w:ascii="Arial" w:eastAsia="Arial" w:hAnsi="Arial" w:cs="Arial"/>
          <w:color w:val="000000" w:themeColor="text1"/>
          <w:sz w:val="20"/>
          <w:szCs w:val="20"/>
          <w:lang w:val="es-CO"/>
        </w:rPr>
        <w:t>.</w:t>
      </w:r>
    </w:p>
    <w:p w14:paraId="00ECD620" w14:textId="77777777" w:rsidR="00512FB7" w:rsidRDefault="00512FB7" w:rsidP="00512FB7">
      <w:pPr>
        <w:tabs>
          <w:tab w:val="left" w:pos="-142"/>
        </w:tabs>
        <w:autoSpaceDE w:val="0"/>
        <w:autoSpaceDN w:val="0"/>
        <w:adjustRightInd w:val="0"/>
        <w:spacing w:line="276" w:lineRule="auto"/>
        <w:jc w:val="both"/>
        <w:rPr>
          <w:rFonts w:eastAsia="Arial" w:cs="Arial"/>
          <w:szCs w:val="20"/>
          <w:lang w:eastAsia="es-ES"/>
        </w:rPr>
      </w:pPr>
      <w:r w:rsidRPr="007A09E6">
        <w:rPr>
          <w:rFonts w:eastAsia="Arial" w:cs="Arial"/>
          <w:b/>
          <w:color w:val="auto"/>
          <w:szCs w:val="20"/>
          <w:lang w:eastAsia="es-ES"/>
        </w:rPr>
        <w:t>NOTA:</w:t>
      </w:r>
      <w:r w:rsidRPr="007A09E6">
        <w:rPr>
          <w:rFonts w:eastAsia="Arial" w:cs="Arial"/>
          <w:color w:val="auto"/>
          <w:szCs w:val="20"/>
          <w:lang w:eastAsia="es-ES"/>
        </w:rPr>
        <w:t xml:space="preserve"> En el evento de personas jurídicas no obligadas a aportar el certificado de existencia y representación legal, deberán aportar un documento equivalente que acredite su existencia, junto con los documentos que demuestren la capacidad del representante legal de la entidad o sociedad a contratar, en el cual se verificará</w:t>
      </w:r>
      <w:r>
        <w:rPr>
          <w:rFonts w:eastAsia="Arial" w:cs="Arial"/>
          <w:szCs w:val="20"/>
          <w:lang w:eastAsia="es-ES"/>
        </w:rPr>
        <w:t xml:space="preserve">:  </w:t>
      </w:r>
    </w:p>
    <w:p w14:paraId="18DF3F34" w14:textId="77777777" w:rsidR="00512FB7" w:rsidRDefault="00512FB7" w:rsidP="00512FB7">
      <w:pPr>
        <w:pStyle w:val="Prrafodelista"/>
        <w:numPr>
          <w:ilvl w:val="0"/>
          <w:numId w:val="188"/>
        </w:numPr>
        <w:spacing w:after="0"/>
        <w:jc w:val="both"/>
        <w:rPr>
          <w:rFonts w:ascii="Arial" w:eastAsia="Arial" w:hAnsi="Arial" w:cs="Arial"/>
          <w:sz w:val="20"/>
          <w:szCs w:val="20"/>
          <w:lang w:eastAsia="es-ES"/>
        </w:rPr>
      </w:pPr>
      <w:r>
        <w:rPr>
          <w:rFonts w:ascii="Arial" w:eastAsia="Arial" w:hAnsi="Arial" w:cs="Arial"/>
          <w:sz w:val="20"/>
          <w:szCs w:val="20"/>
          <w:lang w:eastAsia="es-ES"/>
        </w:rPr>
        <w:t xml:space="preserve">Fecha de expedición del documento equivalente que acredite su existencia. </w:t>
      </w:r>
    </w:p>
    <w:p w14:paraId="47885C7F" w14:textId="77777777" w:rsidR="00512FB7" w:rsidRDefault="00512FB7" w:rsidP="00512FB7">
      <w:pPr>
        <w:pStyle w:val="Prrafodelista"/>
        <w:numPr>
          <w:ilvl w:val="0"/>
          <w:numId w:val="188"/>
        </w:numPr>
        <w:spacing w:after="0"/>
        <w:jc w:val="both"/>
        <w:rPr>
          <w:rFonts w:ascii="Arial" w:eastAsia="Arial" w:hAnsi="Arial" w:cs="Arial"/>
          <w:sz w:val="20"/>
          <w:szCs w:val="20"/>
          <w:lang w:eastAsia="es-ES"/>
        </w:rPr>
      </w:pPr>
      <w:r>
        <w:rPr>
          <w:rFonts w:ascii="Arial" w:eastAsia="Arial" w:hAnsi="Arial" w:cs="Arial"/>
          <w:sz w:val="20"/>
          <w:szCs w:val="20"/>
          <w:lang w:eastAsia="es-ES"/>
        </w:rPr>
        <w:t xml:space="preserve">Que el objeto incluya las actividades principales objeto del presente proceso. </w:t>
      </w:r>
    </w:p>
    <w:p w14:paraId="555158BA" w14:textId="77777777" w:rsidR="00512FB7" w:rsidRDefault="00512FB7" w:rsidP="00512FB7">
      <w:pPr>
        <w:pStyle w:val="Prrafodelista"/>
        <w:numPr>
          <w:ilvl w:val="0"/>
          <w:numId w:val="188"/>
        </w:numPr>
        <w:spacing w:after="0"/>
        <w:jc w:val="both"/>
        <w:rPr>
          <w:rFonts w:ascii="Arial" w:eastAsia="Arial" w:hAnsi="Arial" w:cs="Arial"/>
          <w:sz w:val="20"/>
          <w:szCs w:val="20"/>
          <w:lang w:eastAsia="es-ES"/>
        </w:rPr>
      </w:pPr>
      <w:r>
        <w:rPr>
          <w:rFonts w:ascii="Arial" w:eastAsia="Arial" w:hAnsi="Arial" w:cs="Arial"/>
          <w:sz w:val="20"/>
          <w:szCs w:val="20"/>
          <w:lang w:eastAsia="es-ES"/>
        </w:rPr>
        <w:t>La duración deberá ser por lo menos igual al plazo estimado del contrato y un (1) año más.</w:t>
      </w:r>
    </w:p>
    <w:p w14:paraId="2CC5BEF9" w14:textId="77777777" w:rsidR="00512FB7" w:rsidRDefault="00512FB7" w:rsidP="00512FB7">
      <w:pPr>
        <w:pStyle w:val="Prrafodelista"/>
        <w:numPr>
          <w:ilvl w:val="0"/>
          <w:numId w:val="188"/>
        </w:numPr>
        <w:spacing w:after="0"/>
        <w:jc w:val="both"/>
        <w:rPr>
          <w:rFonts w:ascii="Arial" w:eastAsia="Arial" w:hAnsi="Arial" w:cs="Arial"/>
          <w:sz w:val="20"/>
          <w:szCs w:val="20"/>
          <w:lang w:eastAsia="es-ES"/>
        </w:rPr>
      </w:pPr>
      <w:r>
        <w:rPr>
          <w:rFonts w:ascii="Arial" w:eastAsia="Arial" w:hAnsi="Arial" w:cs="Arial"/>
          <w:sz w:val="20"/>
          <w:szCs w:val="20"/>
          <w:lang w:eastAsia="es-ES"/>
        </w:rPr>
        <w:t xml:space="preserve">Para efectos del pliego de condiciones, el plazo de ejecución del contrato será el indicado en el numeral “1.1 Objeto, presupuesto oficial, plazo y ubicación”. </w:t>
      </w:r>
    </w:p>
    <w:p w14:paraId="393C2369" w14:textId="77777777" w:rsidR="00512FB7" w:rsidRDefault="00512FB7" w:rsidP="00512FB7">
      <w:pPr>
        <w:pStyle w:val="Prrafodelista"/>
        <w:numPr>
          <w:ilvl w:val="0"/>
          <w:numId w:val="188"/>
        </w:numPr>
        <w:spacing w:after="0"/>
        <w:jc w:val="both"/>
        <w:rPr>
          <w:rFonts w:ascii="Arial" w:eastAsia="Arial" w:hAnsi="Arial" w:cs="Arial"/>
          <w:sz w:val="20"/>
          <w:szCs w:val="20"/>
          <w:lang w:eastAsia="es-ES"/>
        </w:rPr>
      </w:pPr>
      <w:r>
        <w:rPr>
          <w:rFonts w:ascii="Arial" w:eastAsia="Arial" w:hAnsi="Arial" w:cs="Arial"/>
          <w:sz w:val="20"/>
          <w:szCs w:val="20"/>
          <w:lang w:eastAsia="es-ES"/>
        </w:rPr>
        <w:t xml:space="preserve">Si el representante legal tiene restricciones para contraer obligaciones en nombre de la misma, deberá acreditar autorización suficiente del órgano competente social respectivo para contraer obligaciones en nombre de la sociedad o entidad. </w:t>
      </w:r>
    </w:p>
    <w:p w14:paraId="53273B86" w14:textId="77777777" w:rsidR="00512FB7" w:rsidRDefault="00512FB7" w:rsidP="00512FB7">
      <w:pPr>
        <w:pStyle w:val="Prrafodelista"/>
        <w:numPr>
          <w:ilvl w:val="0"/>
          <w:numId w:val="188"/>
        </w:numPr>
        <w:spacing w:after="0"/>
        <w:jc w:val="both"/>
        <w:rPr>
          <w:rFonts w:ascii="Arial" w:eastAsia="Arial" w:hAnsi="Arial" w:cs="Arial"/>
          <w:sz w:val="20"/>
          <w:szCs w:val="20"/>
          <w:lang w:eastAsia="es-ES"/>
        </w:rPr>
      </w:pPr>
      <w:r>
        <w:rPr>
          <w:rFonts w:ascii="Arial" w:eastAsia="Arial" w:hAnsi="Arial" w:cs="Arial"/>
          <w:sz w:val="20"/>
          <w:szCs w:val="20"/>
          <w:lang w:eastAsia="es-ES"/>
        </w:rPr>
        <w:t xml:space="preserve">La ausencia definitiva de autorización suficiente o el no aporte de dicho documento una vez solicitado por la entidad, determinará la falta de capacidad jurídica para presentar la oferta, y por tanto su rechazo. </w:t>
      </w:r>
    </w:p>
    <w:p w14:paraId="7AA024F9" w14:textId="6BE57738" w:rsidR="00512FB7" w:rsidRPr="007A09E6" w:rsidRDefault="00512FB7" w:rsidP="007A09E6">
      <w:pPr>
        <w:pStyle w:val="Prrafodelista"/>
        <w:numPr>
          <w:ilvl w:val="0"/>
          <w:numId w:val="188"/>
        </w:numPr>
        <w:spacing w:after="0"/>
        <w:jc w:val="both"/>
        <w:rPr>
          <w:rFonts w:ascii="Arial" w:eastAsia="Arial" w:hAnsi="Arial" w:cs="Arial"/>
          <w:sz w:val="20"/>
          <w:szCs w:val="20"/>
        </w:rPr>
      </w:pPr>
      <w:r>
        <w:rPr>
          <w:rFonts w:ascii="Arial" w:eastAsia="Arial" w:hAnsi="Arial" w:cs="Arial"/>
          <w:sz w:val="20"/>
          <w:szCs w:val="20"/>
          <w:lang w:eastAsia="es-ES"/>
        </w:rPr>
        <w:t>El nombramiento del revisor fiscal en caso de que exista.</w:t>
      </w:r>
    </w:p>
    <w:p w14:paraId="41C47B42" w14:textId="3DF352FD" w:rsidR="00D40CA0" w:rsidRPr="006644DB" w:rsidRDefault="00E633D4" w:rsidP="006876CA">
      <w:pPr>
        <w:pStyle w:val="InviasNormal"/>
        <w:numPr>
          <w:ilvl w:val="2"/>
          <w:numId w:val="49"/>
        </w:numPr>
        <w:outlineLvl w:val="2"/>
        <w:rPr>
          <w:rFonts w:ascii="Arial" w:eastAsia="Arial" w:hAnsi="Arial" w:cs="Arial"/>
          <w:b/>
          <w:color w:val="000000" w:themeColor="text1"/>
          <w:sz w:val="20"/>
          <w:szCs w:val="20"/>
          <w:lang w:val="es-CO"/>
        </w:rPr>
      </w:pPr>
      <w:bookmarkStart w:id="333" w:name="_Toc32147339"/>
      <w:bookmarkStart w:id="334" w:name="_Toc75694945"/>
      <w:r w:rsidRPr="006644DB">
        <w:rPr>
          <w:rFonts w:ascii="Arial" w:eastAsia="Arial" w:hAnsi="Arial" w:cs="Arial"/>
          <w:b/>
          <w:color w:val="000000" w:themeColor="text1"/>
          <w:sz w:val="20"/>
          <w:szCs w:val="20"/>
          <w:lang w:val="es-CO"/>
        </w:rPr>
        <w:t>PROPONENTES</w:t>
      </w:r>
      <w:r w:rsidR="002644ED" w:rsidRPr="006644DB">
        <w:rPr>
          <w:rFonts w:ascii="Arial" w:eastAsia="Arial" w:hAnsi="Arial" w:cs="Arial"/>
          <w:b/>
          <w:color w:val="000000" w:themeColor="text1"/>
          <w:sz w:val="20"/>
          <w:szCs w:val="20"/>
          <w:lang w:val="es-CO"/>
        </w:rPr>
        <w:t xml:space="preserve"> </w:t>
      </w:r>
      <w:r w:rsidR="00CB216E" w:rsidRPr="006644DB">
        <w:rPr>
          <w:rFonts w:ascii="Arial" w:eastAsia="Arial" w:hAnsi="Arial" w:cs="Arial"/>
          <w:b/>
          <w:color w:val="000000" w:themeColor="text1"/>
          <w:sz w:val="20"/>
          <w:szCs w:val="20"/>
          <w:lang w:val="es-CO"/>
        </w:rPr>
        <w:t>PLURALES</w:t>
      </w:r>
      <w:bookmarkEnd w:id="333"/>
      <w:bookmarkEnd w:id="334"/>
      <w:r w:rsidR="002644ED" w:rsidRPr="006644DB">
        <w:rPr>
          <w:rFonts w:ascii="Arial" w:eastAsia="Arial" w:hAnsi="Arial" w:cs="Arial"/>
          <w:b/>
          <w:color w:val="000000" w:themeColor="text1"/>
          <w:sz w:val="20"/>
          <w:szCs w:val="20"/>
          <w:lang w:val="es-CO"/>
        </w:rPr>
        <w:t xml:space="preserve"> </w:t>
      </w:r>
    </w:p>
    <w:p w14:paraId="29B96BC5" w14:textId="1B240759" w:rsidR="00D40CA0" w:rsidRPr="006644DB" w:rsidRDefault="00D40CA0" w:rsidP="00AA10D3">
      <w:pPr>
        <w:tabs>
          <w:tab w:val="left" w:pos="-142"/>
        </w:tabs>
        <w:autoSpaceDE w:val="0"/>
        <w:autoSpaceDN w:val="0"/>
        <w:adjustRightInd w:val="0"/>
        <w:spacing w:before="120" w:after="240" w:line="240" w:lineRule="auto"/>
        <w:jc w:val="both"/>
        <w:rPr>
          <w:rFonts w:eastAsia="Arial,Times New Roman" w:cs="Arial"/>
          <w:color w:val="000000" w:themeColor="text1"/>
          <w:szCs w:val="20"/>
          <w:lang w:eastAsia="es-ES"/>
        </w:rPr>
      </w:pPr>
      <w:r w:rsidRPr="006644DB">
        <w:rPr>
          <w:rFonts w:cs="Arial"/>
          <w:color w:val="000000" w:themeColor="text1"/>
          <w:szCs w:val="20"/>
          <w:lang w:eastAsia="es-ES"/>
        </w:rPr>
        <w:t>El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documento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conformación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00915A30">
        <w:rPr>
          <w:rFonts w:cs="Arial"/>
          <w:color w:val="000000" w:themeColor="text1"/>
          <w:szCs w:val="20"/>
          <w:lang w:eastAsia="es-ES"/>
        </w:rPr>
        <w:t>p</w:t>
      </w:r>
      <w:r w:rsidR="00E633D4" w:rsidRPr="006644DB">
        <w:rPr>
          <w:rFonts w:cs="Arial"/>
          <w:color w:val="000000" w:themeColor="text1"/>
          <w:szCs w:val="20"/>
          <w:lang w:eastAsia="es-ES"/>
        </w:rPr>
        <w:t>roponentes</w:t>
      </w:r>
      <w:r w:rsidR="002C3C62" w:rsidRPr="006644DB">
        <w:rPr>
          <w:rFonts w:cs="Arial"/>
          <w:color w:val="000000" w:themeColor="text1"/>
          <w:szCs w:val="20"/>
          <w:lang w:eastAsia="es-ES"/>
        </w:rPr>
        <w:t xml:space="preserve"> </w:t>
      </w:r>
      <w:r w:rsidR="00915A30">
        <w:rPr>
          <w:rFonts w:cs="Arial"/>
          <w:color w:val="000000" w:themeColor="text1"/>
          <w:szCs w:val="20"/>
          <w:lang w:eastAsia="es-ES"/>
        </w:rPr>
        <w:t>p</w:t>
      </w:r>
      <w:r w:rsidR="002C3C62" w:rsidRPr="006644DB">
        <w:rPr>
          <w:rFonts w:cs="Arial"/>
          <w:color w:val="000000" w:themeColor="text1"/>
          <w:szCs w:val="20"/>
          <w:lang w:eastAsia="es-ES"/>
        </w:rPr>
        <w:t>lurales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debe:</w:t>
      </w:r>
      <w:r w:rsidR="002644ED" w:rsidRPr="006644DB">
        <w:rPr>
          <w:rFonts w:eastAsia="Arial,Times New Roman" w:cs="Arial"/>
          <w:color w:val="000000" w:themeColor="text1"/>
          <w:szCs w:val="20"/>
          <w:lang w:eastAsia="es-ES"/>
        </w:rPr>
        <w:t xml:space="preserve"> </w:t>
      </w:r>
    </w:p>
    <w:p w14:paraId="456E0861" w14:textId="77777777" w:rsidR="00915A30" w:rsidRPr="00BF3BA7" w:rsidRDefault="00915A30" w:rsidP="00915A30">
      <w:pPr>
        <w:numPr>
          <w:ilvl w:val="0"/>
          <w:numId w:val="52"/>
        </w:numPr>
        <w:spacing w:line="276" w:lineRule="auto"/>
        <w:contextualSpacing/>
        <w:jc w:val="both"/>
        <w:rPr>
          <w:rFonts w:cs="Arial"/>
          <w:color w:val="auto"/>
          <w:szCs w:val="20"/>
        </w:rPr>
      </w:pPr>
      <w:r w:rsidRPr="00BF3BA7">
        <w:rPr>
          <w:rFonts w:cs="Arial"/>
          <w:color w:val="auto"/>
          <w:szCs w:val="20"/>
        </w:rPr>
        <w:t xml:space="preserve">Acreditar la existencia del </w:t>
      </w:r>
      <w:r w:rsidRPr="00BF3BA7">
        <w:rPr>
          <w:rFonts w:cs="Arial"/>
          <w:color w:val="auto"/>
          <w:szCs w:val="20"/>
          <w:lang w:eastAsia="es-ES"/>
        </w:rPr>
        <w:t>proponente plural</w:t>
      </w:r>
      <w:r w:rsidRPr="00BF3BA7">
        <w:rPr>
          <w:rFonts w:cs="Arial"/>
          <w:color w:val="auto"/>
          <w:szCs w:val="20"/>
        </w:rPr>
        <w:t xml:space="preserve"> y</w:t>
      </w:r>
      <w:r w:rsidRPr="00BF3BA7">
        <w:rPr>
          <w:rFonts w:cs="Arial"/>
          <w:color w:val="auto"/>
          <w:szCs w:val="20"/>
          <w:lang w:eastAsia="es-ES"/>
        </w:rPr>
        <w:t xml:space="preserve"> clasificarlo en Unión Temporal</w:t>
      </w:r>
      <w:r w:rsidRPr="00BF3BA7">
        <w:rPr>
          <w:rFonts w:eastAsia="Arial,Times New Roman" w:cs="Arial"/>
          <w:color w:val="auto"/>
          <w:szCs w:val="20"/>
          <w:lang w:eastAsia="es-ES"/>
        </w:rPr>
        <w:t xml:space="preserve"> </w:t>
      </w:r>
      <w:r w:rsidRPr="00BF3BA7">
        <w:rPr>
          <w:rFonts w:cs="Arial"/>
          <w:color w:val="auto"/>
          <w:szCs w:val="20"/>
          <w:lang w:eastAsia="es-ES"/>
        </w:rPr>
        <w:t>o</w:t>
      </w:r>
      <w:r w:rsidRPr="00BF3BA7">
        <w:rPr>
          <w:rFonts w:eastAsia="Arial,Times New Roman" w:cs="Arial"/>
          <w:color w:val="auto"/>
          <w:szCs w:val="20"/>
          <w:lang w:eastAsia="es-ES"/>
        </w:rPr>
        <w:t xml:space="preserve"> </w:t>
      </w:r>
      <w:r w:rsidRPr="00BF3BA7">
        <w:rPr>
          <w:rFonts w:cs="Arial"/>
          <w:color w:val="auto"/>
          <w:szCs w:val="20"/>
          <w:lang w:eastAsia="es-ES"/>
        </w:rPr>
        <w:t xml:space="preserve">Consorcio. En este documento los integrantes deben expresar </w:t>
      </w:r>
      <w:r w:rsidRPr="00BF3BA7">
        <w:rPr>
          <w:rFonts w:cs="Arial"/>
          <w:color w:val="auto"/>
          <w:szCs w:val="20"/>
        </w:rPr>
        <w:t>su intención de conformar</w:t>
      </w:r>
      <w:r w:rsidRPr="00BF3BA7">
        <w:rPr>
          <w:rFonts w:cs="Arial"/>
          <w:color w:val="auto"/>
          <w:szCs w:val="20"/>
          <w:lang w:eastAsia="es-ES"/>
        </w:rPr>
        <w:t xml:space="preserve"> el proponente plural</w:t>
      </w:r>
      <w:r w:rsidRPr="00BF3BA7">
        <w:rPr>
          <w:rFonts w:cs="Arial"/>
          <w:color w:val="auto"/>
          <w:szCs w:val="20"/>
        </w:rPr>
        <w:t xml:space="preserve">. </w:t>
      </w:r>
      <w:r w:rsidRPr="00BF3BA7">
        <w:rPr>
          <w:rFonts w:cs="Arial"/>
          <w:color w:val="auto"/>
          <w:szCs w:val="20"/>
          <w:lang w:eastAsia="es-ES"/>
        </w:rPr>
        <w:t>E</w:t>
      </w:r>
      <w:r w:rsidRPr="00BF3BA7">
        <w:rPr>
          <w:rFonts w:cs="Arial"/>
          <w:color w:val="auto"/>
          <w:szCs w:val="20"/>
        </w:rPr>
        <w:t xml:space="preserve">n caso que no exista claridad </w:t>
      </w:r>
      <w:r w:rsidRPr="00BF3BA7">
        <w:rPr>
          <w:rFonts w:cs="Arial"/>
          <w:color w:val="auto"/>
          <w:szCs w:val="20"/>
          <w:lang w:eastAsia="es-ES"/>
        </w:rPr>
        <w:t>sobre el tipo de asociación</w:t>
      </w:r>
      <w:r w:rsidRPr="00BF3BA7">
        <w:rPr>
          <w:rFonts w:cs="Arial"/>
          <w:color w:val="auto"/>
          <w:szCs w:val="20"/>
        </w:rPr>
        <w:t xml:space="preserve"> se solicitará la aclaración</w:t>
      </w:r>
      <w:r w:rsidRPr="00BF3BA7">
        <w:rPr>
          <w:rFonts w:cs="Arial"/>
          <w:color w:val="auto"/>
          <w:szCs w:val="20"/>
          <w:lang w:eastAsia="es-ES"/>
        </w:rPr>
        <w:t>.</w:t>
      </w:r>
      <w:r w:rsidRPr="00BF3BA7">
        <w:rPr>
          <w:rFonts w:eastAsia="Arial,Times New Roman" w:cs="Arial"/>
          <w:color w:val="auto"/>
          <w:szCs w:val="20"/>
          <w:lang w:eastAsia="es-ES"/>
        </w:rPr>
        <w:t xml:space="preserve"> </w:t>
      </w:r>
      <w:r w:rsidRPr="00BF3BA7">
        <w:rPr>
          <w:rFonts w:cs="Arial"/>
          <w:color w:val="auto"/>
          <w:szCs w:val="20"/>
        </w:rPr>
        <w:t xml:space="preserve">Los proponentes deben incluir como mínimo la información requerida en el Formato 2 – </w:t>
      </w:r>
      <w:r w:rsidRPr="00BF3BA7">
        <w:rPr>
          <w:rFonts w:cs="Arial"/>
          <w:color w:val="auto"/>
          <w:szCs w:val="20"/>
        </w:rPr>
        <w:lastRenderedPageBreak/>
        <w:t>Conformación de Proponente Plural (Formato 2A – Consorcios) (Formato 2B – Uniones Temporales). Los proponentes podrán incluir información adicional que no contradiga lo dispuesto en los documentos del proceso.</w:t>
      </w:r>
    </w:p>
    <w:p w14:paraId="29445558" w14:textId="77777777" w:rsidR="00915A30" w:rsidRPr="0033677B" w:rsidRDefault="00915A30" w:rsidP="00915A30">
      <w:pPr>
        <w:spacing w:line="276" w:lineRule="auto"/>
        <w:ind w:left="720"/>
        <w:contextualSpacing/>
        <w:jc w:val="both"/>
        <w:rPr>
          <w:rFonts w:eastAsia="Times New Roman" w:cs="Arial"/>
          <w:bCs/>
          <w:szCs w:val="20"/>
          <w:lang w:val="x-none" w:eastAsia="es-ES"/>
        </w:rPr>
      </w:pPr>
    </w:p>
    <w:p w14:paraId="3240088C" w14:textId="1ECD1D5A" w:rsidR="00E72BF4" w:rsidRPr="006644DB" w:rsidRDefault="00915A30" w:rsidP="004130DD">
      <w:pPr>
        <w:numPr>
          <w:ilvl w:val="0"/>
          <w:numId w:val="52"/>
        </w:numPr>
        <w:spacing w:line="276" w:lineRule="auto"/>
        <w:contextualSpacing/>
        <w:jc w:val="both"/>
        <w:rPr>
          <w:rFonts w:cs="Arial"/>
          <w:color w:val="000000" w:themeColor="text1"/>
          <w:szCs w:val="20"/>
        </w:rPr>
      </w:pPr>
      <w:r w:rsidRPr="00BF3BA7">
        <w:rPr>
          <w:rFonts w:cs="Arial"/>
          <w:color w:val="auto"/>
          <w:lang w:eastAsia="es-ES"/>
        </w:rPr>
        <w:t>Acreditar</w:t>
      </w:r>
      <w:r w:rsidRPr="00BF3BA7">
        <w:rPr>
          <w:rFonts w:cs="Arial"/>
          <w:color w:val="auto"/>
        </w:rPr>
        <w:t xml:space="preserve"> el nombramiento de un representante</w:t>
      </w:r>
      <w:r w:rsidRPr="00BF3BA7">
        <w:rPr>
          <w:rFonts w:eastAsia="Arial" w:cs="Arial"/>
          <w:color w:val="auto"/>
        </w:rPr>
        <w:t xml:space="preserve"> </w:t>
      </w:r>
      <w:r w:rsidRPr="00BF3BA7">
        <w:rPr>
          <w:rFonts w:cs="Arial"/>
          <w:color w:val="auto"/>
          <w:lang w:eastAsia="es-ES"/>
        </w:rPr>
        <w:t xml:space="preserve">y un suplente cuya intervención deberá quedar definida en el </w:t>
      </w:r>
      <w:r w:rsidRPr="00520A1C">
        <w:rPr>
          <w:rFonts w:cs="Arial"/>
          <w:color w:val="auto"/>
          <w:szCs w:val="20"/>
        </w:rPr>
        <w:t xml:space="preserve">Formato 2 – Conformación de Proponente Plural </w:t>
      </w:r>
      <w:r w:rsidRPr="005C5649">
        <w:rPr>
          <w:rFonts w:cs="Arial"/>
          <w:color w:val="auto"/>
          <w:szCs w:val="20"/>
        </w:rPr>
        <w:t>(Formato 2A – Consorcios) (Formato 2B – Uniones Temporales)</w:t>
      </w:r>
      <w:r w:rsidRPr="0033677B">
        <w:rPr>
          <w:rFonts w:cs="Arial"/>
          <w:lang w:eastAsia="es-ES"/>
        </w:rPr>
        <w:t>,</w:t>
      </w:r>
      <w:r w:rsidRPr="0033677B">
        <w:rPr>
          <w:rFonts w:cs="Arial"/>
        </w:rPr>
        <w:t xml:space="preserve"> </w:t>
      </w:r>
      <w:r w:rsidRPr="00BF3BA7">
        <w:rPr>
          <w:rFonts w:cs="Arial"/>
          <w:color w:val="auto"/>
        </w:rPr>
        <w:t>de todas las personas naturales y/o jurídicas asociadas, con facultades suficientes para la representación sin limitaciones de todos y cada uno de los integrantes, en todos los aspectos que se requieran para la presentación de la oferta, para la suscripción y ejecución del contrato, así como también la facultad para firmar el acta de terminación y liquidación</w:t>
      </w:r>
      <w:r w:rsidR="00BD3B12" w:rsidRPr="006644DB">
        <w:rPr>
          <w:rFonts w:cs="Arial"/>
          <w:color w:val="000000" w:themeColor="text1"/>
          <w:szCs w:val="20"/>
        </w:rPr>
        <w:t>.</w:t>
      </w:r>
    </w:p>
    <w:p w14:paraId="0952752A" w14:textId="5D96B87B" w:rsidR="00D40CA0" w:rsidRPr="006644DB" w:rsidRDefault="00514D2A" w:rsidP="004130DD">
      <w:pPr>
        <w:pStyle w:val="Prrafodelista"/>
        <w:numPr>
          <w:ilvl w:val="0"/>
          <w:numId w:val="52"/>
        </w:numPr>
        <w:jc w:val="both"/>
        <w:rPr>
          <w:rFonts w:ascii="Arial" w:eastAsiaTheme="minorEastAsia" w:hAnsi="Arial" w:cs="Arial"/>
          <w:color w:val="000000" w:themeColor="text1"/>
          <w:sz w:val="20"/>
          <w:szCs w:val="20"/>
        </w:rPr>
      </w:pPr>
      <w:r w:rsidRPr="004C31EB">
        <w:rPr>
          <w:rFonts w:ascii="Arial" w:eastAsiaTheme="minorHAnsi" w:hAnsi="Arial" w:cs="Arial"/>
          <w:sz w:val="20"/>
          <w:szCs w:val="20"/>
        </w:rPr>
        <w:t>A</w:t>
      </w:r>
      <w:r w:rsidRPr="004C31EB">
        <w:rPr>
          <w:rFonts w:ascii="Arial" w:hAnsi="Arial" w:cs="Arial"/>
          <w:sz w:val="20"/>
          <w:szCs w:val="20"/>
        </w:rPr>
        <w:t xml:space="preserve">portar </w:t>
      </w:r>
      <w:r>
        <w:rPr>
          <w:rFonts w:ascii="Arial" w:hAnsi="Arial" w:cs="Arial"/>
          <w:sz w:val="20"/>
          <w:szCs w:val="20"/>
        </w:rPr>
        <w:t xml:space="preserve">copia del documento de identificación </w:t>
      </w:r>
      <w:r w:rsidRPr="004C31EB">
        <w:rPr>
          <w:rFonts w:ascii="Arial" w:hAnsi="Arial" w:cs="Arial"/>
          <w:sz w:val="20"/>
          <w:szCs w:val="20"/>
        </w:rPr>
        <w:t>del representante principal y suplente de la estructura plural.</w:t>
      </w:r>
    </w:p>
    <w:p w14:paraId="211B55F5" w14:textId="77777777" w:rsidR="001C3E50" w:rsidRPr="006644DB" w:rsidRDefault="001C3E50" w:rsidP="004130DD">
      <w:pPr>
        <w:pStyle w:val="Prrafodelista"/>
        <w:spacing w:line="240" w:lineRule="auto"/>
        <w:jc w:val="both"/>
        <w:rPr>
          <w:rFonts w:ascii="Arial" w:eastAsiaTheme="minorHAnsi" w:hAnsi="Arial" w:cs="Arial"/>
          <w:color w:val="000000" w:themeColor="text1"/>
          <w:sz w:val="20"/>
        </w:rPr>
      </w:pPr>
    </w:p>
    <w:p w14:paraId="40CAF67E" w14:textId="1B788D21" w:rsidR="00D40CA0" w:rsidRPr="006644DB" w:rsidRDefault="006D7EC7" w:rsidP="004130DD">
      <w:pPr>
        <w:pStyle w:val="Prrafodelista"/>
        <w:numPr>
          <w:ilvl w:val="0"/>
          <w:numId w:val="52"/>
        </w:numPr>
        <w:jc w:val="both"/>
        <w:rPr>
          <w:rFonts w:ascii="Arial" w:eastAsiaTheme="minorHAnsi" w:hAnsi="Arial" w:cs="Arial"/>
          <w:color w:val="000000" w:themeColor="text1"/>
          <w:sz w:val="20"/>
        </w:rPr>
      </w:pPr>
      <w:r w:rsidRPr="006644DB">
        <w:rPr>
          <w:rFonts w:ascii="Arial" w:eastAsiaTheme="minorHAnsi" w:hAnsi="Arial" w:cs="Arial"/>
          <w:color w:val="000000" w:themeColor="text1"/>
          <w:sz w:val="20"/>
        </w:rPr>
        <w:t>Acreditar</w:t>
      </w:r>
      <w:r w:rsidR="002644ED" w:rsidRPr="006644DB">
        <w:rPr>
          <w:rFonts w:ascii="Arial" w:eastAsiaTheme="minorHAnsi" w:hAnsi="Arial" w:cs="Arial"/>
          <w:color w:val="000000" w:themeColor="text1"/>
          <w:sz w:val="20"/>
        </w:rPr>
        <w:t xml:space="preserve"> </w:t>
      </w:r>
      <w:r w:rsidRPr="006644DB">
        <w:rPr>
          <w:rFonts w:ascii="Arial" w:eastAsiaTheme="minorHAnsi" w:hAnsi="Arial" w:cs="Arial"/>
          <w:color w:val="000000" w:themeColor="text1"/>
          <w:sz w:val="20"/>
        </w:rPr>
        <w:t>que</w:t>
      </w:r>
      <w:r w:rsidR="002644ED" w:rsidRPr="006644DB">
        <w:rPr>
          <w:rFonts w:ascii="Arial" w:eastAsiaTheme="minorHAnsi" w:hAnsi="Arial" w:cs="Arial"/>
          <w:color w:val="000000" w:themeColor="text1"/>
          <w:sz w:val="20"/>
        </w:rPr>
        <w:t xml:space="preserve"> </w:t>
      </w:r>
      <w:r w:rsidRPr="006644DB">
        <w:rPr>
          <w:rFonts w:ascii="Arial" w:eastAsiaTheme="minorHAnsi" w:hAnsi="Arial" w:cs="Arial"/>
          <w:color w:val="000000" w:themeColor="text1"/>
          <w:sz w:val="20"/>
        </w:rPr>
        <w:t>la</w:t>
      </w:r>
      <w:r w:rsidR="002644ED" w:rsidRPr="006644DB">
        <w:rPr>
          <w:rFonts w:ascii="Arial" w:eastAsiaTheme="minorHAnsi" w:hAnsi="Arial" w:cs="Arial"/>
          <w:color w:val="000000" w:themeColor="text1"/>
          <w:sz w:val="20"/>
        </w:rPr>
        <w:t xml:space="preserve"> </w:t>
      </w:r>
      <w:r w:rsidRPr="006644DB">
        <w:rPr>
          <w:rFonts w:ascii="Arial" w:eastAsiaTheme="minorHAnsi" w:hAnsi="Arial" w:cs="Arial"/>
          <w:color w:val="000000" w:themeColor="text1"/>
          <w:sz w:val="20"/>
        </w:rPr>
        <w:t>vigencia</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de</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la</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estructura</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plural</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no</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se</w:t>
      </w:r>
      <w:r w:rsidR="00692FD4" w:rsidRPr="006644DB">
        <w:rPr>
          <w:rFonts w:ascii="Arial" w:eastAsiaTheme="minorHAnsi" w:hAnsi="Arial" w:cs="Arial"/>
          <w:color w:val="000000" w:themeColor="text1"/>
          <w:sz w:val="20"/>
        </w:rPr>
        <w:t>a</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inferior</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a</w:t>
      </w:r>
      <w:r w:rsidR="00416254" w:rsidRPr="006644DB">
        <w:rPr>
          <w:rFonts w:ascii="Arial" w:eastAsiaTheme="minorHAnsi" w:hAnsi="Arial" w:cs="Arial"/>
          <w:color w:val="000000" w:themeColor="text1"/>
          <w:sz w:val="20"/>
        </w:rPr>
        <w:t xml:space="preserve"> </w:t>
      </w:r>
      <w:r w:rsidR="003435D1" w:rsidRPr="006644DB">
        <w:rPr>
          <w:rFonts w:ascii="Arial" w:eastAsiaTheme="minorHAnsi" w:hAnsi="Arial" w:cs="Arial"/>
          <w:color w:val="000000" w:themeColor="text1"/>
          <w:sz w:val="20"/>
        </w:rPr>
        <w:t xml:space="preserve">la </w:t>
      </w:r>
      <w:r w:rsidR="00416254" w:rsidRPr="006644DB">
        <w:rPr>
          <w:rFonts w:ascii="Arial" w:eastAsiaTheme="minorHAnsi" w:hAnsi="Arial" w:cs="Arial"/>
          <w:color w:val="000000" w:themeColor="text1"/>
          <w:sz w:val="20"/>
        </w:rPr>
        <w:t>d</w:t>
      </w:r>
      <w:r w:rsidR="00860567" w:rsidRPr="006644DB">
        <w:rPr>
          <w:rFonts w:ascii="Arial" w:eastAsiaTheme="minorHAnsi" w:hAnsi="Arial" w:cs="Arial"/>
          <w:color w:val="000000" w:themeColor="text1"/>
          <w:sz w:val="20"/>
        </w:rPr>
        <w:t>el</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plazo</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del</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contrato</w:t>
      </w:r>
      <w:r w:rsidR="00B470C7"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y</w:t>
      </w:r>
      <w:r w:rsidR="002644ED" w:rsidRPr="006644DB">
        <w:rPr>
          <w:rFonts w:ascii="Arial" w:eastAsiaTheme="minorHAnsi" w:hAnsi="Arial" w:cs="Arial"/>
          <w:color w:val="000000" w:themeColor="text1"/>
          <w:sz w:val="20"/>
        </w:rPr>
        <w:t xml:space="preserve"> </w:t>
      </w:r>
      <w:r w:rsidR="006F7776" w:rsidRPr="006644DB">
        <w:rPr>
          <w:rFonts w:ascii="Arial" w:eastAsiaTheme="minorHAnsi" w:hAnsi="Arial" w:cs="Arial"/>
          <w:color w:val="000000" w:themeColor="text1"/>
          <w:sz w:val="20"/>
        </w:rPr>
        <w:t>un año adicional</w:t>
      </w:r>
      <w:r w:rsidR="003435D1" w:rsidRPr="006644DB">
        <w:rPr>
          <w:rFonts w:ascii="Arial" w:eastAsiaTheme="minorHAnsi" w:hAnsi="Arial" w:cs="Arial"/>
          <w:color w:val="000000" w:themeColor="text1"/>
          <w:sz w:val="20"/>
        </w:rPr>
        <w:t>. Para efectos de la evaluación, este plazo será</w:t>
      </w:r>
      <w:r w:rsidR="001C3E50" w:rsidRPr="006644DB">
        <w:rPr>
          <w:rFonts w:ascii="Arial" w:eastAsiaTheme="minorHAnsi" w:hAnsi="Arial" w:cs="Arial"/>
          <w:color w:val="000000" w:themeColor="text1"/>
          <w:sz w:val="20"/>
        </w:rPr>
        <w:t xml:space="preserve"> contado a partir de la fecha del cierre del </w:t>
      </w:r>
      <w:r w:rsidR="00915A30">
        <w:rPr>
          <w:rFonts w:ascii="Arial" w:eastAsiaTheme="minorHAnsi" w:hAnsi="Arial" w:cs="Arial"/>
          <w:color w:val="000000" w:themeColor="text1"/>
          <w:sz w:val="20"/>
        </w:rPr>
        <w:t>p</w:t>
      </w:r>
      <w:r w:rsidR="003E3EFD" w:rsidRPr="006644DB">
        <w:rPr>
          <w:rFonts w:ascii="Arial" w:eastAsiaTheme="minorHAnsi" w:hAnsi="Arial" w:cs="Arial"/>
          <w:color w:val="000000" w:themeColor="text1"/>
          <w:sz w:val="20"/>
        </w:rPr>
        <w:t xml:space="preserve">roceso de </w:t>
      </w:r>
      <w:r w:rsidR="00915A30">
        <w:rPr>
          <w:rFonts w:ascii="Arial" w:eastAsiaTheme="minorHAnsi" w:hAnsi="Arial" w:cs="Arial"/>
          <w:color w:val="000000" w:themeColor="text1"/>
          <w:sz w:val="20"/>
        </w:rPr>
        <w:t>c</w:t>
      </w:r>
      <w:r w:rsidR="003E3EFD" w:rsidRPr="006644DB">
        <w:rPr>
          <w:rFonts w:ascii="Arial" w:eastAsiaTheme="minorHAnsi" w:hAnsi="Arial" w:cs="Arial"/>
          <w:color w:val="000000" w:themeColor="text1"/>
          <w:sz w:val="20"/>
        </w:rPr>
        <w:t>ontratación</w:t>
      </w:r>
      <w:r w:rsidR="001C3E50" w:rsidRPr="006644DB">
        <w:rPr>
          <w:rFonts w:ascii="Arial" w:eastAsiaTheme="minorHAnsi" w:hAnsi="Arial" w:cs="Arial"/>
          <w:color w:val="000000" w:themeColor="text1"/>
          <w:sz w:val="20"/>
        </w:rPr>
        <w:t xml:space="preserve">. </w:t>
      </w:r>
    </w:p>
    <w:p w14:paraId="57F62C38" w14:textId="52E2371E" w:rsidR="009B49FF" w:rsidRPr="006644DB" w:rsidRDefault="006D7EC7" w:rsidP="004130DD">
      <w:pPr>
        <w:numPr>
          <w:ilvl w:val="0"/>
          <w:numId w:val="52"/>
        </w:numPr>
        <w:spacing w:line="276" w:lineRule="auto"/>
        <w:contextualSpacing/>
        <w:jc w:val="both"/>
        <w:rPr>
          <w:rFonts w:cs="Arial"/>
          <w:color w:val="000000" w:themeColor="text1"/>
          <w:szCs w:val="20"/>
        </w:rPr>
      </w:pPr>
      <w:r w:rsidRPr="006644DB">
        <w:rPr>
          <w:rFonts w:cs="Arial"/>
          <w:color w:val="000000" w:themeColor="text1"/>
          <w:szCs w:val="20"/>
          <w:lang w:eastAsia="es-ES"/>
        </w:rPr>
        <w:t>El</w:t>
      </w:r>
      <w:r w:rsidR="002644ED" w:rsidRPr="006644DB">
        <w:rPr>
          <w:rFonts w:eastAsia="Arial,Times New Roman" w:cs="Arial"/>
          <w:color w:val="000000" w:themeColor="text1"/>
          <w:szCs w:val="20"/>
          <w:lang w:eastAsia="es-ES"/>
        </w:rPr>
        <w:t xml:space="preserve"> </w:t>
      </w:r>
      <w:r w:rsidR="00915A30">
        <w:rPr>
          <w:rFonts w:cs="Arial"/>
          <w:color w:val="000000" w:themeColor="text1"/>
          <w:szCs w:val="20"/>
          <w:lang w:eastAsia="es-ES"/>
        </w:rPr>
        <w:t>p</w:t>
      </w:r>
      <w:r w:rsidR="003C407D" w:rsidRPr="006644DB">
        <w:rPr>
          <w:rFonts w:cs="Arial"/>
          <w:color w:val="000000" w:themeColor="text1"/>
          <w:szCs w:val="20"/>
          <w:lang w:eastAsia="es-ES"/>
        </w:rPr>
        <w:t>roponente</w:t>
      </w:r>
      <w:r w:rsidR="002644ED" w:rsidRPr="006644DB">
        <w:rPr>
          <w:rFonts w:eastAsia="Arial,Times New Roman" w:cs="Arial"/>
          <w:color w:val="000000" w:themeColor="text1"/>
          <w:szCs w:val="20"/>
          <w:lang w:eastAsia="es-ES"/>
        </w:rPr>
        <w:t xml:space="preserve"> </w:t>
      </w:r>
      <w:r w:rsidR="00915A30">
        <w:rPr>
          <w:rFonts w:cs="Arial"/>
          <w:color w:val="000000" w:themeColor="text1"/>
          <w:szCs w:val="20"/>
          <w:lang w:eastAsia="es-ES"/>
        </w:rPr>
        <w:t>p</w:t>
      </w:r>
      <w:r w:rsidRPr="006644DB">
        <w:rPr>
          <w:rFonts w:cs="Arial"/>
          <w:color w:val="000000" w:themeColor="text1"/>
          <w:szCs w:val="20"/>
          <w:lang w:eastAsia="es-ES"/>
        </w:rPr>
        <w:t>lural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debe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señalar</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expresamente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cu</w:t>
      </w:r>
      <w:r w:rsidR="00DC47CB" w:rsidRPr="006644DB">
        <w:rPr>
          <w:rFonts w:cs="Arial"/>
          <w:color w:val="000000" w:themeColor="text1"/>
          <w:szCs w:val="20"/>
          <w:lang w:eastAsia="es-ES"/>
        </w:rPr>
        <w:t>á</w:t>
      </w:r>
      <w:r w:rsidRPr="006644DB">
        <w:rPr>
          <w:rFonts w:cs="Arial"/>
          <w:color w:val="000000" w:themeColor="text1"/>
          <w:szCs w:val="20"/>
          <w:lang w:eastAsia="es-ES"/>
        </w:rPr>
        <w:t>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porcentaje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participación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cada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uno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sus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miembros.</w:t>
      </w:r>
      <w:r w:rsidR="002644ED" w:rsidRPr="006644DB">
        <w:rPr>
          <w:rFonts w:eastAsia="Arial,Times New Roman" w:cs="Arial"/>
          <w:color w:val="000000" w:themeColor="text1"/>
          <w:szCs w:val="20"/>
          <w:lang w:eastAsia="es-ES"/>
        </w:rPr>
        <w:t xml:space="preserve"> </w:t>
      </w:r>
      <w:r w:rsidR="00655434" w:rsidRPr="006644DB">
        <w:rPr>
          <w:rFonts w:cs="Arial"/>
          <w:color w:val="000000" w:themeColor="text1"/>
          <w:szCs w:val="20"/>
        </w:rPr>
        <w:t>L</w:t>
      </w:r>
      <w:r w:rsidRPr="006644DB">
        <w:rPr>
          <w:rFonts w:cs="Arial"/>
          <w:color w:val="000000" w:themeColor="text1"/>
          <w:szCs w:val="20"/>
        </w:rPr>
        <w:t>a</w:t>
      </w:r>
      <w:r w:rsidR="002644ED" w:rsidRPr="006644DB">
        <w:rPr>
          <w:rFonts w:cs="Arial"/>
          <w:color w:val="000000" w:themeColor="text1"/>
          <w:szCs w:val="20"/>
        </w:rPr>
        <w:t xml:space="preserve"> </w:t>
      </w:r>
      <w:r w:rsidRPr="006644DB">
        <w:rPr>
          <w:rFonts w:cs="Arial"/>
          <w:color w:val="000000" w:themeColor="text1"/>
          <w:szCs w:val="20"/>
        </w:rPr>
        <w:t>sumatoria</w:t>
      </w:r>
      <w:r w:rsidR="002644ED" w:rsidRPr="006644DB">
        <w:rPr>
          <w:rFonts w:cs="Arial"/>
          <w:color w:val="000000" w:themeColor="text1"/>
          <w:szCs w:val="20"/>
        </w:rPr>
        <w:t xml:space="preserve"> </w:t>
      </w:r>
      <w:r w:rsidRPr="006644DB">
        <w:rPr>
          <w:rFonts w:cs="Arial"/>
          <w:color w:val="000000" w:themeColor="text1"/>
          <w:szCs w:val="20"/>
        </w:rPr>
        <w:t>del</w:t>
      </w:r>
      <w:r w:rsidR="002644ED" w:rsidRPr="006644DB">
        <w:rPr>
          <w:rFonts w:cs="Arial"/>
          <w:color w:val="000000" w:themeColor="text1"/>
          <w:szCs w:val="20"/>
        </w:rPr>
        <w:t xml:space="preserve"> </w:t>
      </w:r>
      <w:r w:rsidRPr="006644DB">
        <w:rPr>
          <w:rFonts w:cs="Arial"/>
          <w:color w:val="000000" w:themeColor="text1"/>
          <w:szCs w:val="20"/>
        </w:rPr>
        <w:t>porcentaje</w:t>
      </w:r>
      <w:r w:rsidR="002644ED" w:rsidRPr="006644DB">
        <w:rPr>
          <w:rFonts w:cs="Arial"/>
          <w:color w:val="000000" w:themeColor="text1"/>
          <w:szCs w:val="20"/>
        </w:rPr>
        <w:t xml:space="preserve"> </w:t>
      </w:r>
      <w:r w:rsidRPr="006644DB">
        <w:rPr>
          <w:rFonts w:cs="Arial"/>
          <w:color w:val="000000" w:themeColor="text1"/>
          <w:szCs w:val="20"/>
        </w:rPr>
        <w:t>de</w:t>
      </w:r>
      <w:r w:rsidR="002644ED" w:rsidRPr="006644DB">
        <w:rPr>
          <w:rFonts w:cs="Arial"/>
          <w:color w:val="000000" w:themeColor="text1"/>
          <w:szCs w:val="20"/>
        </w:rPr>
        <w:t xml:space="preserve"> </w:t>
      </w:r>
      <w:r w:rsidRPr="006644DB">
        <w:rPr>
          <w:rFonts w:cs="Arial"/>
          <w:color w:val="000000" w:themeColor="text1"/>
          <w:szCs w:val="20"/>
        </w:rPr>
        <w:t>participación</w:t>
      </w:r>
      <w:r w:rsidR="00655434" w:rsidRPr="006644DB">
        <w:rPr>
          <w:rFonts w:cs="Arial"/>
          <w:color w:val="000000" w:themeColor="text1"/>
          <w:szCs w:val="20"/>
        </w:rPr>
        <w:t xml:space="preserve"> no </w:t>
      </w:r>
      <w:r w:rsidR="00860567" w:rsidRPr="006644DB">
        <w:rPr>
          <w:rFonts w:cs="Arial"/>
          <w:color w:val="000000" w:themeColor="text1"/>
          <w:szCs w:val="20"/>
        </w:rPr>
        <w:t>podrá</w:t>
      </w:r>
      <w:r w:rsidR="002644ED" w:rsidRPr="006644DB">
        <w:rPr>
          <w:rFonts w:cs="Arial"/>
          <w:color w:val="000000" w:themeColor="text1"/>
          <w:szCs w:val="20"/>
        </w:rPr>
        <w:t xml:space="preserve"> </w:t>
      </w:r>
      <w:r w:rsidR="00860567" w:rsidRPr="006644DB">
        <w:rPr>
          <w:rFonts w:cs="Arial"/>
          <w:color w:val="000000" w:themeColor="text1"/>
          <w:szCs w:val="20"/>
        </w:rPr>
        <w:t>ser</w:t>
      </w:r>
      <w:r w:rsidR="002644ED" w:rsidRPr="006644DB">
        <w:rPr>
          <w:rFonts w:cs="Arial"/>
          <w:color w:val="000000" w:themeColor="text1"/>
          <w:szCs w:val="20"/>
        </w:rPr>
        <w:t xml:space="preserve"> </w:t>
      </w:r>
      <w:r w:rsidR="00860567" w:rsidRPr="006644DB">
        <w:rPr>
          <w:rFonts w:cs="Arial"/>
          <w:color w:val="000000" w:themeColor="text1"/>
          <w:szCs w:val="20"/>
        </w:rPr>
        <w:t>diferente</w:t>
      </w:r>
      <w:r w:rsidR="002644ED" w:rsidRPr="006644DB">
        <w:rPr>
          <w:rFonts w:cs="Arial"/>
          <w:color w:val="000000" w:themeColor="text1"/>
          <w:szCs w:val="20"/>
        </w:rPr>
        <w:t xml:space="preserve"> </w:t>
      </w:r>
      <w:r w:rsidR="00860567" w:rsidRPr="006644DB">
        <w:rPr>
          <w:rFonts w:cs="Arial"/>
          <w:color w:val="000000" w:themeColor="text1"/>
          <w:szCs w:val="20"/>
        </w:rPr>
        <w:t>al</w:t>
      </w:r>
      <w:r w:rsidR="002644ED" w:rsidRPr="006644DB">
        <w:rPr>
          <w:rFonts w:cs="Arial"/>
          <w:color w:val="000000" w:themeColor="text1"/>
          <w:szCs w:val="20"/>
        </w:rPr>
        <w:t xml:space="preserve"> </w:t>
      </w:r>
      <w:r w:rsidR="00860567" w:rsidRPr="006644DB">
        <w:rPr>
          <w:rFonts w:cs="Arial"/>
          <w:color w:val="000000" w:themeColor="text1"/>
          <w:szCs w:val="20"/>
        </w:rPr>
        <w:t>100%</w:t>
      </w:r>
      <w:r w:rsidR="009B49FF" w:rsidRPr="006644DB">
        <w:rPr>
          <w:rFonts w:eastAsia="Arial,Times New Roman" w:cs="Arial"/>
          <w:color w:val="000000" w:themeColor="text1"/>
          <w:szCs w:val="20"/>
          <w:lang w:eastAsia="es-ES"/>
        </w:rPr>
        <w:t>.</w:t>
      </w:r>
    </w:p>
    <w:p w14:paraId="3D525DD1" w14:textId="77777777" w:rsidR="009B49FF" w:rsidRPr="006644DB" w:rsidRDefault="009B49FF" w:rsidP="004130DD">
      <w:pPr>
        <w:spacing w:line="276" w:lineRule="auto"/>
        <w:ind w:left="720"/>
        <w:contextualSpacing/>
        <w:jc w:val="both"/>
        <w:rPr>
          <w:rFonts w:eastAsia="Times New Roman" w:cs="Arial"/>
          <w:color w:val="000000" w:themeColor="text1"/>
          <w:szCs w:val="20"/>
          <w:lang w:val="x-none" w:eastAsia="es-ES"/>
        </w:rPr>
      </w:pPr>
    </w:p>
    <w:p w14:paraId="455F24A0" w14:textId="4B696605" w:rsidR="00D40CA0" w:rsidRPr="006644DB" w:rsidRDefault="009B49FF" w:rsidP="004130DD">
      <w:pPr>
        <w:numPr>
          <w:ilvl w:val="0"/>
          <w:numId w:val="52"/>
        </w:numPr>
        <w:spacing w:line="276" w:lineRule="auto"/>
        <w:contextualSpacing/>
        <w:jc w:val="both"/>
        <w:rPr>
          <w:rFonts w:cs="Arial"/>
          <w:color w:val="000000" w:themeColor="text1"/>
          <w:szCs w:val="20"/>
        </w:rPr>
      </w:pPr>
      <w:r w:rsidRPr="006644DB">
        <w:rPr>
          <w:rFonts w:cs="Arial"/>
          <w:color w:val="000000" w:themeColor="text1"/>
          <w:szCs w:val="20"/>
          <w:lang w:eastAsia="es-ES"/>
        </w:rPr>
        <w:t>E</w:t>
      </w:r>
      <w:r w:rsidR="006D7EC7" w:rsidRPr="006644DB">
        <w:rPr>
          <w:rFonts w:cs="Arial"/>
          <w:color w:val="000000" w:themeColor="text1"/>
          <w:szCs w:val="20"/>
        </w:rPr>
        <w:t>n</w:t>
      </w:r>
      <w:r w:rsidR="002644ED" w:rsidRPr="006644DB">
        <w:rPr>
          <w:rFonts w:cs="Arial"/>
          <w:color w:val="000000" w:themeColor="text1"/>
          <w:szCs w:val="20"/>
        </w:rPr>
        <w:t xml:space="preserve"> </w:t>
      </w:r>
      <w:r w:rsidR="006D7EC7" w:rsidRPr="006644DB">
        <w:rPr>
          <w:rFonts w:cs="Arial"/>
          <w:color w:val="000000" w:themeColor="text1"/>
          <w:szCs w:val="20"/>
        </w:rPr>
        <w:t>la</w:t>
      </w:r>
      <w:r w:rsidR="002644ED" w:rsidRPr="006644DB">
        <w:rPr>
          <w:rFonts w:cs="Arial"/>
          <w:color w:val="000000" w:themeColor="text1"/>
          <w:szCs w:val="20"/>
        </w:rPr>
        <w:t xml:space="preserve"> </w:t>
      </w:r>
      <w:r w:rsidR="006D7EC7" w:rsidRPr="006644DB">
        <w:rPr>
          <w:rFonts w:cs="Arial"/>
          <w:color w:val="000000" w:themeColor="text1"/>
          <w:szCs w:val="20"/>
        </w:rPr>
        <w:t>etapa</w:t>
      </w:r>
      <w:r w:rsidR="002644ED" w:rsidRPr="006644DB">
        <w:rPr>
          <w:rFonts w:cs="Arial"/>
          <w:color w:val="000000" w:themeColor="text1"/>
          <w:szCs w:val="20"/>
        </w:rPr>
        <w:t xml:space="preserve"> </w:t>
      </w:r>
      <w:r w:rsidR="006D7EC7" w:rsidRPr="006644DB">
        <w:rPr>
          <w:rFonts w:cs="Arial"/>
          <w:color w:val="000000" w:themeColor="text1"/>
          <w:szCs w:val="20"/>
        </w:rPr>
        <w:t>contractual</w:t>
      </w:r>
      <w:r w:rsidR="00610A0D" w:rsidRPr="006644DB">
        <w:rPr>
          <w:rFonts w:cs="Arial"/>
          <w:color w:val="000000" w:themeColor="text1"/>
          <w:szCs w:val="20"/>
        </w:rPr>
        <w:t>,</w:t>
      </w:r>
      <w:r w:rsidR="002644ED" w:rsidRPr="006644DB">
        <w:rPr>
          <w:rFonts w:cs="Arial"/>
          <w:color w:val="000000" w:themeColor="text1"/>
          <w:szCs w:val="20"/>
        </w:rPr>
        <w:t xml:space="preserve"> </w:t>
      </w:r>
      <w:r w:rsidR="006D7EC7" w:rsidRPr="006644DB">
        <w:rPr>
          <w:rFonts w:cs="Arial"/>
          <w:color w:val="000000" w:themeColor="text1"/>
          <w:szCs w:val="20"/>
        </w:rPr>
        <w:t>no</w:t>
      </w:r>
      <w:r w:rsidR="002644ED" w:rsidRPr="006644DB">
        <w:rPr>
          <w:rFonts w:cs="Arial"/>
          <w:color w:val="000000" w:themeColor="text1"/>
          <w:szCs w:val="20"/>
        </w:rPr>
        <w:t xml:space="preserve"> </w:t>
      </w:r>
      <w:r w:rsidR="006D7EC7" w:rsidRPr="006644DB">
        <w:rPr>
          <w:rFonts w:cs="Arial"/>
          <w:color w:val="000000" w:themeColor="text1"/>
          <w:szCs w:val="20"/>
        </w:rPr>
        <w:t>podrán</w:t>
      </w:r>
      <w:r w:rsidR="002644ED" w:rsidRPr="006644DB">
        <w:rPr>
          <w:rFonts w:cs="Arial"/>
          <w:color w:val="000000" w:themeColor="text1"/>
          <w:szCs w:val="20"/>
        </w:rPr>
        <w:t xml:space="preserve"> </w:t>
      </w:r>
      <w:r w:rsidR="006D7EC7" w:rsidRPr="006644DB">
        <w:rPr>
          <w:rFonts w:cs="Arial"/>
          <w:color w:val="000000" w:themeColor="text1"/>
          <w:szCs w:val="20"/>
        </w:rPr>
        <w:t>ser</w:t>
      </w:r>
      <w:r w:rsidR="002644ED" w:rsidRPr="006644DB">
        <w:rPr>
          <w:rFonts w:cs="Arial"/>
          <w:color w:val="000000" w:themeColor="text1"/>
          <w:szCs w:val="20"/>
        </w:rPr>
        <w:t xml:space="preserve"> </w:t>
      </w:r>
      <w:r w:rsidR="006D7EC7" w:rsidRPr="006644DB">
        <w:rPr>
          <w:rFonts w:cs="Arial"/>
          <w:color w:val="000000" w:themeColor="text1"/>
          <w:szCs w:val="20"/>
        </w:rPr>
        <w:t>modificados</w:t>
      </w:r>
      <w:r w:rsidR="002644ED" w:rsidRPr="006644DB">
        <w:rPr>
          <w:rFonts w:cs="Arial"/>
          <w:color w:val="000000" w:themeColor="text1"/>
          <w:szCs w:val="20"/>
        </w:rPr>
        <w:t xml:space="preserve"> </w:t>
      </w:r>
      <w:r w:rsidR="006D7EC7" w:rsidRPr="006644DB">
        <w:rPr>
          <w:rFonts w:cs="Arial"/>
          <w:color w:val="000000" w:themeColor="text1"/>
          <w:szCs w:val="20"/>
        </w:rPr>
        <w:t>los</w:t>
      </w:r>
      <w:r w:rsidR="002644ED" w:rsidRPr="006644DB">
        <w:rPr>
          <w:rFonts w:cs="Arial"/>
          <w:color w:val="000000" w:themeColor="text1"/>
          <w:szCs w:val="20"/>
        </w:rPr>
        <w:t xml:space="preserve"> </w:t>
      </w:r>
      <w:r w:rsidR="006D7EC7" w:rsidRPr="006644DB">
        <w:rPr>
          <w:rFonts w:cs="Arial"/>
          <w:color w:val="000000" w:themeColor="text1"/>
          <w:szCs w:val="20"/>
        </w:rPr>
        <w:t>porcentajes</w:t>
      </w:r>
      <w:r w:rsidR="002644ED" w:rsidRPr="006644DB">
        <w:rPr>
          <w:rFonts w:cs="Arial"/>
          <w:color w:val="000000" w:themeColor="text1"/>
          <w:szCs w:val="20"/>
        </w:rPr>
        <w:t xml:space="preserve"> </w:t>
      </w:r>
      <w:r w:rsidR="006D7EC7" w:rsidRPr="006644DB">
        <w:rPr>
          <w:rFonts w:cs="Arial"/>
          <w:color w:val="000000" w:themeColor="text1"/>
          <w:szCs w:val="20"/>
        </w:rPr>
        <w:t>de</w:t>
      </w:r>
      <w:r w:rsidR="002644ED" w:rsidRPr="006644DB">
        <w:rPr>
          <w:rFonts w:cs="Arial"/>
          <w:color w:val="000000" w:themeColor="text1"/>
          <w:szCs w:val="20"/>
        </w:rPr>
        <w:t xml:space="preserve"> </w:t>
      </w:r>
      <w:r w:rsidR="006D7EC7" w:rsidRPr="006644DB">
        <w:rPr>
          <w:rFonts w:cs="Arial"/>
          <w:color w:val="000000" w:themeColor="text1"/>
          <w:szCs w:val="20"/>
        </w:rPr>
        <w:t>participación</w:t>
      </w:r>
      <w:r w:rsidR="002644ED" w:rsidRPr="006644DB">
        <w:rPr>
          <w:rFonts w:cs="Arial"/>
          <w:color w:val="000000" w:themeColor="text1"/>
          <w:szCs w:val="20"/>
        </w:rPr>
        <w:t xml:space="preserve"> </w:t>
      </w:r>
      <w:r w:rsidR="006D7EC7" w:rsidRPr="006644DB">
        <w:rPr>
          <w:rFonts w:cs="Arial"/>
          <w:color w:val="000000" w:themeColor="text1"/>
          <w:szCs w:val="20"/>
        </w:rPr>
        <w:t>sin</w:t>
      </w:r>
      <w:r w:rsidR="002644ED" w:rsidRPr="006644DB">
        <w:rPr>
          <w:rFonts w:cs="Arial"/>
          <w:color w:val="000000" w:themeColor="text1"/>
          <w:szCs w:val="20"/>
        </w:rPr>
        <w:t xml:space="preserve"> </w:t>
      </w:r>
      <w:r w:rsidR="006D7EC7" w:rsidRPr="006644DB">
        <w:rPr>
          <w:rFonts w:cs="Arial"/>
          <w:color w:val="000000" w:themeColor="text1"/>
          <w:szCs w:val="20"/>
        </w:rPr>
        <w:t>el</w:t>
      </w:r>
      <w:r w:rsidR="002644ED" w:rsidRPr="006644DB">
        <w:rPr>
          <w:rFonts w:cs="Arial"/>
          <w:color w:val="000000" w:themeColor="text1"/>
          <w:szCs w:val="20"/>
        </w:rPr>
        <w:t xml:space="preserve"> </w:t>
      </w:r>
      <w:r w:rsidR="006D7EC7" w:rsidRPr="006644DB">
        <w:rPr>
          <w:rFonts w:cs="Arial"/>
          <w:color w:val="000000" w:themeColor="text1"/>
          <w:szCs w:val="20"/>
        </w:rPr>
        <w:t>consentimiento</w:t>
      </w:r>
      <w:r w:rsidR="002644ED" w:rsidRPr="006644DB">
        <w:rPr>
          <w:rFonts w:cs="Arial"/>
          <w:color w:val="000000" w:themeColor="text1"/>
          <w:szCs w:val="20"/>
        </w:rPr>
        <w:t xml:space="preserve"> </w:t>
      </w:r>
      <w:r w:rsidR="006D7EC7" w:rsidRPr="006644DB">
        <w:rPr>
          <w:rFonts w:cs="Arial"/>
          <w:color w:val="000000" w:themeColor="text1"/>
          <w:szCs w:val="20"/>
        </w:rPr>
        <w:t>previo</w:t>
      </w:r>
      <w:r w:rsidR="002644ED" w:rsidRPr="006644DB">
        <w:rPr>
          <w:rFonts w:eastAsia="Arial,Times New Roman" w:cs="Arial"/>
          <w:color w:val="000000" w:themeColor="text1"/>
          <w:szCs w:val="20"/>
          <w:lang w:eastAsia="es-ES"/>
        </w:rPr>
        <w:t xml:space="preserve"> </w:t>
      </w:r>
      <w:r w:rsidR="006D7EC7"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006D7EC7"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00915A30">
        <w:rPr>
          <w:rFonts w:cs="Arial"/>
          <w:color w:val="000000" w:themeColor="text1"/>
          <w:szCs w:val="20"/>
          <w:lang w:eastAsia="es-ES"/>
        </w:rPr>
        <w:t>e</w:t>
      </w:r>
      <w:r w:rsidR="006D7EC7" w:rsidRPr="006644DB">
        <w:rPr>
          <w:rFonts w:cs="Arial"/>
          <w:color w:val="000000" w:themeColor="text1"/>
          <w:szCs w:val="20"/>
          <w:lang w:eastAsia="es-ES"/>
        </w:rPr>
        <w:t>ntidad</w:t>
      </w:r>
      <w:r w:rsidR="006D7EC7" w:rsidRPr="006644DB">
        <w:rPr>
          <w:rFonts w:cs="Arial"/>
          <w:color w:val="000000" w:themeColor="text1"/>
          <w:szCs w:val="20"/>
        </w:rPr>
        <w:t>.</w:t>
      </w:r>
      <w:r w:rsidR="00750230" w:rsidRPr="006644DB">
        <w:rPr>
          <w:rFonts w:cs="Arial"/>
          <w:color w:val="000000" w:themeColor="text1"/>
          <w:szCs w:val="20"/>
        </w:rPr>
        <w:t xml:space="preserve"> </w:t>
      </w:r>
    </w:p>
    <w:p w14:paraId="4ADC88BC" w14:textId="77777777" w:rsidR="00216985" w:rsidRPr="006644DB" w:rsidRDefault="00216985" w:rsidP="00FF4623">
      <w:pPr>
        <w:ind w:left="720"/>
        <w:contextualSpacing/>
        <w:jc w:val="both"/>
        <w:rPr>
          <w:rFonts w:cs="Arial"/>
          <w:color w:val="000000" w:themeColor="text1"/>
          <w:szCs w:val="20"/>
        </w:rPr>
      </w:pPr>
    </w:p>
    <w:p w14:paraId="49230256" w14:textId="0050F1D7" w:rsidR="00216985" w:rsidRPr="007E6A06" w:rsidRDefault="00216985" w:rsidP="00216985">
      <w:pPr>
        <w:numPr>
          <w:ilvl w:val="0"/>
          <w:numId w:val="52"/>
        </w:numPr>
        <w:spacing w:line="276" w:lineRule="auto"/>
        <w:contextualSpacing/>
        <w:jc w:val="both"/>
        <w:rPr>
          <w:rFonts w:cs="Arial"/>
          <w:color w:val="000000" w:themeColor="text1"/>
          <w:szCs w:val="20"/>
        </w:rPr>
      </w:pPr>
      <w:r w:rsidRPr="007E6A06">
        <w:rPr>
          <w:rFonts w:cs="Arial"/>
          <w:color w:val="000000" w:themeColor="text1"/>
          <w:szCs w:val="20"/>
        </w:rPr>
        <w:t>[</w:t>
      </w:r>
      <w:r w:rsidR="002777F8" w:rsidRPr="007E6A06">
        <w:rPr>
          <w:rFonts w:cs="Arial"/>
          <w:color w:val="000000" w:themeColor="text1"/>
          <w:szCs w:val="20"/>
        </w:rPr>
        <w:t>si llegase aplicar</w:t>
      </w:r>
      <w:r w:rsidR="00BC307E" w:rsidRPr="007E6A06">
        <w:rPr>
          <w:rFonts w:cs="Arial"/>
          <w:color w:val="000000" w:themeColor="text1"/>
          <w:szCs w:val="20"/>
        </w:rPr>
        <w:t xml:space="preserve"> </w:t>
      </w:r>
      <w:r w:rsidR="008D2A16" w:rsidRPr="007E6A06">
        <w:rPr>
          <w:rFonts w:cs="Arial"/>
          <w:color w:val="000000" w:themeColor="text1"/>
          <w:szCs w:val="20"/>
        </w:rPr>
        <w:t>]</w:t>
      </w:r>
      <w:r w:rsidRPr="007E6A06">
        <w:rPr>
          <w:rFonts w:cs="Arial"/>
          <w:color w:val="000000" w:themeColor="text1"/>
          <w:szCs w:val="20"/>
        </w:rPr>
        <w:t xml:space="preserve"> Indicar el lote o lotes a los cuales presenta oferta. </w:t>
      </w:r>
    </w:p>
    <w:p w14:paraId="6E0CFAB2" w14:textId="77777777" w:rsidR="00D40CA0" w:rsidRPr="006644DB" w:rsidRDefault="00D40CA0" w:rsidP="006876CA">
      <w:pPr>
        <w:contextualSpacing/>
        <w:rPr>
          <w:rFonts w:eastAsia="Times New Roman" w:cs="Arial"/>
          <w:color w:val="000000" w:themeColor="text1"/>
          <w:szCs w:val="20"/>
          <w:lang w:val="x-none" w:eastAsia="es-ES"/>
        </w:rPr>
      </w:pPr>
    </w:p>
    <w:p w14:paraId="0EC20E1F" w14:textId="704B0C25" w:rsidR="00D40CA0" w:rsidRPr="006644DB" w:rsidRDefault="00D40CA0" w:rsidP="004130DD">
      <w:pPr>
        <w:tabs>
          <w:tab w:val="left" w:pos="-142"/>
        </w:tabs>
        <w:autoSpaceDE w:val="0"/>
        <w:autoSpaceDN w:val="0"/>
        <w:adjustRightInd w:val="0"/>
        <w:spacing w:before="120" w:after="240" w:line="276" w:lineRule="auto"/>
        <w:jc w:val="both"/>
        <w:rPr>
          <w:rFonts w:eastAsia="Arial,Times New Roman" w:cs="Arial"/>
          <w:color w:val="000000" w:themeColor="text1"/>
          <w:lang w:val="es-ES" w:eastAsia="es-ES"/>
        </w:rPr>
      </w:pPr>
      <w:r w:rsidRPr="006644DB">
        <w:rPr>
          <w:rFonts w:cs="Arial"/>
          <w:color w:val="000000" w:themeColor="text1"/>
          <w:lang w:val="es-ES" w:eastAsia="es-ES"/>
        </w:rPr>
        <w:t>Dicho</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documento</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debe</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estar</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firmado</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por</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todos</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y</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cada</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uno</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los</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integrantes</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del</w:t>
      </w:r>
      <w:r w:rsidR="002644ED" w:rsidRPr="006644DB">
        <w:rPr>
          <w:rFonts w:eastAsia="Arial,Times New Roman" w:cs="Arial"/>
          <w:color w:val="000000" w:themeColor="text1"/>
          <w:lang w:val="es-ES" w:eastAsia="es-ES"/>
        </w:rPr>
        <w:t xml:space="preserve"> </w:t>
      </w:r>
      <w:r w:rsidR="00915A30">
        <w:rPr>
          <w:rFonts w:cs="Arial"/>
          <w:color w:val="000000" w:themeColor="text1"/>
          <w:lang w:val="es-ES" w:eastAsia="es-ES"/>
        </w:rPr>
        <w:t>p</w:t>
      </w:r>
      <w:r w:rsidR="003C407D" w:rsidRPr="006644DB">
        <w:rPr>
          <w:rFonts w:cs="Arial"/>
          <w:color w:val="000000" w:themeColor="text1"/>
          <w:lang w:val="es-ES" w:eastAsia="es-ES"/>
        </w:rPr>
        <w:t>roponente</w:t>
      </w:r>
      <w:r w:rsidR="00655434" w:rsidRPr="006644DB">
        <w:rPr>
          <w:rFonts w:cs="Arial"/>
          <w:color w:val="000000" w:themeColor="text1"/>
          <w:lang w:val="es-ES" w:eastAsia="es-ES"/>
        </w:rPr>
        <w:t xml:space="preserve"> </w:t>
      </w:r>
      <w:r w:rsidR="00915A30">
        <w:rPr>
          <w:rFonts w:cs="Arial"/>
          <w:color w:val="000000" w:themeColor="text1"/>
          <w:lang w:val="es-ES" w:eastAsia="es-ES"/>
        </w:rPr>
        <w:t>p</w:t>
      </w:r>
      <w:r w:rsidR="00655434" w:rsidRPr="006644DB">
        <w:rPr>
          <w:rFonts w:cs="Arial"/>
          <w:color w:val="000000" w:themeColor="text1"/>
          <w:lang w:val="es-ES" w:eastAsia="es-ES"/>
        </w:rPr>
        <w:t xml:space="preserve">lural </w:t>
      </w:r>
      <w:r w:rsidRPr="006644DB">
        <w:rPr>
          <w:rFonts w:cs="Arial"/>
          <w:color w:val="000000" w:themeColor="text1"/>
          <w:lang w:val="es-ES" w:eastAsia="es-ES"/>
        </w:rPr>
        <w:t>y</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en</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el</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caso</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del</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integrante</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persona</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jurídica,</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por</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el</w:t>
      </w:r>
      <w:r w:rsidR="002644ED" w:rsidRPr="006644DB">
        <w:rPr>
          <w:rFonts w:eastAsia="Arial,Times New Roman" w:cs="Arial"/>
          <w:color w:val="000000" w:themeColor="text1"/>
          <w:lang w:val="es-ES" w:eastAsia="es-ES"/>
        </w:rPr>
        <w:t xml:space="preserve"> </w:t>
      </w:r>
      <w:r w:rsidR="00915A30">
        <w:rPr>
          <w:rFonts w:cs="Arial"/>
          <w:color w:val="000000" w:themeColor="text1"/>
          <w:lang w:val="es-ES" w:eastAsia="es-ES"/>
        </w:rPr>
        <w:t>r</w:t>
      </w:r>
      <w:r w:rsidRPr="006644DB">
        <w:rPr>
          <w:rFonts w:cs="Arial"/>
          <w:color w:val="000000" w:themeColor="text1"/>
          <w:lang w:val="es-ES" w:eastAsia="es-ES"/>
        </w:rPr>
        <w:t>epresentante</w:t>
      </w:r>
      <w:r w:rsidR="002644ED" w:rsidRPr="006644DB">
        <w:rPr>
          <w:rFonts w:eastAsia="Arial,Times New Roman" w:cs="Arial"/>
          <w:color w:val="000000" w:themeColor="text1"/>
          <w:lang w:val="es-ES" w:eastAsia="es-ES"/>
        </w:rPr>
        <w:t xml:space="preserve"> </w:t>
      </w:r>
      <w:r w:rsidR="00915A30">
        <w:rPr>
          <w:rFonts w:cs="Arial"/>
          <w:color w:val="000000" w:themeColor="text1"/>
          <w:lang w:val="es-ES" w:eastAsia="es-ES"/>
        </w:rPr>
        <w:t>l</w:t>
      </w:r>
      <w:r w:rsidRPr="006644DB">
        <w:rPr>
          <w:rFonts w:cs="Arial"/>
          <w:color w:val="000000" w:themeColor="text1"/>
          <w:lang w:val="es-ES" w:eastAsia="es-ES"/>
        </w:rPr>
        <w:t>egal</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dicha</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persona</w:t>
      </w:r>
      <w:r w:rsidR="005D29E3" w:rsidRPr="006644DB">
        <w:rPr>
          <w:rFonts w:cs="Arial"/>
          <w:color w:val="000000" w:themeColor="text1"/>
          <w:lang w:val="es-ES" w:eastAsia="es-ES"/>
        </w:rPr>
        <w:t>, o por el apoderado de cualquiera de los anteriores.</w:t>
      </w:r>
    </w:p>
    <w:p w14:paraId="1C0A8425" w14:textId="0A891068" w:rsidR="00045A40" w:rsidRPr="006644DB" w:rsidRDefault="00045A40" w:rsidP="007A09E6">
      <w:pPr>
        <w:pStyle w:val="Capitulo3"/>
        <w:numPr>
          <w:ilvl w:val="1"/>
          <w:numId w:val="187"/>
        </w:numPr>
        <w:rPr>
          <w:color w:val="000000" w:themeColor="text1"/>
        </w:rPr>
      </w:pPr>
      <w:bookmarkStart w:id="335" w:name="_Toc508648270"/>
      <w:bookmarkStart w:id="336" w:name="_Toc508984054"/>
      <w:bookmarkStart w:id="337" w:name="_Toc509843885"/>
      <w:bookmarkStart w:id="338" w:name="_Toc511924792"/>
      <w:bookmarkStart w:id="339" w:name="_Toc518641671"/>
      <w:bookmarkStart w:id="340" w:name="_Toc32147340"/>
      <w:bookmarkStart w:id="341" w:name="_Toc75694946"/>
      <w:bookmarkStart w:id="342" w:name="_Hlk511410135"/>
      <w:r w:rsidRPr="006644DB">
        <w:rPr>
          <w:color w:val="000000" w:themeColor="text1"/>
        </w:rPr>
        <w:t>CERTIFICACIÓN</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PAGOS</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SEGURIDAD</w:t>
      </w:r>
      <w:r w:rsidR="002644ED" w:rsidRPr="006644DB">
        <w:rPr>
          <w:color w:val="000000" w:themeColor="text1"/>
        </w:rPr>
        <w:t xml:space="preserve"> </w:t>
      </w:r>
      <w:r w:rsidRPr="006644DB">
        <w:rPr>
          <w:color w:val="000000" w:themeColor="text1"/>
        </w:rPr>
        <w:t>SOCIAL</w:t>
      </w:r>
      <w:r w:rsidR="002644ED" w:rsidRPr="006644DB">
        <w:rPr>
          <w:color w:val="000000" w:themeColor="text1"/>
        </w:rPr>
        <w:t xml:space="preserve"> </w:t>
      </w:r>
      <w:r w:rsidRPr="006644DB">
        <w:rPr>
          <w:color w:val="000000" w:themeColor="text1"/>
        </w:rPr>
        <w:t>Y</w:t>
      </w:r>
      <w:r w:rsidR="002644ED" w:rsidRPr="006644DB">
        <w:rPr>
          <w:color w:val="000000" w:themeColor="text1"/>
        </w:rPr>
        <w:t xml:space="preserve"> </w:t>
      </w:r>
      <w:r w:rsidRPr="006644DB">
        <w:rPr>
          <w:color w:val="000000" w:themeColor="text1"/>
        </w:rPr>
        <w:t>APORTES</w:t>
      </w:r>
      <w:r w:rsidR="002644ED" w:rsidRPr="006644DB">
        <w:rPr>
          <w:color w:val="000000" w:themeColor="text1"/>
        </w:rPr>
        <w:t xml:space="preserve"> </w:t>
      </w:r>
      <w:r w:rsidRPr="006644DB">
        <w:rPr>
          <w:color w:val="000000" w:themeColor="text1"/>
        </w:rPr>
        <w:t>LEGALES</w:t>
      </w:r>
      <w:bookmarkEnd w:id="335"/>
      <w:bookmarkEnd w:id="336"/>
      <w:bookmarkEnd w:id="337"/>
      <w:bookmarkEnd w:id="338"/>
      <w:bookmarkEnd w:id="339"/>
      <w:bookmarkEnd w:id="340"/>
      <w:bookmarkEnd w:id="341"/>
    </w:p>
    <w:p w14:paraId="1A237831" w14:textId="1B4F9EAE" w:rsidR="00B63911" w:rsidRPr="006644DB" w:rsidRDefault="00B63911" w:rsidP="006876CA">
      <w:pPr>
        <w:pStyle w:val="InviasNormal"/>
        <w:numPr>
          <w:ilvl w:val="2"/>
          <w:numId w:val="39"/>
        </w:numPr>
        <w:outlineLvl w:val="2"/>
        <w:rPr>
          <w:rFonts w:ascii="Arial" w:eastAsia="Arial" w:hAnsi="Arial" w:cs="Arial"/>
          <w:b/>
          <w:color w:val="000000" w:themeColor="text1"/>
          <w:sz w:val="20"/>
          <w:szCs w:val="20"/>
          <w:lang w:val="es-CO"/>
        </w:rPr>
      </w:pPr>
      <w:bookmarkStart w:id="343" w:name="_Toc32147341"/>
      <w:bookmarkStart w:id="344" w:name="_Toc75694947"/>
      <w:r w:rsidRPr="006644DB">
        <w:rPr>
          <w:rFonts w:ascii="Arial" w:eastAsia="Arial" w:hAnsi="Arial" w:cs="Arial"/>
          <w:b/>
          <w:color w:val="000000" w:themeColor="text1"/>
          <w:sz w:val="20"/>
          <w:szCs w:val="20"/>
          <w:lang w:val="es-CO"/>
        </w:rPr>
        <w:t>PERSONAS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JURÍDICAS</w:t>
      </w:r>
      <w:bookmarkEnd w:id="343"/>
      <w:bookmarkEnd w:id="344"/>
    </w:p>
    <w:p w14:paraId="7846CB98" w14:textId="23E68025" w:rsidR="008A6390" w:rsidRPr="006644DB" w:rsidRDefault="007B5E30" w:rsidP="004130DD">
      <w:pPr>
        <w:spacing w:line="276" w:lineRule="auto"/>
        <w:jc w:val="both"/>
        <w:rPr>
          <w:rFonts w:eastAsia="Arial,Times New Roman" w:cs="Arial"/>
          <w:color w:val="000000" w:themeColor="text1"/>
          <w:lang w:val="es-ES" w:eastAsia="es-ES"/>
        </w:rPr>
      </w:pP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00915A30">
        <w:rPr>
          <w:rFonts w:cs="Arial"/>
          <w:color w:val="000000" w:themeColor="text1"/>
          <w:szCs w:val="20"/>
          <w:lang w:val="es-ES" w:eastAsia="es-ES"/>
        </w:rPr>
        <w:t>p</w:t>
      </w:r>
      <w:r w:rsidR="003C407D" w:rsidRPr="006644DB">
        <w:rPr>
          <w:rFonts w:cs="Arial"/>
          <w:color w:val="000000" w:themeColor="text1"/>
          <w:szCs w:val="20"/>
          <w:lang w:val="es-ES" w:eastAsia="es-ES"/>
        </w:rPr>
        <w:t>roponente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persona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jurídica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presentar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 xml:space="preserve">el </w:t>
      </w:r>
      <w:r w:rsidRPr="006644DB">
        <w:rPr>
          <w:rFonts w:eastAsia="Arial" w:cs="Arial"/>
          <w:color w:val="000000" w:themeColor="text1"/>
          <w:szCs w:val="20"/>
        </w:rPr>
        <w:t>Formato 6 – Pagos de seguridad social y aportes legales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suscrito por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00915A30">
        <w:rPr>
          <w:rFonts w:cs="Arial"/>
          <w:color w:val="000000" w:themeColor="text1"/>
          <w:szCs w:val="20"/>
          <w:lang w:val="es-ES" w:eastAsia="es-ES"/>
        </w:rPr>
        <w:t>r</w:t>
      </w:r>
      <w:r w:rsidRPr="006644DB">
        <w:rPr>
          <w:rFonts w:cs="Arial"/>
          <w:color w:val="000000" w:themeColor="text1"/>
          <w:szCs w:val="20"/>
          <w:lang w:val="es-ES" w:eastAsia="es-ES"/>
        </w:rPr>
        <w:t xml:space="preserve">evisor </w:t>
      </w:r>
      <w:r w:rsidR="00915A30">
        <w:rPr>
          <w:rFonts w:cs="Arial"/>
          <w:color w:val="000000" w:themeColor="text1"/>
          <w:szCs w:val="20"/>
          <w:lang w:val="es-ES" w:eastAsia="es-ES"/>
        </w:rPr>
        <w:t>f</w:t>
      </w:r>
      <w:r w:rsidRPr="006644DB">
        <w:rPr>
          <w:rFonts w:cs="Arial"/>
          <w:color w:val="000000" w:themeColor="text1"/>
          <w:szCs w:val="20"/>
          <w:lang w:val="es-ES" w:eastAsia="es-ES"/>
        </w:rPr>
        <w:t>iscal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acuerdo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requerimientos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ley</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00901B14">
        <w:rPr>
          <w:rFonts w:cs="Arial"/>
          <w:color w:val="000000" w:themeColor="text1"/>
          <w:szCs w:val="20"/>
          <w:lang w:val="es-ES" w:eastAsia="es-ES"/>
        </w:rPr>
        <w:t>r</w:t>
      </w:r>
      <w:r w:rsidRPr="006644DB">
        <w:rPr>
          <w:rFonts w:cs="Arial"/>
          <w:color w:val="000000" w:themeColor="text1"/>
          <w:szCs w:val="20"/>
          <w:lang w:val="es-ES" w:eastAsia="es-ES"/>
        </w:rPr>
        <w:t>epresentante</w:t>
      </w:r>
      <w:r w:rsidRPr="006644DB">
        <w:rPr>
          <w:rFonts w:eastAsia="Arial,Times New Roman" w:cs="Arial"/>
          <w:color w:val="000000" w:themeColor="text1"/>
          <w:szCs w:val="20"/>
          <w:lang w:val="es-ES" w:eastAsia="es-ES"/>
        </w:rPr>
        <w:t xml:space="preserve"> </w:t>
      </w:r>
      <w:r w:rsidR="00901B14">
        <w:rPr>
          <w:rFonts w:cs="Arial"/>
          <w:color w:val="000000" w:themeColor="text1"/>
          <w:szCs w:val="20"/>
          <w:lang w:val="es-ES" w:eastAsia="es-ES"/>
        </w:rPr>
        <w:t>l</w:t>
      </w:r>
      <w:r w:rsidRPr="006644DB">
        <w:rPr>
          <w:rFonts w:cs="Arial"/>
          <w:color w:val="000000" w:themeColor="text1"/>
          <w:szCs w:val="20"/>
          <w:lang w:val="es-ES" w:eastAsia="es-ES"/>
        </w:rPr>
        <w:t>egal,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bajo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gravedad</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juramento,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cuando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requiera</w:t>
      </w:r>
      <w:r w:rsidRPr="006644DB">
        <w:rPr>
          <w:rFonts w:eastAsia="Arial,Times New Roman" w:cs="Arial"/>
          <w:color w:val="000000" w:themeColor="text1"/>
          <w:szCs w:val="20"/>
          <w:lang w:val="es-ES" w:eastAsia="es-ES"/>
        </w:rPr>
        <w:t xml:space="preserve"> </w:t>
      </w:r>
      <w:r w:rsidR="00915A30">
        <w:rPr>
          <w:rFonts w:cs="Arial"/>
          <w:color w:val="000000" w:themeColor="text1"/>
          <w:szCs w:val="20"/>
          <w:lang w:val="es-ES" w:eastAsia="es-ES"/>
        </w:rPr>
        <w:t>r</w:t>
      </w:r>
      <w:r w:rsidRPr="006644DB">
        <w:rPr>
          <w:rFonts w:cs="Arial"/>
          <w:color w:val="000000" w:themeColor="text1"/>
          <w:szCs w:val="20"/>
          <w:lang w:val="es-ES" w:eastAsia="es-ES"/>
        </w:rPr>
        <w:t xml:space="preserve">evisor </w:t>
      </w:r>
      <w:r w:rsidR="00915A30">
        <w:rPr>
          <w:rFonts w:cs="Arial"/>
          <w:color w:val="000000" w:themeColor="text1"/>
          <w:szCs w:val="20"/>
          <w:lang w:val="es-ES" w:eastAsia="es-ES"/>
        </w:rPr>
        <w:t>f</w:t>
      </w:r>
      <w:r w:rsidRPr="006644DB">
        <w:rPr>
          <w:rFonts w:cs="Arial"/>
          <w:color w:val="000000" w:themeColor="text1"/>
          <w:szCs w:val="20"/>
          <w:lang w:val="es-ES" w:eastAsia="es-ES"/>
        </w:rPr>
        <w:t>iscal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que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conste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pago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aportes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empleados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sistemas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salud,</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riesgos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profesionales,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pensiones</w:t>
      </w:r>
      <w:r w:rsidRPr="006644DB">
        <w:rPr>
          <w:rFonts w:eastAsia="Arial,Times New Roman" w:cs="Arial"/>
          <w:color w:val="000000" w:themeColor="text1"/>
          <w:szCs w:val="20"/>
          <w:lang w:val="es-ES" w:eastAsia="es-ES"/>
        </w:rPr>
        <w:t xml:space="preserve"> y </w:t>
      </w:r>
      <w:r w:rsidRPr="006644DB">
        <w:rPr>
          <w:rFonts w:cs="Arial"/>
          <w:color w:val="000000" w:themeColor="text1"/>
          <w:szCs w:val="20"/>
          <w:lang w:val="es-ES" w:eastAsia="es-ES"/>
        </w:rPr>
        <w:t>aportes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Cajas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Compensación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Familiar,</w:t>
      </w:r>
      <w:r w:rsidRPr="006644DB">
        <w:rPr>
          <w:rFonts w:eastAsia="Arial,Times New Roman" w:cs="Arial"/>
          <w:color w:val="000000" w:themeColor="text1"/>
          <w:szCs w:val="20"/>
          <w:lang w:val="es-ES" w:eastAsia="es-ES"/>
        </w:rPr>
        <w:t xml:space="preserve"> al </w:t>
      </w:r>
      <w:r w:rsidRPr="006644DB">
        <w:rPr>
          <w:rFonts w:cs="Arial"/>
          <w:color w:val="000000" w:themeColor="text1"/>
          <w:szCs w:val="20"/>
          <w:lang w:val="es-ES" w:eastAsia="es-ES"/>
        </w:rPr>
        <w:t>Instituto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Colombiano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Bienestar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Familiar</w:t>
      </w:r>
      <w:r w:rsidRPr="006644DB">
        <w:rPr>
          <w:rFonts w:eastAsia="Arial,Times New Roman" w:cs="Arial"/>
          <w:color w:val="000000" w:themeColor="text1"/>
          <w:szCs w:val="20"/>
          <w:lang w:val="es-ES" w:eastAsia="es-ES"/>
        </w:rPr>
        <w:t xml:space="preserve">, al </w:t>
      </w:r>
      <w:r w:rsidRPr="006644DB">
        <w:rPr>
          <w:rFonts w:cs="Arial"/>
          <w:color w:val="000000" w:themeColor="text1"/>
          <w:szCs w:val="20"/>
          <w:lang w:val="es-ES" w:eastAsia="es-ES"/>
        </w:rPr>
        <w:t>Servicio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Nacional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Aprendizaje y  al Fondo Nacional de Formación Profesional para la Industria de Construcción,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cuando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ello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haya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lugar</w:t>
      </w:r>
      <w:r w:rsidRPr="006644DB">
        <w:rPr>
          <w:rFonts w:eastAsia="Arial,Times New Roman" w:cs="Arial"/>
          <w:color w:val="000000" w:themeColor="text1"/>
          <w:szCs w:val="20"/>
          <w:lang w:val="es-ES" w:eastAsia="es-ES"/>
        </w:rPr>
        <w:t>.</w:t>
      </w:r>
    </w:p>
    <w:p w14:paraId="7D0B1C47" w14:textId="7D0ACD4E" w:rsidR="0C2595ED" w:rsidRPr="006644DB" w:rsidRDefault="2499A5A8" w:rsidP="004130DD">
      <w:pPr>
        <w:spacing w:line="276" w:lineRule="auto"/>
        <w:jc w:val="both"/>
        <w:rPr>
          <w:rFonts w:eastAsia="Arial,Times New Roman" w:cs="Arial"/>
          <w:color w:val="000000" w:themeColor="text1"/>
          <w:lang w:val="es-ES" w:eastAsia="es-ES"/>
        </w:rPr>
      </w:pPr>
      <w:r w:rsidRPr="006644DB">
        <w:rPr>
          <w:rFonts w:eastAsia="Arial,Times New Roman" w:cs="Arial"/>
          <w:color w:val="000000" w:themeColor="text1"/>
          <w:lang w:val="es-ES" w:eastAsia="es-ES"/>
        </w:rPr>
        <w:t xml:space="preserve">Las </w:t>
      </w:r>
      <w:r w:rsidR="00915A30">
        <w:rPr>
          <w:rFonts w:eastAsia="Arial,Times New Roman" w:cs="Arial"/>
          <w:color w:val="000000" w:themeColor="text1"/>
          <w:lang w:val="es-ES" w:eastAsia="es-ES"/>
        </w:rPr>
        <w:t>e</w:t>
      </w:r>
      <w:r w:rsidRPr="006644DB">
        <w:rPr>
          <w:rFonts w:eastAsia="Arial,Times New Roman" w:cs="Arial"/>
          <w:color w:val="000000" w:themeColor="text1"/>
          <w:lang w:val="es-ES" w:eastAsia="es-ES"/>
        </w:rPr>
        <w:t>ntidades no podrán exigir las planillas de pago</w:t>
      </w:r>
      <w:r w:rsidR="293B49A1" w:rsidRPr="006644DB">
        <w:rPr>
          <w:rFonts w:eastAsia="Arial,Times New Roman" w:cs="Arial"/>
          <w:color w:val="000000" w:themeColor="text1"/>
          <w:lang w:val="es-ES" w:eastAsia="es-ES"/>
        </w:rPr>
        <w:t>.</w:t>
      </w:r>
      <w:r w:rsidRPr="006644DB">
        <w:rPr>
          <w:rFonts w:eastAsia="Arial,Times New Roman" w:cs="Arial"/>
          <w:color w:val="000000" w:themeColor="text1"/>
          <w:lang w:val="es-ES" w:eastAsia="es-ES"/>
        </w:rPr>
        <w:t xml:space="preserve"> </w:t>
      </w:r>
      <w:r w:rsidR="76EC5202" w:rsidRPr="006644DB">
        <w:rPr>
          <w:rFonts w:eastAsia="Arial,Times New Roman" w:cs="Arial"/>
          <w:color w:val="000000" w:themeColor="text1"/>
          <w:lang w:val="es-ES" w:eastAsia="es-ES"/>
        </w:rPr>
        <w:t>B</w:t>
      </w:r>
      <w:r w:rsidRPr="006644DB">
        <w:rPr>
          <w:rFonts w:eastAsia="Arial,Times New Roman" w:cs="Arial"/>
          <w:color w:val="000000" w:themeColor="text1"/>
          <w:lang w:val="es-ES" w:eastAsia="es-ES"/>
        </w:rPr>
        <w:t xml:space="preserve">astará el certificado suscrito por el </w:t>
      </w:r>
      <w:r w:rsidR="00915A30">
        <w:rPr>
          <w:rFonts w:eastAsia="Arial,Times New Roman" w:cs="Arial"/>
          <w:color w:val="000000" w:themeColor="text1"/>
          <w:lang w:val="es-ES" w:eastAsia="es-ES"/>
        </w:rPr>
        <w:t>r</w:t>
      </w:r>
      <w:r w:rsidRPr="006644DB">
        <w:rPr>
          <w:rFonts w:eastAsia="Arial,Times New Roman" w:cs="Arial"/>
          <w:color w:val="000000" w:themeColor="text1"/>
          <w:lang w:val="es-ES" w:eastAsia="es-ES"/>
        </w:rPr>
        <w:t xml:space="preserve">evisor </w:t>
      </w:r>
      <w:r w:rsidR="00915A30">
        <w:rPr>
          <w:rFonts w:eastAsia="Arial,Times New Roman" w:cs="Arial"/>
          <w:color w:val="000000" w:themeColor="text1"/>
          <w:lang w:val="es-ES" w:eastAsia="es-ES"/>
        </w:rPr>
        <w:t>f</w:t>
      </w:r>
      <w:r w:rsidRPr="006644DB">
        <w:rPr>
          <w:rFonts w:eastAsia="Arial,Times New Roman" w:cs="Arial"/>
          <w:color w:val="000000" w:themeColor="text1"/>
          <w:lang w:val="es-ES" w:eastAsia="es-ES"/>
        </w:rPr>
        <w:t xml:space="preserve">iscal, en los casos requeridos por la </w:t>
      </w:r>
      <w:r w:rsidR="00915A30">
        <w:rPr>
          <w:rFonts w:eastAsia="Arial,Times New Roman" w:cs="Arial"/>
          <w:color w:val="000000" w:themeColor="text1"/>
          <w:lang w:val="es-ES" w:eastAsia="es-ES"/>
        </w:rPr>
        <w:t>l</w:t>
      </w:r>
      <w:r w:rsidRPr="006644DB">
        <w:rPr>
          <w:rFonts w:eastAsia="Arial,Times New Roman" w:cs="Arial"/>
          <w:color w:val="000000" w:themeColor="text1"/>
          <w:lang w:val="es-ES" w:eastAsia="es-ES"/>
        </w:rPr>
        <w:t xml:space="preserve">ey, o por el </w:t>
      </w:r>
      <w:r w:rsidR="00915A30">
        <w:rPr>
          <w:rFonts w:eastAsia="Arial,Times New Roman" w:cs="Arial"/>
          <w:color w:val="000000" w:themeColor="text1"/>
          <w:lang w:val="es-ES" w:eastAsia="es-ES"/>
        </w:rPr>
        <w:t>r</w:t>
      </w:r>
      <w:r w:rsidRPr="006644DB">
        <w:rPr>
          <w:rFonts w:eastAsia="Arial,Times New Roman" w:cs="Arial"/>
          <w:color w:val="000000" w:themeColor="text1"/>
          <w:lang w:val="es-ES" w:eastAsia="es-ES"/>
        </w:rPr>
        <w:t xml:space="preserve">epresentante </w:t>
      </w:r>
      <w:r w:rsidR="00915A30">
        <w:rPr>
          <w:rFonts w:eastAsia="Arial,Times New Roman" w:cs="Arial"/>
          <w:color w:val="000000" w:themeColor="text1"/>
          <w:lang w:val="es-ES" w:eastAsia="es-ES"/>
        </w:rPr>
        <w:t>l</w:t>
      </w:r>
      <w:r w:rsidRPr="006644DB">
        <w:rPr>
          <w:rFonts w:eastAsia="Arial,Times New Roman" w:cs="Arial"/>
          <w:color w:val="000000" w:themeColor="text1"/>
          <w:lang w:val="es-ES" w:eastAsia="es-ES"/>
        </w:rPr>
        <w:t>egal que así lo acredite.</w:t>
      </w:r>
    </w:p>
    <w:p w14:paraId="4EFD817A" w14:textId="77777777" w:rsidR="008A6390" w:rsidRPr="006644DB" w:rsidRDefault="008A6390" w:rsidP="004130DD">
      <w:pPr>
        <w:spacing w:line="276" w:lineRule="auto"/>
        <w:jc w:val="both"/>
        <w:rPr>
          <w:rFonts w:eastAsia="Arial,Times New Roman" w:cs="Arial"/>
          <w:color w:val="000000" w:themeColor="text1"/>
          <w:szCs w:val="20"/>
          <w:lang w:val="es-ES" w:eastAsia="es-ES"/>
        </w:rPr>
      </w:pPr>
      <w:r w:rsidRPr="006644DB">
        <w:rPr>
          <w:rFonts w:eastAsia="Arial,Times New Roman" w:cs="Arial"/>
          <w:color w:val="000000" w:themeColor="text1"/>
          <w:szCs w:val="20"/>
          <w:lang w:val="es-ES" w:eastAsia="es-ES"/>
        </w:rPr>
        <w:lastRenderedPageBreak/>
        <w:t xml:space="preserve">Cuando la persona jurídica está exonerada en los términos previstos en el artículo 65 de la Ley 1819 de 2016 debe indicarlo en el Formato 6 – Pagos de seguridad social y aportes legales. </w:t>
      </w:r>
    </w:p>
    <w:p w14:paraId="4425F56F" w14:textId="22731AB4" w:rsidR="007E46F2" w:rsidRPr="006644DB" w:rsidRDefault="008A6390" w:rsidP="004130DD">
      <w:pPr>
        <w:spacing w:line="276" w:lineRule="auto"/>
        <w:jc w:val="both"/>
        <w:rPr>
          <w:rFonts w:eastAsia="Arial,Times New Roman" w:cs="Arial"/>
          <w:color w:val="000000" w:themeColor="text1"/>
          <w:szCs w:val="20"/>
          <w:lang w:val="es-ES" w:eastAsia="es-ES"/>
        </w:rPr>
      </w:pPr>
      <w:r w:rsidRPr="006644DB">
        <w:rPr>
          <w:rFonts w:eastAsia="Arial,Times New Roman" w:cs="Arial"/>
          <w:color w:val="000000" w:themeColor="text1"/>
          <w:szCs w:val="20"/>
          <w:lang w:val="es-ES" w:eastAsia="es-ES"/>
        </w:rPr>
        <w:t>Esta misma previsión aplica para las personas jurídicas extranjeras con domicilio o sucursal en Colombia las cuales deben acreditar este requisito respecto del personal vinculado en Colombia</w:t>
      </w:r>
      <w:r w:rsidR="007E46F2" w:rsidRPr="006644DB">
        <w:rPr>
          <w:rFonts w:cs="Arial"/>
          <w:color w:val="000000" w:themeColor="text1"/>
          <w:szCs w:val="20"/>
          <w:lang w:val="es-ES" w:eastAsia="es-ES"/>
        </w:rPr>
        <w:t>.</w:t>
      </w:r>
    </w:p>
    <w:p w14:paraId="7383036F" w14:textId="4AE2EDFF" w:rsidR="00B63911" w:rsidRPr="006644DB" w:rsidRDefault="00B63911" w:rsidP="006876CA">
      <w:pPr>
        <w:pStyle w:val="InviasNormal"/>
        <w:numPr>
          <w:ilvl w:val="2"/>
          <w:numId w:val="39"/>
        </w:numPr>
        <w:spacing w:line="276" w:lineRule="auto"/>
        <w:outlineLvl w:val="2"/>
        <w:rPr>
          <w:rFonts w:ascii="Arial" w:eastAsia="Arial" w:hAnsi="Arial" w:cs="Arial"/>
          <w:b/>
          <w:color w:val="000000" w:themeColor="text1"/>
          <w:sz w:val="20"/>
          <w:szCs w:val="20"/>
          <w:lang w:val="es-CO"/>
        </w:rPr>
      </w:pPr>
      <w:bookmarkStart w:id="345" w:name="_Toc32147342"/>
      <w:bookmarkStart w:id="346" w:name="_Toc75694948"/>
      <w:r w:rsidRPr="006644DB">
        <w:rPr>
          <w:rFonts w:ascii="Arial" w:eastAsia="Arial" w:hAnsi="Arial" w:cs="Arial"/>
          <w:b/>
          <w:color w:val="000000" w:themeColor="text1"/>
          <w:sz w:val="20"/>
          <w:szCs w:val="20"/>
          <w:lang w:val="es-CO"/>
        </w:rPr>
        <w:t>PERSONAS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NATURALES</w:t>
      </w:r>
      <w:bookmarkEnd w:id="345"/>
      <w:bookmarkEnd w:id="346"/>
      <w:r w:rsidR="002644ED" w:rsidRPr="006644DB">
        <w:rPr>
          <w:rFonts w:ascii="Arial" w:eastAsia="Arial" w:hAnsi="Arial" w:cs="Arial"/>
          <w:b/>
          <w:color w:val="000000" w:themeColor="text1"/>
          <w:sz w:val="20"/>
          <w:szCs w:val="20"/>
          <w:lang w:val="es-CO"/>
        </w:rPr>
        <w:t xml:space="preserve"> </w:t>
      </w:r>
    </w:p>
    <w:p w14:paraId="506B742C" w14:textId="5CCEDEFC" w:rsidR="00B63911" w:rsidRPr="006644DB" w:rsidRDefault="00B63911" w:rsidP="004130DD">
      <w:pPr>
        <w:spacing w:line="276" w:lineRule="auto"/>
        <w:jc w:val="both"/>
        <w:rPr>
          <w:rFonts w:eastAsia="Arial" w:cs="Arial"/>
          <w:color w:val="000000" w:themeColor="text1"/>
          <w:lang w:val="es-ES"/>
        </w:rPr>
      </w:pPr>
      <w:r w:rsidRPr="006644DB">
        <w:rPr>
          <w:rFonts w:cs="Arial"/>
          <w:color w:val="000000" w:themeColor="text1"/>
          <w:lang w:val="es-ES"/>
        </w:rPr>
        <w:t>El</w:t>
      </w:r>
      <w:r w:rsidR="002644ED" w:rsidRPr="006644DB">
        <w:rPr>
          <w:rFonts w:eastAsia="Arial" w:cs="Arial"/>
          <w:color w:val="000000" w:themeColor="text1"/>
          <w:lang w:val="es-ES"/>
        </w:rPr>
        <w:t xml:space="preserve"> </w:t>
      </w:r>
      <w:r w:rsidR="006876A3">
        <w:rPr>
          <w:rFonts w:eastAsia="Arial" w:cs="Arial"/>
          <w:color w:val="000000" w:themeColor="text1"/>
          <w:lang w:val="es-ES"/>
        </w:rPr>
        <w:t>p</w:t>
      </w:r>
      <w:r w:rsidR="003C407D" w:rsidRPr="006644DB">
        <w:rPr>
          <w:rFonts w:eastAsia="Arial" w:cs="Arial"/>
          <w:color w:val="000000" w:themeColor="text1"/>
          <w:lang w:val="es-ES"/>
        </w:rPr>
        <w:t>roponente</w:t>
      </w:r>
      <w:r w:rsidR="00EF1FE3" w:rsidRPr="006644DB">
        <w:rPr>
          <w:rFonts w:eastAsia="Arial" w:cs="Arial"/>
          <w:color w:val="000000" w:themeColor="text1"/>
          <w:lang w:val="es-ES"/>
        </w:rPr>
        <w:t xml:space="preserve"> persona natural debe acreditar la afiliación a los sistemas de seguridad social en salud y pensiones aportando los certificados de afiliación respectivos </w:t>
      </w:r>
      <w:r w:rsidR="006876A3">
        <w:rPr>
          <w:rFonts w:cs="Arial"/>
          <w:color w:val="auto"/>
          <w:lang w:val="es-ES"/>
        </w:rPr>
        <w:t>o con el certificado de pago de la correspondiente planilla</w:t>
      </w:r>
      <w:r w:rsidR="0EED8B99" w:rsidRPr="006644DB">
        <w:rPr>
          <w:rFonts w:eastAsia="Arial" w:cs="Arial"/>
          <w:color w:val="000000" w:themeColor="text1"/>
          <w:lang w:val="es-ES"/>
        </w:rPr>
        <w:t xml:space="preserve">.  </w:t>
      </w:r>
    </w:p>
    <w:p w14:paraId="5B30FAF2" w14:textId="70625EB3" w:rsidR="0EED8B99" w:rsidRPr="006644DB" w:rsidRDefault="0EED8B99" w:rsidP="004130DD">
      <w:pPr>
        <w:spacing w:line="276" w:lineRule="auto"/>
        <w:jc w:val="both"/>
        <w:rPr>
          <w:rFonts w:eastAsia="Arial" w:cs="Arial"/>
          <w:color w:val="000000" w:themeColor="text1"/>
          <w:lang w:val="es-ES"/>
        </w:rPr>
      </w:pPr>
      <w:r w:rsidRPr="006644DB">
        <w:rPr>
          <w:rFonts w:eastAsia="Arial" w:cs="Arial"/>
          <w:color w:val="000000" w:themeColor="text1"/>
          <w:lang w:val="es-ES"/>
        </w:rPr>
        <w:t xml:space="preserve">Los certificados de afiliación se </w:t>
      </w:r>
      <w:r w:rsidR="007108F3" w:rsidRPr="006644DB">
        <w:rPr>
          <w:rFonts w:eastAsia="Arial" w:cs="Arial"/>
          <w:color w:val="000000" w:themeColor="text1"/>
          <w:lang w:val="es-ES"/>
        </w:rPr>
        <w:t xml:space="preserve">deben </w:t>
      </w:r>
      <w:r w:rsidRPr="006644DB">
        <w:rPr>
          <w:rFonts w:eastAsia="Arial" w:cs="Arial"/>
          <w:color w:val="000000" w:themeColor="text1"/>
          <w:lang w:val="es-ES"/>
        </w:rPr>
        <w:t>presenta</w:t>
      </w:r>
      <w:r w:rsidR="007108F3" w:rsidRPr="006644DB">
        <w:rPr>
          <w:rFonts w:eastAsia="Arial" w:cs="Arial"/>
          <w:color w:val="000000" w:themeColor="text1"/>
          <w:lang w:val="es-ES"/>
        </w:rPr>
        <w:t>r</w:t>
      </w:r>
      <w:r w:rsidRPr="006644DB">
        <w:rPr>
          <w:rFonts w:eastAsia="Arial" w:cs="Arial"/>
          <w:color w:val="000000" w:themeColor="text1"/>
          <w:lang w:val="es-ES"/>
        </w:rPr>
        <w:t xml:space="preserve"> con fecha de expedición</w:t>
      </w:r>
      <w:r w:rsidR="007108F3" w:rsidRPr="006644DB">
        <w:rPr>
          <w:rFonts w:eastAsia="Arial" w:cs="Arial"/>
          <w:color w:val="000000" w:themeColor="text1"/>
          <w:lang w:val="es-ES"/>
        </w:rPr>
        <w:t xml:space="preserve"> no </w:t>
      </w:r>
      <w:r w:rsidR="00265D36" w:rsidRPr="006644DB">
        <w:rPr>
          <w:rFonts w:eastAsia="Arial" w:cs="Arial"/>
          <w:color w:val="000000" w:themeColor="text1"/>
          <w:lang w:val="es-ES"/>
        </w:rPr>
        <w:t>mayor</w:t>
      </w:r>
      <w:r w:rsidR="007108F3" w:rsidRPr="006644DB">
        <w:rPr>
          <w:rFonts w:eastAsia="Arial" w:cs="Arial"/>
          <w:color w:val="000000" w:themeColor="text1"/>
          <w:lang w:val="es-ES"/>
        </w:rPr>
        <w:t xml:space="preserve"> a</w:t>
      </w:r>
      <w:r w:rsidR="00265D36" w:rsidRPr="006644DB">
        <w:rPr>
          <w:rFonts w:eastAsia="Arial" w:cs="Arial"/>
          <w:color w:val="000000" w:themeColor="text1"/>
          <w:lang w:val="es-ES"/>
        </w:rPr>
        <w:t xml:space="preserve"> treinta</w:t>
      </w:r>
      <w:r w:rsidR="007108F3" w:rsidRPr="006644DB">
        <w:rPr>
          <w:rFonts w:eastAsia="Arial" w:cs="Arial"/>
          <w:color w:val="000000" w:themeColor="text1"/>
          <w:lang w:val="es-ES"/>
        </w:rPr>
        <w:t xml:space="preserve"> </w:t>
      </w:r>
      <w:r w:rsidR="00265D36" w:rsidRPr="006644DB">
        <w:rPr>
          <w:rFonts w:eastAsia="Arial" w:cs="Arial"/>
          <w:color w:val="000000" w:themeColor="text1"/>
          <w:lang w:val="es-ES"/>
        </w:rPr>
        <w:t>(</w:t>
      </w:r>
      <w:r w:rsidR="007108F3" w:rsidRPr="006644DB">
        <w:rPr>
          <w:rFonts w:eastAsia="Arial" w:cs="Arial"/>
          <w:color w:val="000000" w:themeColor="text1"/>
          <w:lang w:val="es-ES"/>
        </w:rPr>
        <w:t>30</w:t>
      </w:r>
      <w:r w:rsidR="00265D36" w:rsidRPr="006644DB">
        <w:rPr>
          <w:rFonts w:eastAsia="Arial" w:cs="Arial"/>
          <w:color w:val="000000" w:themeColor="text1"/>
          <w:lang w:val="es-ES"/>
        </w:rPr>
        <w:t>)</w:t>
      </w:r>
      <w:r w:rsidR="007108F3" w:rsidRPr="006644DB">
        <w:rPr>
          <w:rFonts w:eastAsia="Arial" w:cs="Arial"/>
          <w:color w:val="000000" w:themeColor="text1"/>
          <w:lang w:val="es-ES"/>
        </w:rPr>
        <w:t xml:space="preserve"> días calendario</w:t>
      </w:r>
      <w:r w:rsidR="00265D36" w:rsidRPr="006644DB">
        <w:rPr>
          <w:rFonts w:eastAsia="Arial" w:cs="Arial"/>
          <w:color w:val="000000" w:themeColor="text1"/>
          <w:lang w:val="es-ES"/>
        </w:rPr>
        <w:t xml:space="preserve">, anteriores a la fecha del cierre del </w:t>
      </w:r>
      <w:r w:rsidR="006876A3">
        <w:rPr>
          <w:rFonts w:eastAsia="Arial" w:cs="Arial"/>
          <w:color w:val="000000" w:themeColor="text1"/>
          <w:lang w:val="es-ES"/>
        </w:rPr>
        <w:t>p</w:t>
      </w:r>
      <w:r w:rsidR="003E3EFD" w:rsidRPr="006644DB">
        <w:rPr>
          <w:rFonts w:eastAsia="Arial" w:cs="Arial"/>
          <w:color w:val="000000" w:themeColor="text1"/>
          <w:lang w:val="es-ES"/>
        </w:rPr>
        <w:t xml:space="preserve">roceso de </w:t>
      </w:r>
      <w:r w:rsidR="006876A3">
        <w:rPr>
          <w:rFonts w:eastAsia="Arial" w:cs="Arial"/>
          <w:color w:val="000000" w:themeColor="text1"/>
          <w:lang w:val="es-ES"/>
        </w:rPr>
        <w:t>c</w:t>
      </w:r>
      <w:r w:rsidR="003E3EFD" w:rsidRPr="006644DB">
        <w:rPr>
          <w:rFonts w:eastAsia="Arial" w:cs="Arial"/>
          <w:color w:val="000000" w:themeColor="text1"/>
          <w:lang w:val="es-ES"/>
        </w:rPr>
        <w:t>ontratación</w:t>
      </w:r>
      <w:r w:rsidR="00265D36" w:rsidRPr="006644DB">
        <w:rPr>
          <w:rFonts w:eastAsia="Arial" w:cs="Arial"/>
          <w:color w:val="000000" w:themeColor="text1"/>
          <w:lang w:val="es-ES"/>
        </w:rPr>
        <w:t xml:space="preserve">. En caso de modificarse la fecha de cierre del proceso, se tendrá como referencia para </w:t>
      </w:r>
      <w:r w:rsidR="00B14E4C" w:rsidRPr="006644DB">
        <w:rPr>
          <w:rFonts w:eastAsia="Arial" w:cs="Arial"/>
          <w:color w:val="000000" w:themeColor="text1"/>
          <w:lang w:val="es-ES"/>
        </w:rPr>
        <w:t xml:space="preserve">establecer el plazo de vigencia </w:t>
      </w:r>
      <w:r w:rsidR="004A7D63" w:rsidRPr="006644DB">
        <w:rPr>
          <w:rFonts w:eastAsia="Arial" w:cs="Arial"/>
          <w:color w:val="000000" w:themeColor="text1"/>
          <w:lang w:val="es-ES"/>
        </w:rPr>
        <w:t xml:space="preserve">de los certificados de afiliación la fecha originalmente establecida en el </w:t>
      </w:r>
      <w:r w:rsidR="006876A3">
        <w:rPr>
          <w:rFonts w:eastAsia="Arial" w:cs="Arial"/>
          <w:color w:val="000000" w:themeColor="text1"/>
          <w:lang w:val="es-ES"/>
        </w:rPr>
        <w:t>p</w:t>
      </w:r>
      <w:r w:rsidR="004A7D63" w:rsidRPr="006644DB">
        <w:rPr>
          <w:rFonts w:eastAsia="Arial" w:cs="Arial"/>
          <w:color w:val="000000" w:themeColor="text1"/>
          <w:lang w:val="es-ES"/>
        </w:rPr>
        <w:t xml:space="preserve">liego de </w:t>
      </w:r>
      <w:r w:rsidR="006876A3">
        <w:rPr>
          <w:rFonts w:eastAsia="Arial" w:cs="Arial"/>
          <w:color w:val="000000" w:themeColor="text1"/>
          <w:lang w:val="es-ES"/>
        </w:rPr>
        <w:t>c</w:t>
      </w:r>
      <w:r w:rsidR="004A7D63" w:rsidRPr="006644DB">
        <w:rPr>
          <w:rFonts w:eastAsia="Arial" w:cs="Arial"/>
          <w:color w:val="000000" w:themeColor="text1"/>
          <w:lang w:val="es-ES"/>
        </w:rPr>
        <w:t>ondiciones definitivo.</w:t>
      </w:r>
    </w:p>
    <w:p w14:paraId="215A38FB" w14:textId="4B82B442" w:rsidR="0C2595ED" w:rsidRPr="006644DB" w:rsidRDefault="0EED8B99" w:rsidP="004130DD">
      <w:pPr>
        <w:spacing w:line="276" w:lineRule="auto"/>
        <w:jc w:val="both"/>
        <w:rPr>
          <w:rFonts w:eastAsia="Arial" w:cs="Arial"/>
          <w:color w:val="000000" w:themeColor="text1"/>
          <w:lang w:val="es-ES"/>
        </w:rPr>
      </w:pPr>
      <w:r w:rsidRPr="006644DB">
        <w:rPr>
          <w:rFonts w:eastAsia="Arial" w:cs="Arial"/>
          <w:color w:val="000000" w:themeColor="text1"/>
          <w:lang w:val="es-ES"/>
        </w:rPr>
        <w:t>La persona natural que reúna los requisitos para acceder a la pensión de vejez, o se pensione por invalidez o anticipadamente, presentará el certificado que lo acredite y, además la afiliación al sistema de salud.</w:t>
      </w:r>
    </w:p>
    <w:p w14:paraId="6B13FDF3" w14:textId="609D59AD" w:rsidR="008C281E" w:rsidRPr="006644DB" w:rsidRDefault="00EF1FE3" w:rsidP="004130DD">
      <w:pPr>
        <w:spacing w:line="276" w:lineRule="auto"/>
        <w:jc w:val="both"/>
        <w:rPr>
          <w:rFonts w:eastAsia="Arial" w:cs="Arial"/>
          <w:color w:val="000000" w:themeColor="text1"/>
          <w:szCs w:val="20"/>
          <w:lang w:val="es-ES"/>
        </w:rPr>
      </w:pPr>
      <w:r w:rsidRPr="006644DB">
        <w:rPr>
          <w:rFonts w:eastAsia="Arial" w:cs="Arial"/>
          <w:color w:val="000000" w:themeColor="text1"/>
          <w:szCs w:val="20"/>
          <w:lang w:val="es-ES"/>
        </w:rPr>
        <w:t>Esta misma previsión aplica para las personas naturales extranjeras con domicilio en Colombia las cuales deberán acreditar este requisito respecto del personal vinculado en Colombia</w:t>
      </w:r>
      <w:r w:rsidR="003433B8" w:rsidRPr="006644DB">
        <w:rPr>
          <w:rFonts w:eastAsia="Arial" w:cs="Arial"/>
          <w:color w:val="000000" w:themeColor="text1"/>
          <w:szCs w:val="20"/>
          <w:lang w:val="es-ES"/>
        </w:rPr>
        <w:t xml:space="preserve">. </w:t>
      </w:r>
    </w:p>
    <w:p w14:paraId="1CF4CD31" w14:textId="67537CD8" w:rsidR="00DC252E" w:rsidRPr="006644DB" w:rsidRDefault="00E633D4" w:rsidP="006876CA">
      <w:pPr>
        <w:pStyle w:val="InviasNormal"/>
        <w:numPr>
          <w:ilvl w:val="2"/>
          <w:numId w:val="39"/>
        </w:numPr>
        <w:outlineLvl w:val="2"/>
        <w:rPr>
          <w:rFonts w:ascii="Arial" w:eastAsia="Arial" w:hAnsi="Arial" w:cs="Arial"/>
          <w:b/>
          <w:color w:val="000000" w:themeColor="text1"/>
          <w:sz w:val="20"/>
          <w:szCs w:val="20"/>
          <w:lang w:val="es-CO"/>
        </w:rPr>
      </w:pPr>
      <w:bookmarkStart w:id="347" w:name="_Toc32147343"/>
      <w:bookmarkStart w:id="348" w:name="_Toc75694949"/>
      <w:r w:rsidRPr="006644DB">
        <w:rPr>
          <w:rFonts w:ascii="Arial" w:eastAsia="Arial" w:hAnsi="Arial" w:cs="Arial"/>
          <w:b/>
          <w:color w:val="000000" w:themeColor="text1"/>
          <w:sz w:val="20"/>
          <w:szCs w:val="20"/>
          <w:lang w:val="es-CO"/>
        </w:rPr>
        <w:t>PROPONENTES</w:t>
      </w:r>
      <w:r w:rsidR="002644ED" w:rsidRPr="006644DB">
        <w:rPr>
          <w:rFonts w:ascii="Arial" w:eastAsia="Arial" w:hAnsi="Arial" w:cs="Arial"/>
          <w:b/>
          <w:color w:val="000000" w:themeColor="text1"/>
          <w:sz w:val="20"/>
          <w:szCs w:val="20"/>
          <w:lang w:val="es-CO"/>
        </w:rPr>
        <w:t xml:space="preserve"> </w:t>
      </w:r>
      <w:r w:rsidR="00DC252E" w:rsidRPr="006644DB">
        <w:rPr>
          <w:rFonts w:ascii="Arial" w:eastAsia="Arial" w:hAnsi="Arial" w:cs="Arial"/>
          <w:b/>
          <w:color w:val="000000" w:themeColor="text1"/>
          <w:sz w:val="20"/>
          <w:szCs w:val="20"/>
          <w:lang w:val="es-CO"/>
        </w:rPr>
        <w:t>PLURALES</w:t>
      </w:r>
      <w:bookmarkEnd w:id="347"/>
      <w:bookmarkEnd w:id="348"/>
      <w:r w:rsidR="002644ED" w:rsidRPr="006644DB">
        <w:rPr>
          <w:rFonts w:ascii="Arial" w:eastAsia="Arial" w:hAnsi="Arial" w:cs="Arial"/>
          <w:b/>
          <w:color w:val="000000" w:themeColor="text1"/>
          <w:sz w:val="20"/>
          <w:szCs w:val="20"/>
          <w:lang w:val="es-CO"/>
        </w:rPr>
        <w:t xml:space="preserve"> </w:t>
      </w:r>
    </w:p>
    <w:p w14:paraId="0126F1B9" w14:textId="3D0E6DF5" w:rsidR="00C86081" w:rsidRPr="006644DB" w:rsidRDefault="00DC252E" w:rsidP="004130DD">
      <w:pPr>
        <w:spacing w:line="276" w:lineRule="auto"/>
        <w:jc w:val="both"/>
        <w:rPr>
          <w:rFonts w:eastAsia="Arial" w:cs="Arial"/>
          <w:color w:val="000000" w:themeColor="text1"/>
          <w:szCs w:val="20"/>
        </w:rPr>
      </w:pPr>
      <w:r w:rsidRPr="006644DB">
        <w:rPr>
          <w:rFonts w:cs="Arial"/>
          <w:color w:val="000000" w:themeColor="text1"/>
          <w:szCs w:val="20"/>
        </w:rPr>
        <w:t>Cada</w:t>
      </w:r>
      <w:r w:rsidR="002644ED" w:rsidRPr="006644DB">
        <w:rPr>
          <w:rFonts w:eastAsia="Arial" w:cs="Arial"/>
          <w:color w:val="000000" w:themeColor="text1"/>
          <w:szCs w:val="20"/>
        </w:rPr>
        <w:t xml:space="preserve"> </w:t>
      </w:r>
      <w:r w:rsidRPr="006644DB">
        <w:rPr>
          <w:rFonts w:cs="Arial"/>
          <w:color w:val="000000" w:themeColor="text1"/>
          <w:szCs w:val="20"/>
        </w:rPr>
        <w:t>uno</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los</w:t>
      </w:r>
      <w:r w:rsidR="002644ED" w:rsidRPr="006644DB">
        <w:rPr>
          <w:rFonts w:eastAsia="Arial" w:cs="Arial"/>
          <w:color w:val="000000" w:themeColor="text1"/>
          <w:szCs w:val="20"/>
        </w:rPr>
        <w:t xml:space="preserve"> </w:t>
      </w:r>
      <w:r w:rsidRPr="006644DB">
        <w:rPr>
          <w:rFonts w:cs="Arial"/>
          <w:color w:val="000000" w:themeColor="text1"/>
          <w:szCs w:val="20"/>
        </w:rPr>
        <w:t>integrantes</w:t>
      </w:r>
      <w:r w:rsidR="002644ED" w:rsidRPr="006644DB">
        <w:rPr>
          <w:rFonts w:eastAsia="Arial" w:cs="Arial"/>
          <w:color w:val="000000" w:themeColor="text1"/>
          <w:szCs w:val="20"/>
        </w:rPr>
        <w:t xml:space="preserve"> </w:t>
      </w:r>
      <w:r w:rsidRPr="006644DB">
        <w:rPr>
          <w:rFonts w:cs="Arial"/>
          <w:color w:val="000000" w:themeColor="text1"/>
          <w:szCs w:val="20"/>
        </w:rPr>
        <w:t>de</w:t>
      </w:r>
      <w:r w:rsidR="00C86081" w:rsidRPr="006644DB">
        <w:rPr>
          <w:rFonts w:cs="Arial"/>
          <w:color w:val="000000" w:themeColor="text1"/>
          <w:szCs w:val="20"/>
        </w:rPr>
        <w:t xml:space="preserve">l </w:t>
      </w:r>
      <w:r w:rsidR="006876A3">
        <w:rPr>
          <w:rFonts w:cs="Arial"/>
          <w:color w:val="000000" w:themeColor="text1"/>
          <w:szCs w:val="20"/>
        </w:rPr>
        <w:t>p</w:t>
      </w:r>
      <w:r w:rsidR="003C407D" w:rsidRPr="006644DB">
        <w:rPr>
          <w:rFonts w:cs="Arial"/>
          <w:color w:val="000000" w:themeColor="text1"/>
          <w:szCs w:val="20"/>
        </w:rPr>
        <w:t>roponente</w:t>
      </w:r>
      <w:r w:rsidR="002644ED" w:rsidRPr="006644DB">
        <w:rPr>
          <w:rFonts w:eastAsia="Arial" w:cs="Arial"/>
          <w:color w:val="000000" w:themeColor="text1"/>
          <w:szCs w:val="20"/>
        </w:rPr>
        <w:t xml:space="preserve"> </w:t>
      </w:r>
      <w:r w:rsidR="006876A3">
        <w:rPr>
          <w:rFonts w:cs="Arial"/>
          <w:color w:val="000000" w:themeColor="text1"/>
          <w:szCs w:val="20"/>
        </w:rPr>
        <w:t>p</w:t>
      </w:r>
      <w:r w:rsidRPr="006644DB">
        <w:rPr>
          <w:rFonts w:cs="Arial"/>
          <w:color w:val="000000" w:themeColor="text1"/>
          <w:szCs w:val="20"/>
        </w:rPr>
        <w:t>lural</w:t>
      </w:r>
      <w:r w:rsidR="002644ED" w:rsidRPr="006644DB">
        <w:rPr>
          <w:rFonts w:eastAsia="Arial" w:cs="Arial"/>
          <w:color w:val="000000" w:themeColor="text1"/>
          <w:szCs w:val="20"/>
        </w:rPr>
        <w:t xml:space="preserve"> </w:t>
      </w:r>
      <w:r w:rsidR="00C86081" w:rsidRPr="006644DB">
        <w:rPr>
          <w:rFonts w:cs="Arial"/>
          <w:color w:val="000000" w:themeColor="text1"/>
          <w:szCs w:val="20"/>
        </w:rPr>
        <w:t xml:space="preserve">debe </w:t>
      </w:r>
      <w:r w:rsidRPr="006644DB">
        <w:rPr>
          <w:rFonts w:cs="Arial"/>
          <w:color w:val="000000" w:themeColor="text1"/>
          <w:szCs w:val="20"/>
        </w:rPr>
        <w:t>suscribir</w:t>
      </w:r>
      <w:r w:rsidR="002644ED" w:rsidRPr="006644DB">
        <w:rPr>
          <w:rFonts w:eastAsia="Arial" w:cs="Arial"/>
          <w:color w:val="000000" w:themeColor="text1"/>
          <w:szCs w:val="20"/>
        </w:rPr>
        <w:t xml:space="preserve"> </w:t>
      </w:r>
      <w:r w:rsidRPr="006644DB">
        <w:rPr>
          <w:rFonts w:cs="Arial"/>
          <w:color w:val="000000" w:themeColor="text1"/>
          <w:szCs w:val="20"/>
        </w:rPr>
        <w:t>por</w:t>
      </w:r>
      <w:r w:rsidR="002644ED" w:rsidRPr="006644DB">
        <w:rPr>
          <w:rFonts w:eastAsia="Arial" w:cs="Arial"/>
          <w:color w:val="000000" w:themeColor="text1"/>
          <w:szCs w:val="20"/>
        </w:rPr>
        <w:t xml:space="preserve"> </w:t>
      </w:r>
      <w:r w:rsidRPr="006644DB">
        <w:rPr>
          <w:rFonts w:cs="Arial"/>
          <w:color w:val="000000" w:themeColor="text1"/>
          <w:szCs w:val="20"/>
        </w:rPr>
        <w:t>separado</w:t>
      </w:r>
      <w:r w:rsidR="002644ED" w:rsidRPr="006644DB">
        <w:rPr>
          <w:rFonts w:eastAsia="Arial" w:cs="Arial"/>
          <w:color w:val="000000" w:themeColor="text1"/>
          <w:szCs w:val="20"/>
        </w:rPr>
        <w:t xml:space="preserve"> </w:t>
      </w:r>
      <w:r w:rsidRPr="006644DB">
        <w:rPr>
          <w:rFonts w:cs="Arial"/>
          <w:color w:val="000000" w:themeColor="text1"/>
          <w:szCs w:val="20"/>
        </w:rPr>
        <w:t>la</w:t>
      </w:r>
      <w:r w:rsidR="002644ED" w:rsidRPr="006644DB">
        <w:rPr>
          <w:rFonts w:eastAsia="Arial" w:cs="Arial"/>
          <w:color w:val="000000" w:themeColor="text1"/>
          <w:szCs w:val="20"/>
        </w:rPr>
        <w:t xml:space="preserve"> </w:t>
      </w:r>
      <w:r w:rsidRPr="006644DB">
        <w:rPr>
          <w:rFonts w:cs="Arial"/>
          <w:color w:val="000000" w:themeColor="text1"/>
          <w:szCs w:val="20"/>
        </w:rPr>
        <w:t>declaración</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la</w:t>
      </w:r>
      <w:r w:rsidR="002644ED" w:rsidRPr="006644DB">
        <w:rPr>
          <w:rFonts w:eastAsia="Arial" w:cs="Arial"/>
          <w:color w:val="000000" w:themeColor="text1"/>
          <w:szCs w:val="20"/>
        </w:rPr>
        <w:t xml:space="preserve"> </w:t>
      </w:r>
      <w:r w:rsidRPr="006644DB">
        <w:rPr>
          <w:rFonts w:cs="Arial"/>
          <w:color w:val="000000" w:themeColor="text1"/>
          <w:szCs w:val="20"/>
        </w:rPr>
        <w:t>que</w:t>
      </w:r>
      <w:r w:rsidR="002644ED" w:rsidRPr="006644DB">
        <w:rPr>
          <w:rFonts w:eastAsia="Arial" w:cs="Arial"/>
          <w:color w:val="000000" w:themeColor="text1"/>
          <w:szCs w:val="20"/>
        </w:rPr>
        <w:t xml:space="preserve"> </w:t>
      </w:r>
      <w:r w:rsidRPr="006644DB">
        <w:rPr>
          <w:rFonts w:cs="Arial"/>
          <w:color w:val="000000" w:themeColor="text1"/>
          <w:szCs w:val="20"/>
        </w:rPr>
        <w:t>tratan</w:t>
      </w:r>
      <w:r w:rsidR="002644ED" w:rsidRPr="006644DB">
        <w:rPr>
          <w:rFonts w:eastAsia="Arial" w:cs="Arial"/>
          <w:color w:val="000000" w:themeColor="text1"/>
          <w:szCs w:val="20"/>
        </w:rPr>
        <w:t xml:space="preserve"> </w:t>
      </w:r>
      <w:r w:rsidRPr="006644DB">
        <w:rPr>
          <w:rFonts w:cs="Arial"/>
          <w:color w:val="000000" w:themeColor="text1"/>
          <w:szCs w:val="20"/>
        </w:rPr>
        <w:t>los</w:t>
      </w:r>
      <w:r w:rsidR="002644ED" w:rsidRPr="006644DB">
        <w:rPr>
          <w:rFonts w:eastAsia="Arial" w:cs="Arial"/>
          <w:color w:val="000000" w:themeColor="text1"/>
          <w:szCs w:val="20"/>
        </w:rPr>
        <w:t xml:space="preserve"> </w:t>
      </w:r>
      <w:r w:rsidRPr="006644DB">
        <w:rPr>
          <w:rFonts w:cs="Arial"/>
          <w:color w:val="000000" w:themeColor="text1"/>
          <w:szCs w:val="20"/>
        </w:rPr>
        <w:t>numerales</w:t>
      </w:r>
      <w:r w:rsidR="006876A3">
        <w:rPr>
          <w:rFonts w:cs="Arial"/>
          <w:color w:val="000000" w:themeColor="text1"/>
          <w:szCs w:val="20"/>
        </w:rPr>
        <w:t xml:space="preserve"> anteriores</w:t>
      </w:r>
      <w:r w:rsidRPr="006644DB">
        <w:rPr>
          <w:rFonts w:cs="Arial"/>
          <w:color w:val="000000" w:themeColor="text1"/>
          <w:szCs w:val="20"/>
        </w:rPr>
        <w:t>.</w:t>
      </w:r>
    </w:p>
    <w:p w14:paraId="5FFD9926" w14:textId="58930CAD" w:rsidR="00C86081" w:rsidRPr="006644DB" w:rsidRDefault="00C86081" w:rsidP="006876CA">
      <w:pPr>
        <w:pStyle w:val="InviasNormal"/>
        <w:numPr>
          <w:ilvl w:val="2"/>
          <w:numId w:val="39"/>
        </w:numPr>
        <w:outlineLvl w:val="2"/>
        <w:rPr>
          <w:rFonts w:ascii="Arial" w:eastAsia="Arial" w:hAnsi="Arial" w:cs="Arial"/>
          <w:b/>
          <w:color w:val="000000" w:themeColor="text1"/>
          <w:sz w:val="20"/>
          <w:szCs w:val="20"/>
          <w:lang w:val="es-CO"/>
        </w:rPr>
      </w:pPr>
      <w:bookmarkStart w:id="349" w:name="_Toc32147344"/>
      <w:bookmarkStart w:id="350" w:name="_Toc75694950"/>
      <w:r w:rsidRPr="006644DB">
        <w:rPr>
          <w:rFonts w:ascii="Arial" w:eastAsia="Arial" w:hAnsi="Arial" w:cs="Arial"/>
          <w:b/>
          <w:color w:val="000000" w:themeColor="text1"/>
          <w:sz w:val="20"/>
          <w:szCs w:val="20"/>
          <w:lang w:val="es-CO"/>
        </w:rPr>
        <w:t>SEGURIDAD SOCIAL PARA LA SUSCRIPCIÓN DEL CONTRATO</w:t>
      </w:r>
      <w:bookmarkEnd w:id="349"/>
      <w:bookmarkEnd w:id="350"/>
      <w:r w:rsidRPr="006644DB">
        <w:rPr>
          <w:rFonts w:ascii="Arial" w:eastAsia="Arial" w:hAnsi="Arial" w:cs="Arial"/>
          <w:b/>
          <w:color w:val="000000" w:themeColor="text1"/>
          <w:sz w:val="20"/>
          <w:szCs w:val="20"/>
          <w:lang w:val="es-CO"/>
        </w:rPr>
        <w:t xml:space="preserve"> </w:t>
      </w:r>
    </w:p>
    <w:p w14:paraId="1015FCCE" w14:textId="6D9D2C03" w:rsidR="00CF34C7" w:rsidRPr="006644DB" w:rsidRDefault="00C86081" w:rsidP="004130DD">
      <w:pPr>
        <w:spacing w:line="276" w:lineRule="auto"/>
        <w:jc w:val="both"/>
        <w:rPr>
          <w:rFonts w:eastAsia="Arial,Times New Roman" w:cs="Arial"/>
          <w:color w:val="000000" w:themeColor="text1"/>
          <w:szCs w:val="20"/>
          <w:lang w:val="es-ES" w:eastAsia="es-ES"/>
        </w:rPr>
      </w:pP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00CF34C7" w:rsidRPr="006644DB">
        <w:rPr>
          <w:rFonts w:eastAsia="Arial,Times New Roman" w:cs="Arial"/>
          <w:color w:val="000000" w:themeColor="text1"/>
          <w:szCs w:val="20"/>
          <w:lang w:val="es-ES" w:eastAsia="es-ES"/>
        </w:rPr>
        <w:t xml:space="preserve">adjudicatario debe presentar, para la suscripción del respectivo </w:t>
      </w:r>
      <w:r w:rsidR="006876A3">
        <w:rPr>
          <w:rFonts w:eastAsia="Arial,Times New Roman" w:cs="Arial"/>
          <w:color w:val="000000" w:themeColor="text1"/>
          <w:szCs w:val="20"/>
          <w:lang w:val="es-ES" w:eastAsia="es-ES"/>
        </w:rPr>
        <w:t>c</w:t>
      </w:r>
      <w:r w:rsidR="00CF34C7" w:rsidRPr="006644DB">
        <w:rPr>
          <w:rFonts w:eastAsia="Arial,Times New Roman" w:cs="Arial"/>
          <w:color w:val="000000" w:themeColor="text1"/>
          <w:szCs w:val="20"/>
          <w:lang w:val="es-ES" w:eastAsia="es-ES"/>
        </w:rPr>
        <w:t xml:space="preserve">ontrato, ante la dependencia respectiva, la declaración donde acredite el pago correspondiente a seguridad social y aportes legales cuando a ello haya lugar. </w:t>
      </w:r>
    </w:p>
    <w:p w14:paraId="690422C3" w14:textId="41AE7164" w:rsidR="00B63911" w:rsidRPr="006644DB" w:rsidRDefault="00CF34C7" w:rsidP="004130DD">
      <w:pPr>
        <w:spacing w:line="276" w:lineRule="auto"/>
        <w:jc w:val="both"/>
        <w:rPr>
          <w:rFonts w:cs="Arial"/>
          <w:color w:val="000000" w:themeColor="text1"/>
          <w:lang w:val="es-ES" w:eastAsia="es-ES"/>
        </w:rPr>
      </w:pPr>
      <w:r w:rsidRPr="006644DB">
        <w:rPr>
          <w:rFonts w:eastAsia="Arial,Times New Roman" w:cs="Arial"/>
          <w:color w:val="000000" w:themeColor="text1"/>
          <w:lang w:val="es-ES" w:eastAsia="es-ES"/>
        </w:rPr>
        <w:t xml:space="preserve">En caso de que el adjudicatario, persona natural o jurídica, no tenga o haya tenido dentro de los seis (6) meses anteriores a la fecha de firma del </w:t>
      </w:r>
      <w:r w:rsidR="006876A3">
        <w:rPr>
          <w:rFonts w:eastAsia="Arial,Times New Roman" w:cs="Arial"/>
          <w:color w:val="000000" w:themeColor="text1"/>
          <w:lang w:val="es-ES" w:eastAsia="es-ES"/>
        </w:rPr>
        <w:t>c</w:t>
      </w:r>
      <w:r w:rsidRPr="006644DB">
        <w:rPr>
          <w:rFonts w:eastAsia="Arial,Times New Roman" w:cs="Arial"/>
          <w:color w:val="000000" w:themeColor="text1"/>
          <w:lang w:val="es-ES" w:eastAsia="es-ES"/>
        </w:rPr>
        <w:t>ontrato personal a cargo y por ende no esté obligado a efectuar el pago de aportes legales y seguridad social debe indicar esta circunstancia en la mencionada certificación</w:t>
      </w:r>
      <w:r w:rsidR="0BC56CA7" w:rsidRPr="006644DB">
        <w:rPr>
          <w:rFonts w:eastAsia="Arial,Times New Roman" w:cs="Arial"/>
          <w:color w:val="000000" w:themeColor="text1"/>
          <w:lang w:val="es-ES" w:eastAsia="es-ES"/>
        </w:rPr>
        <w:t>, bajo la gravedad de juramento.</w:t>
      </w:r>
    </w:p>
    <w:p w14:paraId="445AA879" w14:textId="77777777" w:rsidR="003F7282" w:rsidRPr="006644DB" w:rsidRDefault="003F7282" w:rsidP="006876CA">
      <w:pPr>
        <w:pStyle w:val="InviasNormal"/>
        <w:numPr>
          <w:ilvl w:val="2"/>
          <w:numId w:val="39"/>
        </w:numPr>
        <w:outlineLvl w:val="2"/>
        <w:rPr>
          <w:rFonts w:ascii="Arial" w:eastAsia="Arial" w:hAnsi="Arial" w:cs="Arial"/>
          <w:b/>
          <w:bCs/>
          <w:color w:val="000000" w:themeColor="text1"/>
          <w:sz w:val="20"/>
          <w:szCs w:val="20"/>
          <w:lang w:val="es-CO"/>
        </w:rPr>
      </w:pPr>
      <w:bookmarkStart w:id="351" w:name="_Toc32147345"/>
      <w:bookmarkStart w:id="352" w:name="_Toc75694951"/>
      <w:r w:rsidRPr="006644DB">
        <w:rPr>
          <w:rFonts w:ascii="Arial" w:eastAsia="Arial" w:hAnsi="Arial" w:cs="Arial"/>
          <w:b/>
          <w:color w:val="000000" w:themeColor="text1"/>
          <w:sz w:val="20"/>
          <w:szCs w:val="20"/>
          <w:lang w:val="es-CO"/>
        </w:rPr>
        <w:t>ACREDITACIÓN DEL PAGO AL SISTEMA DE SEGURIDAD SOCIAL DURANTE LA EJECUCIÓN DEL CONTRATO</w:t>
      </w:r>
      <w:bookmarkEnd w:id="351"/>
      <w:bookmarkEnd w:id="352"/>
      <w:r w:rsidRPr="006644DB">
        <w:rPr>
          <w:rFonts w:ascii="Arial" w:eastAsia="Arial" w:hAnsi="Arial" w:cs="Arial"/>
          <w:b/>
          <w:color w:val="000000" w:themeColor="text1"/>
          <w:sz w:val="20"/>
          <w:szCs w:val="20"/>
          <w:lang w:val="es-CO"/>
        </w:rPr>
        <w:t xml:space="preserve"> </w:t>
      </w:r>
    </w:p>
    <w:p w14:paraId="64FE0E95" w14:textId="3E4C3A03" w:rsidR="003F7282" w:rsidRPr="006644DB" w:rsidRDefault="003F7282" w:rsidP="004130DD">
      <w:pPr>
        <w:pStyle w:val="InviasNormal"/>
        <w:spacing w:line="276" w:lineRule="auto"/>
        <w:rPr>
          <w:rFonts w:ascii="Arial" w:eastAsia="Arial" w:hAnsi="Arial" w:cs="Arial"/>
          <w:color w:val="000000" w:themeColor="text1"/>
          <w:lang w:val="es-CO"/>
        </w:rPr>
      </w:pPr>
      <w:r w:rsidRPr="006644DB">
        <w:rPr>
          <w:rFonts w:ascii="Arial" w:eastAsia="Arial" w:hAnsi="Arial" w:cs="Arial"/>
          <w:color w:val="000000" w:themeColor="text1"/>
          <w:sz w:val="20"/>
          <w:szCs w:val="20"/>
          <w:lang w:val="es-CO"/>
        </w:rPr>
        <w:t>El contratista debe acreditar para realiza</w:t>
      </w:r>
      <w:r w:rsidR="4C5909F9" w:rsidRPr="006644DB">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 cada pago del contrato, que se encuentra al día en </w:t>
      </w:r>
      <w:r w:rsidR="4270A901" w:rsidRPr="006644DB">
        <w:rPr>
          <w:rFonts w:ascii="Arial" w:eastAsia="Arial" w:hAnsi="Arial" w:cs="Arial"/>
          <w:color w:val="000000" w:themeColor="text1"/>
          <w:sz w:val="20"/>
          <w:szCs w:val="20"/>
          <w:lang w:val="es-CO"/>
        </w:rPr>
        <w:t>los</w:t>
      </w:r>
      <w:r w:rsidRPr="006644DB">
        <w:rPr>
          <w:rFonts w:ascii="Arial" w:eastAsia="Arial" w:hAnsi="Arial" w:cs="Arial"/>
          <w:color w:val="000000" w:themeColor="text1"/>
          <w:sz w:val="20"/>
          <w:szCs w:val="20"/>
          <w:lang w:val="es-CO"/>
        </w:rPr>
        <w:t xml:space="preserve"> aportes parafiscales relativos al Sistema de Seguridad Social Integral, así como los propios del Sena, ICBF y Cajas de Compensación Familiar, cuando corresponda.  </w:t>
      </w:r>
    </w:p>
    <w:p w14:paraId="0CCD87FF" w14:textId="2D13840E" w:rsidR="00582C3B" w:rsidRPr="006644DB" w:rsidRDefault="00582C3B" w:rsidP="007A09E6">
      <w:pPr>
        <w:pStyle w:val="Capitulo3"/>
        <w:numPr>
          <w:ilvl w:val="1"/>
          <w:numId w:val="187"/>
        </w:numPr>
        <w:rPr>
          <w:color w:val="000000" w:themeColor="text1"/>
        </w:rPr>
      </w:pPr>
      <w:bookmarkStart w:id="353" w:name="_Toc508648271"/>
      <w:bookmarkStart w:id="354" w:name="_Toc508984055"/>
      <w:bookmarkStart w:id="355" w:name="_Toc509843886"/>
      <w:bookmarkStart w:id="356" w:name="_Toc511924793"/>
      <w:bookmarkStart w:id="357" w:name="_Toc518641672"/>
      <w:bookmarkStart w:id="358" w:name="_Toc32147346"/>
      <w:bookmarkStart w:id="359" w:name="_Toc75694952"/>
      <w:bookmarkEnd w:id="342"/>
      <w:r w:rsidRPr="006644DB">
        <w:rPr>
          <w:color w:val="000000" w:themeColor="text1"/>
        </w:rPr>
        <w:lastRenderedPageBreak/>
        <w:t>EXPERIENCIA</w:t>
      </w:r>
      <w:bookmarkEnd w:id="353"/>
      <w:bookmarkEnd w:id="354"/>
      <w:bookmarkEnd w:id="355"/>
      <w:bookmarkEnd w:id="356"/>
      <w:bookmarkEnd w:id="357"/>
      <w:bookmarkEnd w:id="358"/>
      <w:bookmarkEnd w:id="359"/>
      <w:r w:rsidR="002644ED" w:rsidRPr="006644DB">
        <w:rPr>
          <w:color w:val="000000" w:themeColor="text1"/>
        </w:rPr>
        <w:t xml:space="preserve"> </w:t>
      </w:r>
    </w:p>
    <w:p w14:paraId="0BBFCEF2" w14:textId="2C824890" w:rsidR="5FC0AB39" w:rsidRPr="006644DB" w:rsidRDefault="009B0475" w:rsidP="004130D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Los </w:t>
      </w:r>
      <w:r w:rsidR="006876A3">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Pr="006644DB">
        <w:rPr>
          <w:rFonts w:ascii="Arial" w:eastAsia="Arial" w:hAnsi="Arial" w:cs="Arial"/>
          <w:color w:val="000000" w:themeColor="text1"/>
          <w:sz w:val="20"/>
          <w:szCs w:val="20"/>
          <w:lang w:val="es-CO"/>
        </w:rPr>
        <w:t xml:space="preserve"> deben acreditar su experiencia a través de: i) la información consignada en el RUP para aquellos que estén obligados a tenerlo</w:t>
      </w:r>
      <w:r w:rsidR="001B5EB9" w:rsidRPr="006644DB">
        <w:rPr>
          <w:rFonts w:ascii="Arial" w:eastAsia="Arial" w:hAnsi="Arial" w:cs="Arial"/>
          <w:color w:val="000000" w:themeColor="text1"/>
          <w:sz w:val="20"/>
          <w:szCs w:val="20"/>
          <w:lang w:val="es-CO"/>
        </w:rPr>
        <w:t>,</w:t>
      </w:r>
      <w:r w:rsidRPr="006644DB">
        <w:rPr>
          <w:rFonts w:ascii="Arial" w:eastAsia="Arial" w:hAnsi="Arial" w:cs="Arial"/>
          <w:color w:val="000000" w:themeColor="text1"/>
          <w:sz w:val="20"/>
          <w:szCs w:val="20"/>
          <w:lang w:val="es-CO"/>
        </w:rPr>
        <w:t xml:space="preserve"> ii) la presentación </w:t>
      </w:r>
      <w:r w:rsidR="00F92E75" w:rsidRPr="006644DB">
        <w:rPr>
          <w:rFonts w:ascii="Arial" w:eastAsia="Arial" w:hAnsi="Arial" w:cs="Arial"/>
          <w:color w:val="000000" w:themeColor="text1"/>
          <w:sz w:val="20"/>
          <w:szCs w:val="20"/>
          <w:lang w:val="es-CO"/>
        </w:rPr>
        <w:t>d</w:t>
      </w:r>
      <w:r w:rsidRPr="006644DB">
        <w:rPr>
          <w:rFonts w:ascii="Arial" w:eastAsia="Arial" w:hAnsi="Arial" w:cs="Arial"/>
          <w:color w:val="000000" w:themeColor="text1"/>
          <w:sz w:val="20"/>
          <w:szCs w:val="20"/>
          <w:lang w:val="es-CO"/>
        </w:rPr>
        <w:t xml:space="preserve">el </w:t>
      </w:r>
      <w:r w:rsidRPr="006644DB">
        <w:rPr>
          <w:rFonts w:ascii="Arial" w:eastAsia="Arial" w:hAnsi="Arial" w:cs="Arial"/>
          <w:color w:val="000000" w:themeColor="text1"/>
          <w:sz w:val="20"/>
          <w:szCs w:val="20"/>
          <w:lang w:val="es-CO"/>
        </w:rPr>
        <w:fldChar w:fldCharType="begin"/>
      </w:r>
      <w:r w:rsidRPr="006644DB">
        <w:rPr>
          <w:rFonts w:ascii="Arial" w:eastAsia="Arial" w:hAnsi="Arial" w:cs="Arial"/>
          <w:color w:val="000000" w:themeColor="text1"/>
          <w:sz w:val="20"/>
          <w:szCs w:val="20"/>
          <w:lang w:val="es-CO"/>
        </w:rPr>
        <w:instrText xml:space="preserve"> REF _Ref508649424 \h  \* MERGEFORMAT </w:instrText>
      </w:r>
      <w:r w:rsidRPr="006644DB">
        <w:rPr>
          <w:rFonts w:ascii="Arial" w:eastAsia="Arial" w:hAnsi="Arial" w:cs="Arial"/>
          <w:color w:val="000000" w:themeColor="text1"/>
          <w:sz w:val="20"/>
          <w:szCs w:val="20"/>
          <w:lang w:val="es-CO"/>
        </w:rPr>
      </w:r>
      <w:r w:rsidRPr="006644DB">
        <w:rPr>
          <w:rFonts w:ascii="Arial" w:eastAsia="Arial" w:hAnsi="Arial" w:cs="Arial"/>
          <w:color w:val="000000" w:themeColor="text1"/>
          <w:sz w:val="20"/>
          <w:szCs w:val="20"/>
          <w:lang w:val="es-CO"/>
        </w:rPr>
        <w:fldChar w:fldCharType="separate"/>
      </w:r>
      <w:r w:rsidR="00B944B1" w:rsidRPr="00B944B1">
        <w:rPr>
          <w:rFonts w:ascii="Arial" w:eastAsia="Arial" w:hAnsi="Arial" w:cs="Arial"/>
          <w:color w:val="000000" w:themeColor="text1"/>
          <w:sz w:val="20"/>
          <w:szCs w:val="20"/>
          <w:lang w:val="es-CO"/>
        </w:rPr>
        <w:t>Formato 3 – Experiencia</w:t>
      </w:r>
      <w:r w:rsidRPr="006644DB">
        <w:rPr>
          <w:rFonts w:ascii="Arial" w:eastAsia="Arial" w:hAnsi="Arial" w:cs="Arial"/>
          <w:color w:val="000000" w:themeColor="text1"/>
          <w:sz w:val="20"/>
          <w:szCs w:val="20"/>
          <w:lang w:val="es-CO"/>
        </w:rPr>
        <w:fldChar w:fldCharType="end"/>
      </w:r>
      <w:r w:rsidRPr="006644DB">
        <w:rPr>
          <w:rFonts w:ascii="Arial" w:eastAsia="Arial" w:hAnsi="Arial" w:cs="Arial"/>
          <w:color w:val="000000" w:themeColor="text1"/>
          <w:sz w:val="20"/>
          <w:szCs w:val="20"/>
          <w:lang w:val="es-CO"/>
        </w:rPr>
        <w:t xml:space="preserve"> para todos los </w:t>
      </w:r>
      <w:r w:rsidR="006876A3">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002E3180" w:rsidRPr="006644DB">
        <w:rPr>
          <w:rFonts w:ascii="Arial" w:eastAsia="Arial" w:hAnsi="Arial" w:cs="Arial"/>
          <w:color w:val="000000" w:themeColor="text1"/>
          <w:sz w:val="20"/>
          <w:szCs w:val="20"/>
          <w:lang w:val="es-CO"/>
        </w:rPr>
        <w:t xml:space="preserve"> y iii) alguno de los documentos válidos para la acreditación de la experiencia, señalados en el numeral </w:t>
      </w:r>
      <w:r w:rsidR="00685733" w:rsidRPr="006644DB">
        <w:rPr>
          <w:rFonts w:ascii="Arial" w:eastAsia="Arial" w:hAnsi="Arial" w:cs="Arial"/>
          <w:color w:val="000000" w:themeColor="text1"/>
          <w:sz w:val="20"/>
          <w:szCs w:val="20"/>
          <w:lang w:val="es-CO"/>
        </w:rPr>
        <w:t>3.5.</w:t>
      </w:r>
      <w:r w:rsidR="00884F6C">
        <w:rPr>
          <w:rFonts w:ascii="Arial" w:eastAsia="Arial" w:hAnsi="Arial" w:cs="Arial"/>
          <w:color w:val="000000" w:themeColor="text1"/>
          <w:sz w:val="20"/>
          <w:szCs w:val="20"/>
          <w:lang w:val="es-CO"/>
        </w:rPr>
        <w:t>6</w:t>
      </w:r>
      <w:r w:rsidR="5FC0AB39" w:rsidRPr="006644DB">
        <w:rPr>
          <w:rFonts w:ascii="Arial" w:eastAsia="Arial" w:hAnsi="Arial" w:cs="Arial"/>
          <w:color w:val="000000" w:themeColor="text1"/>
          <w:sz w:val="20"/>
          <w:szCs w:val="20"/>
          <w:lang w:val="es-CO"/>
        </w:rPr>
        <w:t xml:space="preserve"> cuando se requiera la verificación de información del </w:t>
      </w:r>
      <w:r w:rsidR="006876A3">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5FC0AB39" w:rsidRPr="006644DB">
        <w:rPr>
          <w:rFonts w:ascii="Arial" w:eastAsia="Arial" w:hAnsi="Arial" w:cs="Arial"/>
          <w:color w:val="000000" w:themeColor="text1"/>
          <w:sz w:val="20"/>
          <w:szCs w:val="20"/>
          <w:lang w:val="es-CO"/>
        </w:rPr>
        <w:t xml:space="preserve"> adicional a la contenida en el RUP.</w:t>
      </w:r>
    </w:p>
    <w:p w14:paraId="01D5ED4D" w14:textId="074D57B2" w:rsidR="008E4180" w:rsidRPr="006644DB" w:rsidRDefault="008C281E" w:rsidP="004130DD">
      <w:pPr>
        <w:pStyle w:val="InviasNormal"/>
        <w:spacing w:line="276" w:lineRule="auto"/>
        <w:rPr>
          <w:rFonts w:ascii="Arial" w:eastAsia="Arial" w:hAnsi="Arial" w:cs="Arial"/>
          <w:color w:val="000000" w:themeColor="text1"/>
          <w:sz w:val="20"/>
          <w:szCs w:val="20"/>
          <w:lang w:val="es-CO"/>
        </w:rPr>
      </w:pPr>
      <w:r w:rsidRPr="007A09E6">
        <w:rPr>
          <w:rFonts w:ascii="Arial" w:eastAsia="Arial" w:hAnsi="Arial" w:cs="Arial"/>
          <w:color w:val="auto"/>
          <w:sz w:val="20"/>
          <w:szCs w:val="20"/>
          <w:lang w:val="es-CO"/>
        </w:rPr>
        <w:t>La evaluación de los proponentes se efectuará de acuerdo con la experiencia contenida en el Registro Único de Proponentes (RUP) vigente y en firme antes del cierre del proceso</w:t>
      </w:r>
      <w:r w:rsidR="008E4180" w:rsidRPr="007A09E6">
        <w:rPr>
          <w:rFonts w:eastAsia="Arial" w:cs="Arial"/>
          <w:color w:val="auto"/>
          <w:szCs w:val="20"/>
        </w:rPr>
        <w:t>.</w:t>
      </w:r>
    </w:p>
    <w:p w14:paraId="7559E981" w14:textId="26609439" w:rsidR="009B0475" w:rsidRDefault="009B0475" w:rsidP="004130DD">
      <w:pPr>
        <w:pStyle w:val="InviasNormal"/>
        <w:spacing w:line="276" w:lineRule="auto"/>
        <w:rPr>
          <w:rFonts w:ascii="Arial" w:eastAsia="Arial" w:hAnsi="Arial" w:cs="Arial"/>
          <w:color w:val="000000" w:themeColor="text1"/>
          <w:sz w:val="20"/>
          <w:szCs w:val="20"/>
          <w:lang w:val="es-CO"/>
        </w:rPr>
      </w:pPr>
      <w:bookmarkStart w:id="360" w:name="_Hlk511331855"/>
      <w:r w:rsidRPr="006644DB">
        <w:rPr>
          <w:rFonts w:ascii="Arial" w:eastAsia="Arial" w:hAnsi="Arial" w:cs="Arial"/>
          <w:color w:val="000000" w:themeColor="text1"/>
          <w:sz w:val="20"/>
          <w:szCs w:val="20"/>
          <w:lang w:val="es-CO"/>
        </w:rPr>
        <w:t xml:space="preserve">Los </w:t>
      </w:r>
      <w:r w:rsidR="00AD214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Pr="006644DB">
        <w:rPr>
          <w:rFonts w:ascii="Arial" w:eastAsia="Arial" w:hAnsi="Arial" w:cs="Arial"/>
          <w:color w:val="000000" w:themeColor="text1"/>
          <w:sz w:val="20"/>
          <w:szCs w:val="20"/>
          <w:lang w:val="es-CO"/>
        </w:rPr>
        <w:t xml:space="preserve"> podrán acreditar experiencia proveniente de contratos celebrados con particulares o </w:t>
      </w:r>
      <w:r w:rsidR="00AD2147">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ntidades </w:t>
      </w:r>
      <w:r w:rsidR="00AD2147">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statales. </w:t>
      </w:r>
    </w:p>
    <w:p w14:paraId="6CF66317" w14:textId="4667D35A" w:rsidR="00B14112" w:rsidRPr="00137DC3" w:rsidRDefault="00B14112" w:rsidP="00B14112">
      <w:pPr>
        <w:spacing w:before="100" w:beforeAutospacing="1" w:after="100" w:afterAutospacing="1" w:line="276" w:lineRule="auto"/>
        <w:jc w:val="both"/>
        <w:rPr>
          <w:rFonts w:eastAsia="Arial" w:cs="Arial"/>
          <w:color w:val="000000" w:themeColor="text1"/>
          <w:szCs w:val="20"/>
          <w:lang w:eastAsia="es-ES"/>
        </w:rPr>
      </w:pPr>
      <w:r w:rsidRPr="00B14112">
        <w:rPr>
          <w:rFonts w:eastAsia="Arial" w:cs="Arial"/>
          <w:color w:val="000000" w:themeColor="text1"/>
          <w:szCs w:val="20"/>
          <w:lang w:eastAsia="es-ES"/>
        </w:rPr>
        <w:t>Por regla general, el proponente solo puede acreditar la experiencia que ha obtenido y no la experiencia de su matriz, subsidiarias o integrantes del mismo grupo empresarial. No obstante, si de acuerdo con el estudio de sector es necesario que el proponente acredite la experiencia de su matriz como en los casos de contratos de franquicia, la entidad estatal debe justificar dicha circunstancia en los estudios y documentos previos e indicar en el pliego de condiciones la forma de acreditar la experiencia que no aparece en el RUP</w:t>
      </w:r>
      <w:r>
        <w:rPr>
          <w:rFonts w:eastAsia="Arial" w:cs="Arial"/>
          <w:color w:val="000000" w:themeColor="text1"/>
          <w:szCs w:val="20"/>
          <w:lang w:eastAsia="es-ES"/>
        </w:rPr>
        <w:t>.</w:t>
      </w:r>
    </w:p>
    <w:p w14:paraId="6D6560FD" w14:textId="46F4AC7E" w:rsidR="00CA39B4" w:rsidRPr="004D213D" w:rsidRDefault="008E4180"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61" w:name="_Toc75694953"/>
      <w:bookmarkStart w:id="362" w:name="_Toc32147347"/>
      <w:r w:rsidRPr="007A09E6">
        <w:rPr>
          <w:rFonts w:ascii="Arial" w:eastAsia="Arial" w:hAnsi="Arial" w:cs="Arial"/>
          <w:b/>
          <w:bCs/>
          <w:color w:val="auto"/>
          <w:sz w:val="20"/>
          <w:szCs w:val="20"/>
          <w:lang w:val="es-CO"/>
        </w:rPr>
        <w:t>DETERMINACIÓN DE LOS REQUISITOS MÍNIMOS DE EXPERIENCIA SEGÚN LA MATRIZ 1 – EXPERIENCIA</w:t>
      </w:r>
      <w:bookmarkEnd w:id="361"/>
    </w:p>
    <w:p w14:paraId="2703D033" w14:textId="18240F25" w:rsidR="0009770D" w:rsidRDefault="0009770D" w:rsidP="003473BD">
      <w:pPr>
        <w:pStyle w:val="InviasNormal"/>
        <w:spacing w:line="276" w:lineRule="auto"/>
        <w:rPr>
          <w:rFonts w:ascii="Arial" w:eastAsia="Arial" w:hAnsi="Arial" w:cs="Arial"/>
          <w:color w:val="auto"/>
          <w:sz w:val="20"/>
          <w:szCs w:val="20"/>
          <w:lang w:val="es-CO"/>
        </w:rPr>
      </w:pPr>
      <w:r w:rsidRPr="007A09E6">
        <w:rPr>
          <w:rFonts w:ascii="Arial" w:eastAsia="Arial" w:hAnsi="Arial" w:cs="Arial"/>
          <w:color w:val="auto"/>
          <w:sz w:val="20"/>
          <w:szCs w:val="20"/>
          <w:lang w:val="es-CO"/>
        </w:rPr>
        <w:t xml:space="preserve">La complejidad técnica del proyecto se establece de la siguiente manera, en concordancia con lo previsto en la “Matriz 1 – Experiencia”: </w:t>
      </w:r>
    </w:p>
    <w:p w14:paraId="3A65C40D" w14:textId="642F5478" w:rsidR="00B14112" w:rsidRDefault="00B14112" w:rsidP="003473BD">
      <w:pPr>
        <w:pStyle w:val="InviasNormal"/>
        <w:spacing w:line="276" w:lineRule="auto"/>
        <w:rPr>
          <w:rFonts w:ascii="Arial" w:eastAsia="Arial" w:hAnsi="Arial" w:cs="Arial"/>
          <w:color w:val="auto"/>
          <w:sz w:val="20"/>
          <w:szCs w:val="20"/>
          <w:lang w:val="es-CO"/>
        </w:rPr>
      </w:pPr>
      <w:bookmarkStart w:id="363" w:name="_Hlk80221762"/>
      <w:r>
        <w:rPr>
          <w:rFonts w:ascii="Arial" w:eastAsia="Arial" w:hAnsi="Arial" w:cs="Arial"/>
          <w:color w:val="auto"/>
          <w:sz w:val="20"/>
          <w:szCs w:val="20"/>
          <w:lang w:val="es-CO"/>
        </w:rPr>
        <w:t xml:space="preserve">El Proyecto </w:t>
      </w:r>
      <w:r w:rsidR="006F4DE5">
        <w:rPr>
          <w:rFonts w:ascii="Arial" w:eastAsia="Arial" w:hAnsi="Arial" w:cs="Arial"/>
          <w:color w:val="auto"/>
          <w:sz w:val="20"/>
          <w:szCs w:val="20"/>
          <w:lang w:val="es-CO"/>
        </w:rPr>
        <w:t>“</w:t>
      </w:r>
      <w:r w:rsidR="006F4DE5" w:rsidRPr="006F4DE5">
        <w:rPr>
          <w:rFonts w:ascii="Arial" w:eastAsia="Arial" w:hAnsi="Arial" w:cs="Arial"/>
          <w:color w:val="auto"/>
          <w:sz w:val="20"/>
          <w:szCs w:val="20"/>
          <w:lang w:val="es-CO"/>
        </w:rPr>
        <w:t>MANTENIMIENTO Y PINTURA A LOS POSTES, ARMARIOS Y BASES PARA EQUIPOS DE CONTROL LOCAL INSTALADOS SOBRE LOS DIFERENTES CORREDORES VIALES DE LA CIUDAD DE BUCARAMANGA, EN EL MARCO DEL PROYECTO “MANTENIMIENTO DEL SISTEMA DE SEMAFORIZACIÓN DEL MUNICIPIO DE BUCARAMANGA</w:t>
      </w:r>
      <w:r w:rsidR="006F4DE5">
        <w:rPr>
          <w:rFonts w:ascii="Arial" w:eastAsia="Arial" w:hAnsi="Arial" w:cs="Arial"/>
          <w:color w:val="auto"/>
          <w:sz w:val="20"/>
          <w:szCs w:val="20"/>
          <w:lang w:val="es-CO"/>
        </w:rPr>
        <w:t>”, contempla la ejecución de actividades u obras que se desarrollaran sobre la infraestructura de la red semafórica del área urbana del municipio de Bucaramanga,</w:t>
      </w:r>
      <w:r w:rsidR="00D83CD6">
        <w:rPr>
          <w:rFonts w:ascii="Arial" w:eastAsia="Arial" w:hAnsi="Arial" w:cs="Arial"/>
          <w:color w:val="auto"/>
          <w:sz w:val="20"/>
          <w:szCs w:val="20"/>
          <w:lang w:val="es-CO"/>
        </w:rPr>
        <w:t xml:space="preserve"> que busca efectuar el mantenimiento y adecuación de estos elementos, prolongando su vida útil y funcionalidad, lo que resultar se</w:t>
      </w:r>
      <w:r w:rsidR="00667464">
        <w:rPr>
          <w:rFonts w:ascii="Arial" w:eastAsia="Arial" w:hAnsi="Arial" w:cs="Arial"/>
          <w:color w:val="auto"/>
          <w:sz w:val="20"/>
          <w:szCs w:val="20"/>
          <w:lang w:val="es-CO"/>
        </w:rPr>
        <w:t>r</w:t>
      </w:r>
      <w:r w:rsidR="00D83CD6">
        <w:rPr>
          <w:rFonts w:ascii="Arial" w:eastAsia="Arial" w:hAnsi="Arial" w:cs="Arial"/>
          <w:color w:val="auto"/>
          <w:sz w:val="20"/>
          <w:szCs w:val="20"/>
          <w:lang w:val="es-CO"/>
        </w:rPr>
        <w:t xml:space="preserve"> esencial para que se garantice el óptimo y continuo funcionamiento de la red general de semaforización de la ciudad. En ese sentido, las actividades propias de este proyecto en su ejecución a nivel técnico, financiero y administrativo no representan una operación de gran complejidad, ya que sus actividades están plenamente identificadas, aceptadas y utilizadas ampliamente por quienes integran el sector de la construcción; de igual manera sus equipos y maquinaria a emplear </w:t>
      </w:r>
      <w:r w:rsidR="00E86B9B">
        <w:rPr>
          <w:rFonts w:ascii="Arial" w:eastAsia="Arial" w:hAnsi="Arial" w:cs="Arial"/>
          <w:color w:val="auto"/>
          <w:sz w:val="20"/>
          <w:szCs w:val="20"/>
          <w:lang w:val="es-CO"/>
        </w:rPr>
        <w:t>requieren de un nivel técnico capacitado</w:t>
      </w:r>
      <w:r w:rsidR="00667464">
        <w:rPr>
          <w:rFonts w:ascii="Arial" w:eastAsia="Arial" w:hAnsi="Arial" w:cs="Arial"/>
          <w:color w:val="auto"/>
          <w:sz w:val="20"/>
          <w:szCs w:val="20"/>
          <w:lang w:val="es-CO"/>
        </w:rPr>
        <w:t xml:space="preserve"> y con experiencia en la ejecución de actividades similares </w:t>
      </w:r>
      <w:r w:rsidR="00E86B9B">
        <w:rPr>
          <w:rFonts w:ascii="Arial" w:eastAsia="Arial" w:hAnsi="Arial" w:cs="Arial"/>
          <w:color w:val="auto"/>
          <w:sz w:val="20"/>
          <w:szCs w:val="20"/>
          <w:lang w:val="es-CO"/>
        </w:rPr>
        <w:t>para ejecutarlas</w:t>
      </w:r>
      <w:r w:rsidR="00667464">
        <w:rPr>
          <w:rFonts w:ascii="Arial" w:eastAsia="Arial" w:hAnsi="Arial" w:cs="Arial"/>
          <w:color w:val="auto"/>
          <w:sz w:val="20"/>
          <w:szCs w:val="20"/>
          <w:lang w:val="es-CO"/>
        </w:rPr>
        <w:t xml:space="preserve"> en debida forma</w:t>
      </w:r>
      <w:r w:rsidR="00E86B9B">
        <w:rPr>
          <w:rFonts w:ascii="Arial" w:eastAsia="Arial" w:hAnsi="Arial" w:cs="Arial"/>
          <w:color w:val="auto"/>
          <w:sz w:val="20"/>
          <w:szCs w:val="20"/>
          <w:lang w:val="es-CO"/>
        </w:rPr>
        <w:t xml:space="preserve">, sin embargo, no es titulo suficiente para considerarlas de alta complejidad. </w:t>
      </w:r>
    </w:p>
    <w:p w14:paraId="2A10C223" w14:textId="4811DBAF" w:rsidR="00E86B9B" w:rsidRPr="007A09E6" w:rsidRDefault="00E86B9B" w:rsidP="003473BD">
      <w:pPr>
        <w:pStyle w:val="InviasNormal"/>
        <w:spacing w:line="276" w:lineRule="auto"/>
        <w:rPr>
          <w:rFonts w:ascii="Arial" w:eastAsia="Arial" w:hAnsi="Arial" w:cs="Arial"/>
          <w:color w:val="auto"/>
          <w:sz w:val="20"/>
          <w:szCs w:val="20"/>
          <w:lang w:val="es-CO"/>
        </w:rPr>
      </w:pPr>
      <w:r>
        <w:rPr>
          <w:rFonts w:ascii="Arial" w:eastAsia="Arial" w:hAnsi="Arial" w:cs="Arial"/>
          <w:color w:val="auto"/>
          <w:sz w:val="20"/>
          <w:szCs w:val="20"/>
          <w:lang w:val="es-CO"/>
        </w:rPr>
        <w:t xml:space="preserve">De conformidad con lo anterior, los requisitos de experiencia son: </w:t>
      </w:r>
      <w:r w:rsidR="00452B60">
        <w:rPr>
          <w:rFonts w:ascii="Arial" w:eastAsia="Arial" w:hAnsi="Arial" w:cs="Arial"/>
          <w:color w:val="auto"/>
          <w:sz w:val="20"/>
          <w:szCs w:val="20"/>
          <w:lang w:val="es-CO"/>
        </w:rPr>
        <w:t xml:space="preserve">el </w:t>
      </w:r>
      <w:r>
        <w:rPr>
          <w:rFonts w:ascii="Arial" w:eastAsia="Arial" w:hAnsi="Arial" w:cs="Arial"/>
          <w:color w:val="auto"/>
          <w:sz w:val="20"/>
          <w:szCs w:val="20"/>
          <w:lang w:val="es-CO"/>
        </w:rPr>
        <w:t xml:space="preserve">numeral </w:t>
      </w:r>
      <w:r w:rsidR="00452B60" w:rsidRPr="00452B60">
        <w:rPr>
          <w:rFonts w:ascii="Arial" w:eastAsia="Arial" w:hAnsi="Arial" w:cs="Arial"/>
          <w:color w:val="auto"/>
          <w:sz w:val="20"/>
          <w:szCs w:val="20"/>
          <w:lang w:val="es-CO"/>
        </w:rPr>
        <w:t xml:space="preserve">6.13 PROYECTOS DE INTERVENCIÓN Y/O CONSTRUCCIÓN Y/O EXPANSIÓN Y/O MANTENIMIENTO Y/O </w:t>
      </w:r>
      <w:r w:rsidR="00452B60" w:rsidRPr="00452B60">
        <w:rPr>
          <w:rFonts w:ascii="Arial" w:eastAsia="Arial" w:hAnsi="Arial" w:cs="Arial"/>
          <w:color w:val="auto"/>
          <w:sz w:val="20"/>
          <w:szCs w:val="20"/>
          <w:lang w:val="es-CO"/>
        </w:rPr>
        <w:lastRenderedPageBreak/>
        <w:t>MEJORAMIENTO Y/O OPTIMIZACIÓN Y/O ADECUACIÓN DE POSTES METÁLICOS PARA SISTEMAS DE SEMAFORIZACIÓN (VEHICULAR Y/O PEATONAL)</w:t>
      </w:r>
      <w:r w:rsidR="00452B60">
        <w:rPr>
          <w:rFonts w:ascii="Arial" w:eastAsia="Arial" w:hAnsi="Arial" w:cs="Arial"/>
          <w:color w:val="auto"/>
          <w:sz w:val="20"/>
          <w:szCs w:val="20"/>
          <w:lang w:val="es-CO"/>
        </w:rPr>
        <w:t>, para proyecto de complejidad media o baja.</w:t>
      </w:r>
    </w:p>
    <w:p w14:paraId="05DB86F7" w14:textId="0AAB6C46" w:rsidR="00007F3E" w:rsidRPr="006644DB" w:rsidRDefault="00007F3E"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64" w:name="_Toc75694954"/>
      <w:bookmarkEnd w:id="363"/>
      <w:r w:rsidRPr="006644DB">
        <w:rPr>
          <w:rFonts w:ascii="Arial" w:eastAsia="Arial" w:hAnsi="Arial" w:cs="Arial"/>
          <w:b/>
          <w:color w:val="000000" w:themeColor="text1"/>
          <w:sz w:val="20"/>
          <w:szCs w:val="20"/>
          <w:lang w:val="es-CO"/>
        </w:rPr>
        <w:t>CARACTER</w:t>
      </w:r>
      <w:r w:rsidR="00295D14" w:rsidRPr="006644DB">
        <w:rPr>
          <w:rFonts w:ascii="Arial" w:eastAsia="Arial" w:hAnsi="Arial" w:cs="Arial"/>
          <w:b/>
          <w:color w:val="000000" w:themeColor="text1"/>
          <w:sz w:val="20"/>
          <w:szCs w:val="20"/>
          <w:lang w:val="es-CO"/>
        </w:rPr>
        <w:t>Í</w:t>
      </w:r>
      <w:r w:rsidRPr="006644DB">
        <w:rPr>
          <w:rFonts w:ascii="Arial" w:eastAsia="Arial" w:hAnsi="Arial" w:cs="Arial"/>
          <w:b/>
          <w:color w:val="000000" w:themeColor="text1"/>
          <w:sz w:val="20"/>
          <w:szCs w:val="20"/>
          <w:lang w:val="es-CO"/>
        </w:rPr>
        <w:t>STICAS DE LOS CONTRATOS PRESENTADOS PARA ACREDITAR LA EXPERIENCIA EXIGIDA</w:t>
      </w:r>
      <w:bookmarkEnd w:id="362"/>
      <w:bookmarkEnd w:id="364"/>
      <w:r w:rsidRPr="006644DB">
        <w:rPr>
          <w:rFonts w:ascii="Arial" w:eastAsia="Arial" w:hAnsi="Arial" w:cs="Arial"/>
          <w:b/>
          <w:color w:val="000000" w:themeColor="text1"/>
          <w:sz w:val="20"/>
          <w:szCs w:val="20"/>
          <w:lang w:val="es-CO"/>
        </w:rPr>
        <w:t xml:space="preserve"> </w:t>
      </w:r>
    </w:p>
    <w:bookmarkEnd w:id="360"/>
    <w:p w14:paraId="15600010" w14:textId="5C8A4CD7" w:rsidR="009B0475" w:rsidRPr="006644DB" w:rsidRDefault="009B0475" w:rsidP="004130D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Los contratos p</w:t>
      </w:r>
      <w:r w:rsidR="004228CC" w:rsidRPr="006644DB">
        <w:rPr>
          <w:rFonts w:ascii="Arial" w:eastAsia="Arial" w:hAnsi="Arial" w:cs="Arial"/>
          <w:color w:val="000000" w:themeColor="text1"/>
          <w:sz w:val="20"/>
          <w:szCs w:val="20"/>
          <w:lang w:val="es-CO"/>
        </w:rPr>
        <w:t>ara</w:t>
      </w:r>
      <w:r w:rsidRPr="006644DB">
        <w:rPr>
          <w:rFonts w:ascii="Arial" w:eastAsia="Arial" w:hAnsi="Arial" w:cs="Arial"/>
          <w:color w:val="000000" w:themeColor="text1"/>
          <w:sz w:val="20"/>
          <w:szCs w:val="20"/>
          <w:lang w:val="es-CO"/>
        </w:rPr>
        <w:t xml:space="preserve"> acreditar </w:t>
      </w:r>
      <w:r w:rsidR="3CC0FDE6" w:rsidRPr="006644DB">
        <w:rPr>
          <w:rFonts w:ascii="Arial" w:eastAsia="Arial" w:hAnsi="Arial" w:cs="Arial"/>
          <w:color w:val="000000" w:themeColor="text1"/>
          <w:sz w:val="20"/>
          <w:szCs w:val="20"/>
          <w:lang w:val="es-CO"/>
        </w:rPr>
        <w:t xml:space="preserve">la experiencia exigida </w:t>
      </w:r>
      <w:r w:rsidRPr="006644DB">
        <w:rPr>
          <w:rFonts w:ascii="Arial" w:eastAsia="Arial" w:hAnsi="Arial" w:cs="Arial"/>
          <w:color w:val="000000" w:themeColor="text1"/>
          <w:sz w:val="20"/>
          <w:szCs w:val="20"/>
          <w:lang w:val="es-CO"/>
        </w:rPr>
        <w:t xml:space="preserve">deberán cumplir las siguientes características: </w:t>
      </w:r>
    </w:p>
    <w:p w14:paraId="4ADF3280" w14:textId="77777777" w:rsidR="00384E93" w:rsidRPr="00384E93" w:rsidRDefault="00AE47E7" w:rsidP="006D1956">
      <w:pPr>
        <w:pStyle w:val="InviasNormal"/>
        <w:numPr>
          <w:ilvl w:val="0"/>
          <w:numId w:val="137"/>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Que </w:t>
      </w:r>
      <w:r w:rsidR="584546ED" w:rsidRPr="006644DB">
        <w:rPr>
          <w:rFonts w:ascii="Arial" w:eastAsia="Arial" w:hAnsi="Arial" w:cs="Arial"/>
          <w:color w:val="000000" w:themeColor="text1"/>
          <w:sz w:val="20"/>
          <w:szCs w:val="20"/>
          <w:lang w:val="es-CO"/>
        </w:rPr>
        <w:t>hayan contenido la ejecución</w:t>
      </w:r>
      <w:r w:rsidRPr="006644DB">
        <w:rPr>
          <w:rFonts w:ascii="Arial" w:eastAsia="Arial" w:hAnsi="Arial" w:cs="Arial"/>
          <w:color w:val="000000" w:themeColor="text1"/>
          <w:sz w:val="20"/>
          <w:szCs w:val="20"/>
          <w:lang w:val="es-CO"/>
        </w:rPr>
        <w:t xml:space="preserve"> </w:t>
      </w:r>
      <w:r w:rsidR="23689ACF" w:rsidRPr="006644DB">
        <w:rPr>
          <w:rFonts w:ascii="Arial" w:eastAsia="Arial" w:hAnsi="Arial" w:cs="Arial"/>
          <w:color w:val="000000" w:themeColor="text1"/>
          <w:sz w:val="20"/>
          <w:szCs w:val="20"/>
          <w:lang w:val="es-CO"/>
        </w:rPr>
        <w:t>de</w:t>
      </w:r>
      <w:r w:rsidR="0032198A" w:rsidRPr="006644DB">
        <w:rPr>
          <w:rFonts w:ascii="Arial" w:eastAsia="Arial" w:hAnsi="Arial" w:cs="Arial"/>
          <w:color w:val="000000" w:themeColor="text1"/>
          <w:sz w:val="20"/>
          <w:szCs w:val="20"/>
          <w:lang w:val="es-CO"/>
        </w:rPr>
        <w:t>:</w:t>
      </w:r>
      <w:r w:rsidR="006D1956" w:rsidRPr="006D1956">
        <w:t xml:space="preserve"> </w:t>
      </w:r>
    </w:p>
    <w:p w14:paraId="78CCA865" w14:textId="7AFA0A04" w:rsidR="00384E93" w:rsidRPr="00384E93" w:rsidRDefault="00384E93" w:rsidP="00384E93">
      <w:pPr>
        <w:pStyle w:val="InviasNormal"/>
        <w:spacing w:line="276" w:lineRule="auto"/>
        <w:ind w:left="720"/>
        <w:rPr>
          <w:rFonts w:ascii="Arial" w:eastAsia="Arial" w:hAnsi="Arial" w:cs="Arial"/>
          <w:color w:val="000000" w:themeColor="text1"/>
          <w:sz w:val="20"/>
          <w:szCs w:val="20"/>
          <w:lang w:val="es-CO"/>
        </w:rPr>
      </w:pPr>
      <w:r w:rsidRPr="00384E93">
        <w:rPr>
          <w:rFonts w:ascii="Arial" w:eastAsia="Arial" w:hAnsi="Arial" w:cs="Arial"/>
          <w:b/>
          <w:bCs/>
          <w:color w:val="000000" w:themeColor="text1"/>
          <w:sz w:val="20"/>
          <w:szCs w:val="20"/>
          <w:lang w:val="es-CO"/>
        </w:rPr>
        <w:t>GENERAL:</w:t>
      </w:r>
      <w:r w:rsidRPr="00384E93">
        <w:rPr>
          <w:rFonts w:ascii="Arial" w:eastAsia="Arial" w:hAnsi="Arial" w:cs="Arial"/>
          <w:color w:val="000000" w:themeColor="text1"/>
          <w:sz w:val="20"/>
          <w:szCs w:val="20"/>
          <w:lang w:val="es-CO"/>
        </w:rPr>
        <w:t xml:space="preserve"> PROYECTOS QUE CORRESPONDAN O HAYAN CONTENIDO UNA, O ALGUNAS, DE LAS SIGUIENTES ACTIVIDADES: </w:t>
      </w:r>
    </w:p>
    <w:p w14:paraId="69D808C3" w14:textId="77777777" w:rsidR="00384E93" w:rsidRPr="00384E93" w:rsidRDefault="00384E93" w:rsidP="00384E93">
      <w:pPr>
        <w:pStyle w:val="InviasNormal"/>
        <w:spacing w:line="276" w:lineRule="auto"/>
        <w:ind w:left="720"/>
        <w:rPr>
          <w:rFonts w:ascii="Arial" w:eastAsia="Arial" w:hAnsi="Arial" w:cs="Arial"/>
          <w:color w:val="000000" w:themeColor="text1"/>
          <w:sz w:val="20"/>
          <w:szCs w:val="20"/>
          <w:lang w:val="es-CO"/>
        </w:rPr>
      </w:pPr>
      <w:r w:rsidRPr="00384E93">
        <w:rPr>
          <w:rFonts w:ascii="Arial" w:eastAsia="Arial" w:hAnsi="Arial" w:cs="Arial"/>
          <w:color w:val="000000" w:themeColor="text1"/>
          <w:sz w:val="20"/>
          <w:szCs w:val="20"/>
          <w:lang w:val="es-CO"/>
        </w:rPr>
        <w:t>- Fabricación e instalación, instalación y/o Mantenimiento de postes metálicos para semaforización</w:t>
      </w:r>
    </w:p>
    <w:p w14:paraId="4B50B7F9" w14:textId="77777777" w:rsidR="00384E93" w:rsidRPr="00384E93" w:rsidRDefault="00384E93" w:rsidP="00384E93">
      <w:pPr>
        <w:pStyle w:val="InviasNormal"/>
        <w:spacing w:line="276" w:lineRule="auto"/>
        <w:ind w:left="720"/>
        <w:rPr>
          <w:rFonts w:ascii="Arial" w:eastAsia="Arial" w:hAnsi="Arial" w:cs="Arial"/>
          <w:color w:val="000000" w:themeColor="text1"/>
          <w:sz w:val="20"/>
          <w:szCs w:val="20"/>
          <w:lang w:val="es-CO"/>
        </w:rPr>
      </w:pPr>
      <w:r w:rsidRPr="00384E93">
        <w:rPr>
          <w:rFonts w:ascii="Arial" w:eastAsia="Arial" w:hAnsi="Arial" w:cs="Arial"/>
          <w:color w:val="000000" w:themeColor="text1"/>
          <w:sz w:val="20"/>
          <w:szCs w:val="20"/>
          <w:lang w:val="es-CO"/>
        </w:rPr>
        <w:t>- Construcción o mantenimiento de obras civiles de sistemas de semaforización, que incluyan las actividades de fabricación o instalación o mantenimiento de los postes de la red semafórica.</w:t>
      </w:r>
    </w:p>
    <w:p w14:paraId="6D1F41DC" w14:textId="655F2699" w:rsidR="00384E93" w:rsidRPr="00384E93" w:rsidRDefault="00384E93" w:rsidP="00384E93">
      <w:pPr>
        <w:pStyle w:val="InviasNormal"/>
        <w:spacing w:line="276" w:lineRule="auto"/>
        <w:ind w:left="720"/>
        <w:rPr>
          <w:rFonts w:ascii="Arial" w:eastAsia="Arial" w:hAnsi="Arial" w:cs="Arial"/>
          <w:color w:val="000000" w:themeColor="text1"/>
          <w:sz w:val="20"/>
          <w:szCs w:val="20"/>
          <w:lang w:val="es-CO"/>
        </w:rPr>
      </w:pPr>
      <w:r w:rsidRPr="00384E93">
        <w:rPr>
          <w:rFonts w:ascii="Arial" w:eastAsia="Arial" w:hAnsi="Arial" w:cs="Arial"/>
          <w:color w:val="000000" w:themeColor="text1"/>
          <w:sz w:val="20"/>
          <w:szCs w:val="20"/>
          <w:lang w:val="es-CO"/>
        </w:rPr>
        <w:t>- Fabricación, instalación y mantenimiento de estructuras metálicas relacionadas con señalización vertical elevada.</w:t>
      </w:r>
    </w:p>
    <w:p w14:paraId="00E570B1" w14:textId="215D8034" w:rsidR="00384E93" w:rsidRDefault="00384E93" w:rsidP="00384E93">
      <w:pPr>
        <w:pStyle w:val="InviasNormal"/>
        <w:spacing w:line="276" w:lineRule="auto"/>
        <w:ind w:left="720"/>
        <w:rPr>
          <w:rFonts w:ascii="Arial" w:eastAsia="Arial" w:hAnsi="Arial" w:cs="Arial"/>
          <w:color w:val="000000" w:themeColor="text1"/>
          <w:sz w:val="20"/>
          <w:szCs w:val="20"/>
          <w:lang w:val="es-CO"/>
        </w:rPr>
      </w:pPr>
      <w:r w:rsidRPr="00384E93">
        <w:rPr>
          <w:rFonts w:ascii="Arial" w:eastAsia="Arial" w:hAnsi="Arial" w:cs="Arial"/>
          <w:b/>
          <w:bCs/>
          <w:color w:val="000000" w:themeColor="text1"/>
          <w:sz w:val="20"/>
          <w:szCs w:val="20"/>
          <w:lang w:val="es-CO"/>
        </w:rPr>
        <w:t>ESPECIFICA:</w:t>
      </w:r>
      <w:r w:rsidRPr="00384E93">
        <w:rPr>
          <w:rFonts w:ascii="Arial" w:eastAsia="Arial" w:hAnsi="Arial" w:cs="Arial"/>
          <w:color w:val="000000" w:themeColor="text1"/>
          <w:sz w:val="20"/>
          <w:szCs w:val="20"/>
          <w:lang w:val="es-CO"/>
        </w:rPr>
        <w:t xml:space="preserve"> Por lo menos uno (1) de los contratos válidos aportados como experiencia general debe acreditar en el componente de semaforización un valor igual o superior al 40% del presupuesto de la actividad o componente.</w:t>
      </w:r>
    </w:p>
    <w:p w14:paraId="07F037D2" w14:textId="60FA8FB9" w:rsidR="00740572" w:rsidRPr="006D1956" w:rsidRDefault="00740572" w:rsidP="00384E93">
      <w:pPr>
        <w:pStyle w:val="InviasNormal"/>
        <w:spacing w:line="276" w:lineRule="auto"/>
        <w:ind w:left="720"/>
        <w:rPr>
          <w:rFonts w:ascii="Arial" w:eastAsia="Arial" w:hAnsi="Arial" w:cs="Arial"/>
          <w:color w:val="000000" w:themeColor="text1"/>
          <w:sz w:val="20"/>
          <w:szCs w:val="20"/>
          <w:lang w:val="es-CO"/>
        </w:rPr>
      </w:pPr>
      <w:r w:rsidRPr="006D1956">
        <w:rPr>
          <w:rFonts w:ascii="Arial" w:eastAsia="Arial" w:hAnsi="Arial" w:cs="Arial"/>
          <w:color w:val="000000" w:themeColor="text1"/>
          <w:sz w:val="20"/>
          <w:szCs w:val="20"/>
          <w:lang w:val="es-CO"/>
        </w:rPr>
        <w:t xml:space="preserve">Dependiendo del </w:t>
      </w:r>
      <w:r w:rsidR="00AD2147" w:rsidRPr="006D1956">
        <w:rPr>
          <w:rFonts w:ascii="Arial" w:eastAsia="Arial" w:hAnsi="Arial" w:cs="Arial"/>
          <w:color w:val="000000" w:themeColor="text1"/>
          <w:sz w:val="20"/>
          <w:szCs w:val="20"/>
          <w:lang w:val="es-CO"/>
        </w:rPr>
        <w:t>p</w:t>
      </w:r>
      <w:r w:rsidRPr="006D1956">
        <w:rPr>
          <w:rFonts w:ascii="Arial" w:eastAsia="Arial" w:hAnsi="Arial" w:cs="Arial"/>
          <w:color w:val="000000" w:themeColor="text1"/>
          <w:sz w:val="20"/>
          <w:szCs w:val="20"/>
          <w:lang w:val="es-CO"/>
        </w:rPr>
        <w:t xml:space="preserve">resupuesto </w:t>
      </w:r>
      <w:r w:rsidR="00AD2147" w:rsidRPr="006D1956">
        <w:rPr>
          <w:rFonts w:ascii="Arial" w:eastAsia="Arial" w:hAnsi="Arial" w:cs="Arial"/>
          <w:color w:val="000000" w:themeColor="text1"/>
          <w:sz w:val="20"/>
          <w:szCs w:val="20"/>
          <w:lang w:val="es-CO"/>
        </w:rPr>
        <w:t>o</w:t>
      </w:r>
      <w:r w:rsidRPr="006D1956">
        <w:rPr>
          <w:rFonts w:ascii="Arial" w:eastAsia="Arial" w:hAnsi="Arial" w:cs="Arial"/>
          <w:color w:val="000000" w:themeColor="text1"/>
          <w:sz w:val="20"/>
          <w:szCs w:val="20"/>
          <w:lang w:val="es-CO"/>
        </w:rPr>
        <w:t>ficial en SMMLV deberán acreditar la experiencia específica señalada en la Matriz 1 – Experiencia en las actividades requeridas</w:t>
      </w:r>
      <w:r w:rsidR="006D1956">
        <w:rPr>
          <w:rFonts w:ascii="Arial" w:eastAsia="Arial" w:hAnsi="Arial" w:cs="Arial"/>
          <w:color w:val="000000" w:themeColor="text1"/>
          <w:sz w:val="20"/>
          <w:szCs w:val="20"/>
          <w:lang w:val="es-CO"/>
        </w:rPr>
        <w:t xml:space="preserve"> </w:t>
      </w:r>
      <w:r w:rsidRPr="006D1956">
        <w:rPr>
          <w:rFonts w:ascii="Arial" w:eastAsia="Arial" w:hAnsi="Arial" w:cs="Arial"/>
          <w:color w:val="000000" w:themeColor="text1"/>
          <w:sz w:val="20"/>
          <w:szCs w:val="20"/>
          <w:lang w:val="es-CO"/>
        </w:rPr>
        <w:t>para la ejecución del objeto del Contrato.</w:t>
      </w:r>
      <w:r w:rsidR="005A04EA" w:rsidRPr="006D1956">
        <w:rPr>
          <w:rFonts w:ascii="Arial" w:eastAsia="Arial" w:hAnsi="Arial" w:cs="Arial"/>
          <w:color w:val="000000" w:themeColor="text1"/>
          <w:sz w:val="20"/>
          <w:szCs w:val="20"/>
          <w:lang w:val="es-CO"/>
        </w:rPr>
        <w:t xml:space="preserve"> </w:t>
      </w:r>
    </w:p>
    <w:p w14:paraId="7230ADA7" w14:textId="52377A68" w:rsidR="00AE47E7" w:rsidRPr="00442766" w:rsidRDefault="00AE47E7" w:rsidP="004130DD">
      <w:pPr>
        <w:pStyle w:val="InviasNormal"/>
        <w:numPr>
          <w:ilvl w:val="0"/>
          <w:numId w:val="137"/>
        </w:numPr>
        <w:spacing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Estar relacionados en el Formato 3 – Experiencia con el número consecutivo del contrato en el RUP. Los </w:t>
      </w:r>
      <w:r w:rsidR="00AD214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Pr="006644DB">
        <w:rPr>
          <w:rFonts w:ascii="Arial" w:eastAsia="Arial" w:hAnsi="Arial" w:cs="Arial"/>
          <w:color w:val="000000" w:themeColor="text1"/>
          <w:sz w:val="20"/>
          <w:szCs w:val="20"/>
          <w:lang w:val="es-CO"/>
        </w:rPr>
        <w:t xml:space="preserve"> </w:t>
      </w:r>
      <w:r w:rsidR="00AD214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lurales deben indicar qué integrante aporta cada uno de los contratos señalados en el Formato 3 – Experiencia. Este documento </w:t>
      </w:r>
      <w:r w:rsidR="00AD2147">
        <w:rPr>
          <w:rFonts w:ascii="Arial" w:eastAsia="Arial" w:hAnsi="Arial" w:cs="Arial"/>
          <w:color w:val="000000" w:themeColor="text1"/>
          <w:sz w:val="20"/>
          <w:szCs w:val="20"/>
          <w:lang w:val="es-CO"/>
        </w:rPr>
        <w:t xml:space="preserve">debe presentarlo </w:t>
      </w:r>
      <w:r w:rsidRPr="006644DB">
        <w:rPr>
          <w:rFonts w:ascii="Arial" w:eastAsia="Arial" w:hAnsi="Arial" w:cs="Arial"/>
          <w:color w:val="000000" w:themeColor="text1"/>
          <w:sz w:val="20"/>
          <w:szCs w:val="20"/>
          <w:lang w:val="es-CO"/>
        </w:rPr>
        <w:t xml:space="preserve">el </w:t>
      </w:r>
      <w:r w:rsidR="00AD2147">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Pr="006644DB">
        <w:rPr>
          <w:rFonts w:ascii="Arial" w:eastAsia="Arial" w:hAnsi="Arial" w:cs="Arial"/>
          <w:color w:val="000000" w:themeColor="text1"/>
          <w:sz w:val="20"/>
          <w:szCs w:val="20"/>
          <w:lang w:val="es-CO"/>
        </w:rPr>
        <w:t xml:space="preserve"> </w:t>
      </w:r>
      <w:r w:rsidR="00AD214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 y no cada integrante.</w:t>
      </w:r>
    </w:p>
    <w:p w14:paraId="556A1271" w14:textId="5A8576C5" w:rsidR="0009770D" w:rsidRPr="006644DB" w:rsidRDefault="0009770D" w:rsidP="003473BD">
      <w:pPr>
        <w:pStyle w:val="InviasNormal"/>
        <w:spacing w:line="276" w:lineRule="auto"/>
        <w:ind w:left="720"/>
        <w:rPr>
          <w:rFonts w:ascii="Arial" w:eastAsiaTheme="minorEastAsia" w:hAnsi="Arial" w:cs="Arial"/>
          <w:color w:val="000000" w:themeColor="text1"/>
          <w:sz w:val="20"/>
          <w:szCs w:val="20"/>
          <w:lang w:val="es-CO"/>
        </w:rPr>
      </w:pPr>
      <w:r w:rsidRPr="007A09E6">
        <w:rPr>
          <w:rFonts w:ascii="Arial" w:eastAsia="Arial" w:hAnsi="Arial" w:cs="Arial"/>
          <w:color w:val="auto"/>
          <w:sz w:val="20"/>
          <w:szCs w:val="20"/>
          <w:lang w:val="es-CO"/>
        </w:rPr>
        <w:t xml:space="preserve">El hecho de que el proponente no aporte el “Formato 3 - Experiencia” en ningún caso será motivo para rechazar la oferta. La subsanación de este requisito podrá realizarse en los términos del numeral 1.6. Mientras esté pendiente la subsanación del requisito, y en caso de que este no se subsane, la entidad tendrá en cuenta para la evaluación los seis (6) contratos aportados </w:t>
      </w:r>
      <w:r w:rsidR="00892210" w:rsidRPr="007A09E6">
        <w:rPr>
          <w:rFonts w:ascii="Arial" w:eastAsia="Arial" w:hAnsi="Arial" w:cs="Arial"/>
          <w:color w:val="auto"/>
          <w:sz w:val="20"/>
          <w:szCs w:val="20"/>
          <w:lang w:val="es-CO"/>
        </w:rPr>
        <w:t>de</w:t>
      </w:r>
      <w:r w:rsidRPr="007A09E6">
        <w:rPr>
          <w:rFonts w:ascii="Arial" w:eastAsia="Arial" w:hAnsi="Arial" w:cs="Arial"/>
          <w:color w:val="auto"/>
          <w:sz w:val="20"/>
          <w:szCs w:val="20"/>
          <w:lang w:val="es-CO"/>
        </w:rPr>
        <w:t xml:space="preserve"> mayor valor</w:t>
      </w:r>
      <w:r w:rsidR="00892210" w:rsidRPr="004D213D">
        <w:rPr>
          <w:rFonts w:ascii="Arial" w:eastAsia="Arial" w:hAnsi="Arial" w:cs="Arial"/>
          <w:color w:val="auto"/>
          <w:sz w:val="20"/>
          <w:szCs w:val="20"/>
          <w:lang w:val="es-CO"/>
        </w:rPr>
        <w:t>.</w:t>
      </w:r>
    </w:p>
    <w:p w14:paraId="5082C220" w14:textId="424FA68A" w:rsidR="00AE47E7" w:rsidRPr="006644DB" w:rsidRDefault="00161132" w:rsidP="004130DD">
      <w:pPr>
        <w:pStyle w:val="InviasNormal"/>
        <w:numPr>
          <w:ilvl w:val="0"/>
          <w:numId w:val="137"/>
        </w:numPr>
        <w:spacing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lastRenderedPageBreak/>
        <w:t xml:space="preserve">El </w:t>
      </w:r>
      <w:r w:rsidR="00AD2147">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Pr="006644DB">
        <w:rPr>
          <w:rFonts w:ascii="Arial" w:eastAsia="Arial" w:hAnsi="Arial" w:cs="Arial"/>
          <w:color w:val="000000" w:themeColor="text1"/>
          <w:sz w:val="20"/>
          <w:szCs w:val="20"/>
          <w:lang w:val="es-CO"/>
        </w:rPr>
        <w:t xml:space="preserve"> podrá acreditar la experiencia con </w:t>
      </w:r>
      <w:r w:rsidR="00AE47E7" w:rsidRPr="006644DB">
        <w:rPr>
          <w:rFonts w:ascii="Arial" w:eastAsia="Arial" w:hAnsi="Arial" w:cs="Arial"/>
          <w:color w:val="000000" w:themeColor="text1"/>
          <w:sz w:val="20"/>
          <w:szCs w:val="20"/>
          <w:lang w:val="es-CO"/>
        </w:rPr>
        <w:t xml:space="preserve">mínimo uno (1) y máximo seis (6) contratos los cuales serán evaluados teniendo en cuenta la tabla </w:t>
      </w:r>
      <w:r w:rsidR="0027680E">
        <w:rPr>
          <w:rFonts w:ascii="Arial" w:eastAsia="Arial" w:hAnsi="Arial" w:cs="Arial"/>
          <w:color w:val="000000" w:themeColor="text1"/>
          <w:sz w:val="20"/>
          <w:szCs w:val="20"/>
          <w:lang w:val="es-CO"/>
        </w:rPr>
        <w:t xml:space="preserve">incluida </w:t>
      </w:r>
      <w:r w:rsidR="00AE47E7" w:rsidRPr="006644DB">
        <w:rPr>
          <w:rFonts w:ascii="Arial" w:eastAsia="Arial" w:hAnsi="Arial" w:cs="Arial"/>
          <w:color w:val="000000" w:themeColor="text1"/>
          <w:sz w:val="20"/>
          <w:szCs w:val="20"/>
          <w:lang w:val="es-CO"/>
        </w:rPr>
        <w:t>en el numeral 3.5.</w:t>
      </w:r>
      <w:r w:rsidR="0027680E">
        <w:rPr>
          <w:rFonts w:ascii="Arial" w:eastAsia="Arial" w:hAnsi="Arial" w:cs="Arial"/>
          <w:color w:val="000000" w:themeColor="text1"/>
          <w:sz w:val="20"/>
          <w:szCs w:val="20"/>
          <w:lang w:val="es-CO"/>
        </w:rPr>
        <w:t>8</w:t>
      </w:r>
      <w:r w:rsidR="00C17C14" w:rsidRPr="006644DB">
        <w:rPr>
          <w:rFonts w:ascii="Arial" w:eastAsia="Arial" w:hAnsi="Arial" w:cs="Arial"/>
          <w:color w:val="000000" w:themeColor="text1"/>
          <w:sz w:val="20"/>
          <w:szCs w:val="20"/>
          <w:lang w:val="es-CO"/>
        </w:rPr>
        <w:t>.</w:t>
      </w:r>
      <w:r w:rsidR="00AE47E7" w:rsidRPr="006644DB">
        <w:rPr>
          <w:rFonts w:ascii="Arial" w:eastAsia="Arial" w:hAnsi="Arial" w:cs="Arial"/>
          <w:color w:val="000000" w:themeColor="text1"/>
          <w:sz w:val="20"/>
          <w:szCs w:val="20"/>
          <w:lang w:val="es-CO"/>
        </w:rPr>
        <w:t xml:space="preserve"> del </w:t>
      </w:r>
      <w:r w:rsidR="00AD2147">
        <w:rPr>
          <w:rFonts w:ascii="Arial" w:eastAsia="Arial" w:hAnsi="Arial" w:cs="Arial"/>
          <w:color w:val="000000" w:themeColor="text1"/>
          <w:sz w:val="20"/>
          <w:szCs w:val="20"/>
          <w:lang w:val="es-CO"/>
        </w:rPr>
        <w:t>p</w:t>
      </w:r>
      <w:r w:rsidR="00AE47E7" w:rsidRPr="006644DB">
        <w:rPr>
          <w:rFonts w:ascii="Arial" w:eastAsia="Arial" w:hAnsi="Arial" w:cs="Arial"/>
          <w:color w:val="000000" w:themeColor="text1"/>
          <w:sz w:val="20"/>
          <w:szCs w:val="20"/>
          <w:lang w:val="es-CO"/>
        </w:rPr>
        <w:t xml:space="preserve">liego de </w:t>
      </w:r>
      <w:r w:rsidR="00AD2147">
        <w:rPr>
          <w:rFonts w:ascii="Arial" w:eastAsia="Arial" w:hAnsi="Arial" w:cs="Arial"/>
          <w:color w:val="000000" w:themeColor="text1"/>
          <w:sz w:val="20"/>
          <w:szCs w:val="20"/>
          <w:lang w:val="es-CO"/>
        </w:rPr>
        <w:t>c</w:t>
      </w:r>
      <w:r w:rsidR="00AE47E7" w:rsidRPr="006644DB">
        <w:rPr>
          <w:rFonts w:ascii="Arial" w:eastAsia="Arial" w:hAnsi="Arial" w:cs="Arial"/>
          <w:color w:val="000000" w:themeColor="text1"/>
          <w:sz w:val="20"/>
          <w:szCs w:val="20"/>
          <w:lang w:val="es-CO"/>
        </w:rPr>
        <w:t>ondiciones, así como el contenido establecido en la Matriz 1 – Experiencia.</w:t>
      </w:r>
      <w:r w:rsidR="00D70CE3" w:rsidRPr="006644DB">
        <w:rPr>
          <w:rFonts w:ascii="Arial" w:eastAsia="Arial" w:hAnsi="Arial" w:cs="Arial"/>
          <w:color w:val="000000" w:themeColor="text1"/>
          <w:sz w:val="20"/>
          <w:szCs w:val="20"/>
          <w:lang w:val="es-CO"/>
        </w:rPr>
        <w:t xml:space="preserve"> </w:t>
      </w:r>
    </w:p>
    <w:p w14:paraId="0B127F1E" w14:textId="3B6CA5AC" w:rsidR="00AE47E7" w:rsidRPr="006644DB" w:rsidRDefault="00AE47E7" w:rsidP="004130DD">
      <w:pPr>
        <w:pStyle w:val="InviasNormal"/>
        <w:numPr>
          <w:ilvl w:val="0"/>
          <w:numId w:val="137"/>
        </w:numPr>
        <w:spacing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Deben haber terminado antes de la fecha de cierre del presente </w:t>
      </w:r>
      <w:r w:rsidR="00AD2147">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AD2147">
        <w:rPr>
          <w:rFonts w:ascii="Arial" w:eastAsia="Arial" w:hAnsi="Arial" w:cs="Arial"/>
          <w:color w:val="000000" w:themeColor="text1"/>
          <w:sz w:val="20"/>
          <w:szCs w:val="20"/>
          <w:lang w:val="es-CO"/>
        </w:rPr>
        <w:t>c</w:t>
      </w:r>
      <w:r w:rsidR="003E3EFD" w:rsidRPr="006644DB">
        <w:rPr>
          <w:rFonts w:ascii="Arial" w:eastAsia="Arial" w:hAnsi="Arial" w:cs="Arial"/>
          <w:color w:val="000000" w:themeColor="text1"/>
          <w:sz w:val="20"/>
          <w:szCs w:val="20"/>
          <w:lang w:val="es-CO"/>
        </w:rPr>
        <w:t>ontratación</w:t>
      </w:r>
      <w:r w:rsidRPr="006644DB">
        <w:rPr>
          <w:rFonts w:ascii="Arial" w:eastAsia="Arial" w:hAnsi="Arial" w:cs="Arial"/>
          <w:color w:val="000000" w:themeColor="text1"/>
          <w:sz w:val="20"/>
          <w:szCs w:val="20"/>
          <w:lang w:val="es-CO"/>
        </w:rPr>
        <w:t>.</w:t>
      </w:r>
    </w:p>
    <w:p w14:paraId="12F99D85" w14:textId="0FC46004" w:rsidR="00AE47E7" w:rsidRPr="006644DB" w:rsidRDefault="00AE47E7" w:rsidP="004130DD">
      <w:pPr>
        <w:pStyle w:val="InviasNormal"/>
        <w:numPr>
          <w:ilvl w:val="0"/>
          <w:numId w:val="137"/>
        </w:numPr>
        <w:spacing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Para los contratos que sean aportados por socios de empresas que no cuentan con más de tres (3) años de constituidas, además del RUP, deben adjuntar un documento suscrito por el </w:t>
      </w:r>
      <w:r w:rsidR="00AD2147">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epresentante </w:t>
      </w:r>
      <w:r w:rsidR="00AD2147">
        <w:rPr>
          <w:rFonts w:ascii="Arial" w:eastAsia="Arial" w:hAnsi="Arial" w:cs="Arial"/>
          <w:color w:val="000000" w:themeColor="text1"/>
          <w:sz w:val="20"/>
          <w:szCs w:val="20"/>
          <w:lang w:val="es-CO"/>
        </w:rPr>
        <w:t>l</w:t>
      </w:r>
      <w:r w:rsidRPr="006644DB">
        <w:rPr>
          <w:rFonts w:ascii="Arial" w:eastAsia="Arial" w:hAnsi="Arial" w:cs="Arial"/>
          <w:color w:val="000000" w:themeColor="text1"/>
          <w:sz w:val="20"/>
          <w:szCs w:val="20"/>
          <w:lang w:val="es-CO"/>
        </w:rPr>
        <w:t xml:space="preserve">egal y el </w:t>
      </w:r>
      <w:r w:rsidR="00AD2147">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evisor </w:t>
      </w:r>
      <w:r w:rsidR="00AD2147">
        <w:rPr>
          <w:rFonts w:ascii="Arial" w:eastAsia="Arial" w:hAnsi="Arial" w:cs="Arial"/>
          <w:color w:val="000000" w:themeColor="text1"/>
          <w:sz w:val="20"/>
          <w:szCs w:val="20"/>
          <w:lang w:val="es-CO"/>
        </w:rPr>
        <w:t>f</w:t>
      </w:r>
      <w:r w:rsidRPr="006644DB">
        <w:rPr>
          <w:rFonts w:ascii="Arial" w:eastAsia="Arial" w:hAnsi="Arial" w:cs="Arial"/>
          <w:color w:val="000000" w:themeColor="text1"/>
          <w:sz w:val="20"/>
          <w:szCs w:val="20"/>
          <w:lang w:val="es-CO"/>
        </w:rPr>
        <w:t xml:space="preserve">iscal o </w:t>
      </w:r>
      <w:r w:rsidR="00AD2147">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 xml:space="preserve">ontador </w:t>
      </w:r>
      <w:r w:rsidR="00AD214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úblico (según corresponda) donde se indique la conformación de la empresa. </w:t>
      </w:r>
      <w:r w:rsidR="00C0412E" w:rsidRPr="006644DB">
        <w:rPr>
          <w:rFonts w:ascii="Arial" w:eastAsia="Arial" w:hAnsi="Arial" w:cs="Arial"/>
          <w:color w:val="000000" w:themeColor="text1"/>
          <w:sz w:val="20"/>
          <w:szCs w:val="20"/>
          <w:lang w:val="es-CO"/>
        </w:rPr>
        <w:t xml:space="preserve">La </w:t>
      </w:r>
      <w:r w:rsidR="00AD2147">
        <w:rPr>
          <w:rFonts w:ascii="Arial" w:eastAsia="Arial" w:hAnsi="Arial" w:cs="Arial"/>
          <w:color w:val="000000" w:themeColor="text1"/>
          <w:sz w:val="20"/>
          <w:szCs w:val="20"/>
          <w:lang w:val="es-CO"/>
        </w:rPr>
        <w:t>e</w:t>
      </w:r>
      <w:r w:rsidR="00C0412E" w:rsidRPr="006644DB">
        <w:rPr>
          <w:rFonts w:ascii="Arial" w:eastAsia="Arial" w:hAnsi="Arial" w:cs="Arial"/>
          <w:color w:val="000000" w:themeColor="text1"/>
          <w:sz w:val="20"/>
          <w:szCs w:val="20"/>
          <w:lang w:val="es-CO"/>
        </w:rPr>
        <w:t>ntidad tendrá en cuenta</w:t>
      </w:r>
      <w:r w:rsidR="00C0412E" w:rsidRPr="006644DB">
        <w:rPr>
          <w:rFonts w:ascii="Arial" w:hAnsi="Arial" w:cs="Arial"/>
          <w:color w:val="000000" w:themeColor="text1"/>
          <w:sz w:val="20"/>
          <w:szCs w:val="20"/>
          <w:lang w:val="es-CO"/>
        </w:rPr>
        <w:t xml:space="preserve"> </w:t>
      </w:r>
      <w:r w:rsidR="00C0412E" w:rsidRPr="006644DB">
        <w:rPr>
          <w:rFonts w:ascii="Arial" w:eastAsia="Arial" w:hAnsi="Arial" w:cs="Arial"/>
          <w:color w:val="000000" w:themeColor="text1"/>
          <w:sz w:val="20"/>
          <w:szCs w:val="20"/>
          <w:lang w:val="es-CO"/>
        </w:rPr>
        <w:t xml:space="preserve">la experiencia individual de los accionistas, socios o constituyentes de las sociedades con menos de tres (3) años de constituidas. Pasado este tiempo, la sociedad conservará esta experiencia, tal y como haya quedado registrada en el RUP. </w:t>
      </w:r>
    </w:p>
    <w:p w14:paraId="2E8B01FC" w14:textId="340C9893" w:rsidR="00AE47E7" w:rsidRPr="00442766" w:rsidRDefault="00AD2147" w:rsidP="004130DD">
      <w:pPr>
        <w:pStyle w:val="InviasNormal"/>
        <w:numPr>
          <w:ilvl w:val="0"/>
          <w:numId w:val="137"/>
        </w:numPr>
        <w:spacing w:line="276" w:lineRule="auto"/>
        <w:rPr>
          <w:rFonts w:ascii="Arial" w:eastAsiaTheme="minorEastAsia" w:hAnsi="Arial" w:cs="Arial"/>
          <w:color w:val="000000" w:themeColor="text1"/>
          <w:sz w:val="20"/>
          <w:szCs w:val="20"/>
          <w:lang w:val="es-CO"/>
        </w:rPr>
      </w:pPr>
      <w:bookmarkStart w:id="365" w:name="_Hlk511332456"/>
      <w:r>
        <w:rPr>
          <w:rFonts w:ascii="Arial" w:eastAsia="Arial" w:hAnsi="Arial" w:cs="Arial"/>
          <w:color w:val="000000" w:themeColor="text1"/>
          <w:sz w:val="20"/>
          <w:szCs w:val="20"/>
          <w:lang w:val="es-CO"/>
        </w:rPr>
        <w:t>L</w:t>
      </w:r>
      <w:r w:rsidR="003D2D04" w:rsidRPr="006644DB">
        <w:rPr>
          <w:rFonts w:ascii="Arial" w:eastAsia="Arial" w:hAnsi="Arial" w:cs="Arial"/>
          <w:color w:val="000000" w:themeColor="text1"/>
          <w:sz w:val="20"/>
          <w:szCs w:val="20"/>
          <w:lang w:val="es-CO"/>
        </w:rPr>
        <w:t>a experiencia a la que se refiere e</w:t>
      </w:r>
      <w:r w:rsidR="3700FC17" w:rsidRPr="006644DB">
        <w:rPr>
          <w:rFonts w:ascii="Arial" w:eastAsia="Arial" w:hAnsi="Arial" w:cs="Arial"/>
          <w:color w:val="000000" w:themeColor="text1"/>
          <w:sz w:val="20"/>
          <w:szCs w:val="20"/>
          <w:lang w:val="es-CO"/>
        </w:rPr>
        <w:t>s</w:t>
      </w:r>
      <w:r w:rsidR="003D2D04" w:rsidRPr="006644DB">
        <w:rPr>
          <w:rFonts w:ascii="Arial" w:eastAsia="Arial" w:hAnsi="Arial" w:cs="Arial"/>
          <w:color w:val="000000" w:themeColor="text1"/>
          <w:sz w:val="20"/>
          <w:szCs w:val="20"/>
          <w:lang w:val="es-CO"/>
        </w:rPr>
        <w:t xml:space="preserve">te numeral podrá ser validada mediante los documentos establecidos en el </w:t>
      </w:r>
      <w:r>
        <w:rPr>
          <w:rFonts w:ascii="Arial" w:eastAsia="Arial" w:hAnsi="Arial" w:cs="Arial"/>
          <w:color w:val="000000" w:themeColor="text1"/>
          <w:sz w:val="20"/>
          <w:szCs w:val="20"/>
          <w:lang w:val="es-CO"/>
        </w:rPr>
        <w:t>p</w:t>
      </w:r>
      <w:r w:rsidR="003D2D04" w:rsidRPr="006644DB">
        <w:rPr>
          <w:rFonts w:ascii="Arial" w:eastAsia="Arial" w:hAnsi="Arial" w:cs="Arial"/>
          <w:color w:val="000000" w:themeColor="text1"/>
          <w:sz w:val="20"/>
          <w:szCs w:val="20"/>
          <w:lang w:val="es-CO"/>
        </w:rPr>
        <w:t xml:space="preserve">liego de </w:t>
      </w:r>
      <w:r>
        <w:rPr>
          <w:rFonts w:ascii="Arial" w:eastAsia="Arial" w:hAnsi="Arial" w:cs="Arial"/>
          <w:color w:val="000000" w:themeColor="text1"/>
          <w:sz w:val="20"/>
          <w:szCs w:val="20"/>
          <w:lang w:val="es-CO"/>
        </w:rPr>
        <w:t>c</w:t>
      </w:r>
      <w:r w:rsidR="003D2D04" w:rsidRPr="006644DB">
        <w:rPr>
          <w:rFonts w:ascii="Arial" w:eastAsia="Arial" w:hAnsi="Arial" w:cs="Arial"/>
          <w:color w:val="000000" w:themeColor="text1"/>
          <w:sz w:val="20"/>
          <w:szCs w:val="20"/>
          <w:lang w:val="es-CO"/>
        </w:rPr>
        <w:t>ondiciones señalados en el numeral 3.5.</w:t>
      </w:r>
      <w:r w:rsidR="00884F6C">
        <w:rPr>
          <w:rFonts w:ascii="Arial" w:eastAsia="Arial" w:hAnsi="Arial" w:cs="Arial"/>
          <w:color w:val="000000" w:themeColor="text1"/>
          <w:sz w:val="20"/>
          <w:szCs w:val="20"/>
          <w:lang w:val="es-CO"/>
        </w:rPr>
        <w:t>6</w:t>
      </w:r>
      <w:r w:rsidR="003D2D04" w:rsidRPr="006644DB">
        <w:rPr>
          <w:rFonts w:ascii="Arial" w:eastAsia="Arial" w:hAnsi="Arial" w:cs="Arial"/>
          <w:color w:val="000000" w:themeColor="text1"/>
          <w:sz w:val="20"/>
          <w:szCs w:val="20"/>
          <w:lang w:val="es-CO"/>
        </w:rPr>
        <w:t>.</w:t>
      </w:r>
      <w:bookmarkEnd w:id="365"/>
    </w:p>
    <w:p w14:paraId="5E77FF70" w14:textId="4E3BE887" w:rsidR="0009770D" w:rsidRPr="006644DB" w:rsidRDefault="0009770D" w:rsidP="004130DD">
      <w:pPr>
        <w:pStyle w:val="InviasNormal"/>
        <w:numPr>
          <w:ilvl w:val="0"/>
          <w:numId w:val="137"/>
        </w:numPr>
        <w:spacing w:line="276" w:lineRule="auto"/>
        <w:rPr>
          <w:rFonts w:ascii="Arial" w:eastAsiaTheme="minorEastAsia" w:hAnsi="Arial" w:cs="Arial"/>
          <w:color w:val="000000" w:themeColor="text1"/>
          <w:sz w:val="20"/>
          <w:szCs w:val="20"/>
          <w:lang w:val="es-CO"/>
        </w:rPr>
      </w:pPr>
      <w:r w:rsidRPr="007A09E6">
        <w:rPr>
          <w:rFonts w:ascii="Arial" w:eastAsia="Arial" w:hAnsi="Arial" w:cs="Arial"/>
          <w:color w:val="auto"/>
          <w:sz w:val="20"/>
          <w:szCs w:val="20"/>
          <w:lang w:val="es-CO"/>
        </w:rPr>
        <w:t xml:space="preserve">Para proyectos de infraestructura vial que se hayan </w:t>
      </w:r>
      <w:r w:rsidR="00822025" w:rsidRPr="007A09E6">
        <w:rPr>
          <w:rFonts w:ascii="Arial" w:eastAsia="Arial" w:hAnsi="Arial" w:cs="Arial"/>
          <w:color w:val="auto"/>
          <w:sz w:val="20"/>
          <w:szCs w:val="20"/>
          <w:lang w:val="es-CO"/>
        </w:rPr>
        <w:t xml:space="preserve">realizado </w:t>
      </w:r>
      <w:r w:rsidRPr="007A09E6">
        <w:rPr>
          <w:rFonts w:ascii="Arial" w:eastAsia="Arial" w:hAnsi="Arial" w:cs="Arial"/>
          <w:color w:val="auto"/>
          <w:sz w:val="20"/>
          <w:szCs w:val="20"/>
          <w:lang w:val="es-CO"/>
        </w:rPr>
        <w:t xml:space="preserve">fuera del territorio nacional, se consideran “Carreteras </w:t>
      </w:r>
      <w:r w:rsidR="007458EF" w:rsidRPr="007A09E6">
        <w:rPr>
          <w:rFonts w:ascii="Arial" w:eastAsia="Arial" w:hAnsi="Arial" w:cs="Arial"/>
          <w:color w:val="auto"/>
          <w:sz w:val="20"/>
          <w:szCs w:val="20"/>
          <w:lang w:val="es-CO"/>
        </w:rPr>
        <w:t>primarias</w:t>
      </w:r>
      <w:r w:rsidRPr="007A09E6">
        <w:rPr>
          <w:rFonts w:ascii="Arial" w:eastAsia="Arial" w:hAnsi="Arial" w:cs="Arial"/>
          <w:color w:val="auto"/>
          <w:sz w:val="20"/>
          <w:szCs w:val="20"/>
          <w:lang w:val="es-CO"/>
        </w:rPr>
        <w:t>” aquellas que sean certificadas por la entidad contratante mediante alguno de los documentos válidos establecidos en el numeral 3.5.</w:t>
      </w:r>
      <w:r w:rsidR="00884F6C">
        <w:rPr>
          <w:rFonts w:ascii="Arial" w:eastAsia="Arial" w:hAnsi="Arial" w:cs="Arial"/>
          <w:color w:val="auto"/>
          <w:sz w:val="20"/>
          <w:szCs w:val="20"/>
          <w:lang w:val="es-CO"/>
        </w:rPr>
        <w:t>6</w:t>
      </w:r>
      <w:r w:rsidRPr="007A09E6">
        <w:rPr>
          <w:rFonts w:ascii="Arial" w:eastAsia="Arial" w:hAnsi="Arial" w:cs="Arial"/>
          <w:color w:val="auto"/>
          <w:sz w:val="20"/>
          <w:szCs w:val="20"/>
          <w:lang w:val="es-CO"/>
        </w:rPr>
        <w:t xml:space="preserve"> del pliego de condiciones, siempre que se indique que el ancho de calzada es mayor o igual a siete (7.0) metros, y/o que se acrediten tres o más carriles vehiculares por calzada.</w:t>
      </w:r>
    </w:p>
    <w:p w14:paraId="1B470092" w14:textId="77777777" w:rsidR="00C17C14" w:rsidRPr="006644DB" w:rsidRDefault="00C17C14"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66" w:name="_Toc32147348"/>
      <w:bookmarkStart w:id="367" w:name="_Toc75694955"/>
      <w:bookmarkStart w:id="368" w:name="_Hlk530418835"/>
      <w:r w:rsidRPr="006644DB">
        <w:rPr>
          <w:rFonts w:ascii="Arial" w:eastAsia="Arial" w:hAnsi="Arial" w:cs="Arial"/>
          <w:b/>
          <w:color w:val="000000" w:themeColor="text1"/>
          <w:sz w:val="20"/>
          <w:szCs w:val="20"/>
          <w:lang w:val="es-CO"/>
        </w:rPr>
        <w:t>CONSIDERACIONES PARA LA VALIDEZ DE LA EXPERIENCIA REQUERIDA</w:t>
      </w:r>
      <w:bookmarkEnd w:id="366"/>
      <w:bookmarkEnd w:id="367"/>
      <w:r w:rsidRPr="006644DB">
        <w:rPr>
          <w:rFonts w:ascii="Arial" w:eastAsia="Arial" w:hAnsi="Arial" w:cs="Arial"/>
          <w:b/>
          <w:color w:val="000000" w:themeColor="text1"/>
          <w:sz w:val="20"/>
          <w:szCs w:val="20"/>
          <w:lang w:val="es-CO"/>
        </w:rPr>
        <w:t xml:space="preserve"> </w:t>
      </w:r>
    </w:p>
    <w:bookmarkEnd w:id="368"/>
    <w:p w14:paraId="0DED95CB" w14:textId="66AD9C24" w:rsidR="00C17C14" w:rsidRPr="006644DB" w:rsidRDefault="00C17C14" w:rsidP="004130DD">
      <w:pPr>
        <w:tabs>
          <w:tab w:val="left" w:pos="-142"/>
        </w:tabs>
        <w:autoSpaceDE w:val="0"/>
        <w:autoSpaceDN w:val="0"/>
        <w:adjustRightInd w:val="0"/>
        <w:spacing w:before="120" w:after="240" w:line="276" w:lineRule="auto"/>
        <w:jc w:val="both"/>
        <w:rPr>
          <w:rFonts w:eastAsia="Arial,Calibri" w:cs="Arial"/>
          <w:color w:val="000000" w:themeColor="text1"/>
          <w:szCs w:val="20"/>
          <w:lang w:eastAsia="es-ES"/>
        </w:rPr>
      </w:pPr>
      <w:r w:rsidRPr="006644DB">
        <w:rPr>
          <w:rFonts w:cs="Arial"/>
          <w:color w:val="000000" w:themeColor="text1"/>
          <w:szCs w:val="20"/>
          <w:lang w:eastAsia="es-ES"/>
        </w:rPr>
        <w:t>La</w:t>
      </w:r>
      <w:r w:rsidRPr="006644DB">
        <w:rPr>
          <w:rFonts w:eastAsia="Arial,Calibri" w:cs="Arial"/>
          <w:color w:val="000000" w:themeColor="text1"/>
          <w:szCs w:val="20"/>
          <w:lang w:eastAsia="es-ES"/>
        </w:rPr>
        <w:t xml:space="preserve"> </w:t>
      </w:r>
      <w:r w:rsidR="00AD2147">
        <w:rPr>
          <w:rFonts w:cs="Arial"/>
          <w:color w:val="000000" w:themeColor="text1"/>
          <w:szCs w:val="20"/>
          <w:lang w:eastAsia="es-ES"/>
        </w:rPr>
        <w:t>e</w:t>
      </w:r>
      <w:r w:rsidRPr="006644DB">
        <w:rPr>
          <w:rFonts w:cs="Arial"/>
          <w:color w:val="000000" w:themeColor="text1"/>
          <w:szCs w:val="20"/>
          <w:lang w:eastAsia="es-ES"/>
        </w:rPr>
        <w:t>ntidad</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tendrá</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cuenta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los</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siguientes</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aspectos</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analizar</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acreditada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y</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misma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sea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válida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como</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requerida:</w:t>
      </w:r>
      <w:r w:rsidRPr="006644DB">
        <w:rPr>
          <w:rFonts w:eastAsia="Arial,Calibri" w:cs="Arial"/>
          <w:color w:val="000000" w:themeColor="text1"/>
          <w:szCs w:val="20"/>
          <w:lang w:eastAsia="es-ES"/>
        </w:rPr>
        <w:t xml:space="preserve"> </w:t>
      </w:r>
    </w:p>
    <w:p w14:paraId="6E983B6D" w14:textId="0CE06482" w:rsidR="00C17C14" w:rsidRPr="007A09E6" w:rsidRDefault="00C17C14" w:rsidP="004130DD">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lang w:eastAsia="es-ES"/>
        </w:rPr>
      </w:pPr>
      <w:r w:rsidRPr="006644DB">
        <w:rPr>
          <w:rFonts w:eastAsia="Arial" w:cs="Arial"/>
          <w:color w:val="000000" w:themeColor="text1"/>
        </w:rPr>
        <w:t xml:space="preserve">En el Clasificador de Bienes y </w:t>
      </w:r>
      <w:r w:rsidR="0025780B" w:rsidRPr="006644DB">
        <w:rPr>
          <w:rFonts w:eastAsia="Arial" w:cs="Arial"/>
          <w:color w:val="000000" w:themeColor="text1"/>
        </w:rPr>
        <w:t>S</w:t>
      </w:r>
      <w:r w:rsidRPr="006644DB">
        <w:rPr>
          <w:rFonts w:eastAsia="Arial" w:cs="Arial"/>
          <w:color w:val="000000" w:themeColor="text1"/>
        </w:rPr>
        <w:t>ervicios, el segmento correspondiente para la clasificación de la experiencia es</w:t>
      </w:r>
      <w:r w:rsidR="009C1375">
        <w:rPr>
          <w:rFonts w:eastAsia="Arial" w:cs="Arial"/>
          <w:color w:val="000000" w:themeColor="text1"/>
        </w:rPr>
        <w:t xml:space="preserve"> los</w:t>
      </w:r>
      <w:r w:rsidRPr="006644DB">
        <w:rPr>
          <w:rFonts w:eastAsia="Arial" w:cs="Arial"/>
          <w:color w:val="000000" w:themeColor="text1"/>
        </w:rPr>
        <w:t xml:space="preserve"> segmento</w:t>
      </w:r>
      <w:r w:rsidR="009C1375">
        <w:rPr>
          <w:rFonts w:eastAsia="Arial" w:cs="Arial"/>
          <w:color w:val="000000" w:themeColor="text1"/>
        </w:rPr>
        <w:t>s</w:t>
      </w:r>
      <w:r w:rsidRPr="006644DB">
        <w:rPr>
          <w:rFonts w:eastAsia="Arial" w:cs="Arial"/>
          <w:color w:val="000000" w:themeColor="text1"/>
        </w:rPr>
        <w:t xml:space="preserve"> 72</w:t>
      </w:r>
      <w:r w:rsidR="009C1375">
        <w:rPr>
          <w:rFonts w:eastAsia="Arial" w:cs="Arial"/>
          <w:color w:val="000000" w:themeColor="text1"/>
        </w:rPr>
        <w:t>,73</w:t>
      </w:r>
      <w:r w:rsidR="000124F7">
        <w:rPr>
          <w:rFonts w:eastAsia="Arial" w:cs="Arial"/>
          <w:color w:val="000000" w:themeColor="text1"/>
        </w:rPr>
        <w:t xml:space="preserve"> y 81</w:t>
      </w:r>
      <w:r w:rsidR="45E5F437" w:rsidRPr="006644DB">
        <w:rPr>
          <w:rFonts w:eastAsia="Arial" w:cs="Arial"/>
          <w:color w:val="000000" w:themeColor="text1"/>
        </w:rPr>
        <w:t>.</w:t>
      </w:r>
      <w:r w:rsidRPr="006644DB">
        <w:rPr>
          <w:rFonts w:eastAsia="Arial" w:cs="Arial"/>
          <w:color w:val="000000" w:themeColor="text1"/>
        </w:rPr>
        <w:t xml:space="preserve"> </w:t>
      </w:r>
    </w:p>
    <w:p w14:paraId="612CA4A7" w14:textId="2D4C0585" w:rsidR="00C17C14" w:rsidRPr="006644DB" w:rsidRDefault="00C17C14" w:rsidP="004130DD">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rPr>
        <w:t xml:space="preserve">La </w:t>
      </w:r>
      <w:r w:rsidR="00AD2147">
        <w:rPr>
          <w:rFonts w:cs="Arial"/>
          <w:color w:val="000000" w:themeColor="text1"/>
          <w:szCs w:val="20"/>
        </w:rPr>
        <w:t>e</w:t>
      </w:r>
      <w:r w:rsidRPr="006644DB">
        <w:rPr>
          <w:rFonts w:cs="Arial"/>
          <w:color w:val="000000" w:themeColor="text1"/>
          <w:szCs w:val="20"/>
        </w:rPr>
        <w:t>ntidad contratante únicamente podrá exigir para la verificación de la experiencia los contratos celebrados por el interesado, identificados con el Clasificador de Bienes y Servicios hasta el tercer nivel.</w:t>
      </w:r>
    </w:p>
    <w:p w14:paraId="6E993892" w14:textId="7DD9C050" w:rsidR="009640B8" w:rsidRPr="006644DB" w:rsidRDefault="0026774E" w:rsidP="004130DD">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lang w:eastAsia="es-ES"/>
        </w:rPr>
      </w:pPr>
      <w:r w:rsidRPr="006644DB">
        <w:rPr>
          <w:rFonts w:cs="Arial"/>
          <w:color w:val="000000" w:themeColor="text1"/>
          <w:lang w:eastAsia="es-ES"/>
        </w:rPr>
        <w:t>Si</w:t>
      </w:r>
      <w:r w:rsidRPr="006644DB">
        <w:rPr>
          <w:rFonts w:eastAsia="Arial,Times New Roman" w:cs="Arial"/>
          <w:color w:val="000000" w:themeColor="text1"/>
          <w:lang w:eastAsia="es-ES"/>
        </w:rPr>
        <w:t xml:space="preserve"> </w:t>
      </w:r>
      <w:r w:rsidRPr="006644DB">
        <w:rPr>
          <w:rFonts w:cs="Arial"/>
          <w:color w:val="000000" w:themeColor="text1"/>
          <w:lang w:eastAsia="es-ES"/>
        </w:rPr>
        <w:t>el</w:t>
      </w:r>
      <w:r w:rsidRPr="006644DB">
        <w:rPr>
          <w:rFonts w:eastAsia="Arial,Times New Roman" w:cs="Arial"/>
          <w:color w:val="000000" w:themeColor="text1"/>
          <w:lang w:eastAsia="es-ES"/>
        </w:rPr>
        <w:t xml:space="preserve"> </w:t>
      </w:r>
      <w:r w:rsidR="00AD2147">
        <w:rPr>
          <w:rFonts w:cs="Arial"/>
          <w:color w:val="000000" w:themeColor="text1"/>
          <w:lang w:eastAsia="es-ES"/>
        </w:rPr>
        <w:t>p</w:t>
      </w:r>
      <w:r w:rsidR="003C407D" w:rsidRPr="006644DB">
        <w:rPr>
          <w:rFonts w:cs="Arial"/>
          <w:color w:val="000000" w:themeColor="text1"/>
          <w:lang w:eastAsia="es-ES"/>
        </w:rPr>
        <w:t>roponente</w:t>
      </w:r>
      <w:r w:rsidRPr="006644DB">
        <w:rPr>
          <w:rFonts w:eastAsia="Arial,Times New Roman" w:cs="Arial"/>
          <w:color w:val="000000" w:themeColor="text1"/>
          <w:lang w:eastAsia="es-ES"/>
        </w:rPr>
        <w:t xml:space="preserve"> </w:t>
      </w:r>
      <w:r w:rsidRPr="006644DB">
        <w:rPr>
          <w:rFonts w:cs="Arial"/>
          <w:color w:val="000000" w:themeColor="text1"/>
          <w:lang w:eastAsia="es-ES"/>
        </w:rPr>
        <w:t>relaciona</w:t>
      </w:r>
      <w:r w:rsidRPr="006644DB">
        <w:rPr>
          <w:rFonts w:eastAsia="Arial,Times New Roman" w:cs="Arial"/>
          <w:color w:val="000000" w:themeColor="text1"/>
          <w:lang w:eastAsia="es-ES"/>
        </w:rPr>
        <w:t xml:space="preserve"> o </w:t>
      </w:r>
      <w:r w:rsidR="00C17C14" w:rsidRPr="006644DB">
        <w:rPr>
          <w:rFonts w:cs="Arial"/>
          <w:color w:val="000000" w:themeColor="text1"/>
          <w:szCs w:val="20"/>
          <w:lang w:eastAsia="es-ES"/>
        </w:rPr>
        <w:t>anexa</w:t>
      </w:r>
      <w:r w:rsidR="00C17C14" w:rsidRPr="006644DB">
        <w:rPr>
          <w:rFonts w:eastAsia="Arial,Times New Roman" w:cs="Arial"/>
          <w:color w:val="000000" w:themeColor="text1"/>
          <w:szCs w:val="20"/>
          <w:lang w:eastAsia="es-ES"/>
        </w:rPr>
        <w:t xml:space="preserve"> </w:t>
      </w:r>
      <w:r w:rsidR="00C17C14" w:rsidRPr="006644DB">
        <w:rPr>
          <w:rFonts w:cs="Arial"/>
          <w:color w:val="000000" w:themeColor="text1"/>
          <w:szCs w:val="20"/>
          <w:lang w:eastAsia="es-ES"/>
        </w:rPr>
        <w:t>más de seis (6</w:t>
      </w:r>
      <w:r w:rsidR="00C17C14" w:rsidRPr="006644DB">
        <w:rPr>
          <w:rFonts w:eastAsia="Arial,Times New Roman" w:cs="Arial"/>
          <w:color w:val="000000" w:themeColor="text1"/>
          <w:szCs w:val="20"/>
          <w:lang w:eastAsia="es-ES"/>
        </w:rPr>
        <w:t xml:space="preserve">) </w:t>
      </w:r>
      <w:r w:rsidR="00C17C14" w:rsidRPr="006644DB">
        <w:rPr>
          <w:rFonts w:cs="Arial"/>
          <w:color w:val="000000" w:themeColor="text1"/>
          <w:szCs w:val="20"/>
          <w:lang w:eastAsia="es-ES"/>
        </w:rPr>
        <w:t>contratos</w:t>
      </w:r>
      <w:r w:rsidR="00750A09" w:rsidRPr="006644DB">
        <w:rPr>
          <w:rFonts w:cs="Arial"/>
          <w:color w:val="000000" w:themeColor="text1"/>
          <w:szCs w:val="20"/>
          <w:lang w:eastAsia="es-ES"/>
        </w:rPr>
        <w:t xml:space="preserve"> en el </w:t>
      </w:r>
      <w:r w:rsidR="00750A09" w:rsidRPr="006644DB">
        <w:rPr>
          <w:rFonts w:cs="Arial"/>
          <w:color w:val="000000" w:themeColor="text1"/>
        </w:rPr>
        <w:fldChar w:fldCharType="begin"/>
      </w:r>
      <w:r w:rsidR="00750A09" w:rsidRPr="006644DB">
        <w:rPr>
          <w:rFonts w:eastAsia="Times New Roman" w:cs="Arial"/>
          <w:color w:val="000000" w:themeColor="text1"/>
          <w:szCs w:val="20"/>
          <w:lang w:val="x-none" w:eastAsia="es-ES"/>
        </w:rPr>
        <w:instrText xml:space="preserve"> REF _Ref508649424 \h </w:instrText>
      </w:r>
      <w:r w:rsidR="00750A09" w:rsidRPr="006644DB">
        <w:rPr>
          <w:rFonts w:cs="Arial"/>
          <w:color w:val="000000" w:themeColor="text1"/>
        </w:rPr>
        <w:instrText xml:space="preserve"> \* MERGEFORMAT </w:instrText>
      </w:r>
      <w:r w:rsidR="00750A09" w:rsidRPr="006644DB">
        <w:rPr>
          <w:rFonts w:cs="Arial"/>
          <w:color w:val="000000" w:themeColor="text1"/>
        </w:rPr>
      </w:r>
      <w:r w:rsidR="00750A09" w:rsidRPr="006644DB">
        <w:rPr>
          <w:rFonts w:eastAsia="Times New Roman" w:cs="Arial"/>
          <w:color w:val="000000" w:themeColor="text1"/>
          <w:szCs w:val="20"/>
          <w:highlight w:val="green"/>
          <w:lang w:val="x-none" w:eastAsia="es-ES"/>
        </w:rPr>
        <w:fldChar w:fldCharType="separate"/>
      </w:r>
      <w:r w:rsidR="00B944B1" w:rsidRPr="00F47A9B">
        <w:rPr>
          <w:rFonts w:eastAsia="Arial" w:cs="Arial"/>
          <w:color w:val="000000" w:themeColor="text1"/>
          <w:szCs w:val="20"/>
        </w:rPr>
        <w:t>Formato 3 – Experiencia</w:t>
      </w:r>
      <w:r w:rsidR="00750A09" w:rsidRPr="006644DB">
        <w:rPr>
          <w:rFonts w:cs="Arial"/>
          <w:color w:val="000000" w:themeColor="text1"/>
        </w:rPr>
        <w:fldChar w:fldCharType="end"/>
      </w:r>
      <w:r w:rsidR="00C17C14" w:rsidRPr="006644DB">
        <w:rPr>
          <w:rFonts w:eastAsia="Arial,Times New Roman" w:cs="Arial"/>
          <w:color w:val="000000" w:themeColor="text1"/>
          <w:szCs w:val="20"/>
          <w:lang w:eastAsia="es-ES"/>
        </w:rPr>
        <w:t xml:space="preserve">, </w:t>
      </w:r>
      <w:r w:rsidR="0070309F" w:rsidRPr="006644DB">
        <w:rPr>
          <w:rFonts w:eastAsia="Arial,Times New Roman" w:cs="Arial"/>
          <w:color w:val="000000" w:themeColor="text1"/>
          <w:szCs w:val="20"/>
          <w:lang w:eastAsia="es-ES"/>
        </w:rPr>
        <w:t xml:space="preserve">para efectos de evaluación de </w:t>
      </w:r>
      <w:r w:rsidR="00C17C14" w:rsidRPr="006644DB">
        <w:rPr>
          <w:rFonts w:cs="Arial"/>
          <w:color w:val="000000" w:themeColor="text1"/>
          <w:szCs w:val="20"/>
          <w:lang w:eastAsia="es-ES"/>
        </w:rPr>
        <w:t>la</w:t>
      </w:r>
      <w:r w:rsidR="00C17C14" w:rsidRPr="006644DB">
        <w:rPr>
          <w:rFonts w:eastAsia="Arial,Times New Roman" w:cs="Arial"/>
          <w:color w:val="000000" w:themeColor="text1"/>
          <w:szCs w:val="20"/>
          <w:lang w:eastAsia="es-ES"/>
        </w:rPr>
        <w:t xml:space="preserve"> </w:t>
      </w:r>
      <w:r w:rsidR="0070309F" w:rsidRPr="006644DB">
        <w:rPr>
          <w:rFonts w:eastAsia="Arial,Times New Roman" w:cs="Arial"/>
          <w:color w:val="000000" w:themeColor="text1"/>
          <w:szCs w:val="20"/>
          <w:lang w:eastAsia="es-ES"/>
        </w:rPr>
        <w:t xml:space="preserve">experiencia </w:t>
      </w:r>
      <w:r w:rsidR="0070309F" w:rsidRPr="006644DB">
        <w:rPr>
          <w:rFonts w:cs="Arial"/>
          <w:color w:val="000000" w:themeColor="text1"/>
          <w:szCs w:val="20"/>
          <w:lang w:eastAsia="es-ES"/>
        </w:rPr>
        <w:t>se</w:t>
      </w:r>
      <w:r w:rsidR="00C17C14" w:rsidRPr="006644DB">
        <w:rPr>
          <w:rFonts w:eastAsia="Arial,Times New Roman" w:cs="Arial"/>
          <w:color w:val="000000" w:themeColor="text1"/>
          <w:szCs w:val="20"/>
          <w:lang w:eastAsia="es-ES"/>
        </w:rPr>
        <w:t xml:space="preserve"> </w:t>
      </w:r>
      <w:r w:rsidR="00C17C14" w:rsidRPr="006644DB">
        <w:rPr>
          <w:rFonts w:cs="Arial"/>
          <w:color w:val="000000" w:themeColor="text1"/>
          <w:szCs w:val="20"/>
          <w:lang w:eastAsia="es-ES"/>
        </w:rPr>
        <w:t>tendrá</w:t>
      </w:r>
      <w:r w:rsidR="00C17C14" w:rsidRPr="006644DB">
        <w:rPr>
          <w:rFonts w:eastAsia="Arial,Times New Roman" w:cs="Arial"/>
          <w:color w:val="000000" w:themeColor="text1"/>
          <w:szCs w:val="20"/>
          <w:lang w:eastAsia="es-ES"/>
        </w:rPr>
        <w:t xml:space="preserve"> </w:t>
      </w:r>
      <w:r w:rsidR="00C17C14" w:rsidRPr="006644DB">
        <w:rPr>
          <w:rFonts w:cs="Arial"/>
          <w:color w:val="000000" w:themeColor="text1"/>
          <w:szCs w:val="20"/>
          <w:lang w:eastAsia="es-ES"/>
        </w:rPr>
        <w:t>en</w:t>
      </w:r>
      <w:r w:rsidR="00C17C14" w:rsidRPr="006644DB">
        <w:rPr>
          <w:rFonts w:eastAsia="Arial,Times New Roman" w:cs="Arial"/>
          <w:color w:val="000000" w:themeColor="text1"/>
          <w:szCs w:val="20"/>
          <w:lang w:eastAsia="es-ES"/>
        </w:rPr>
        <w:t xml:space="preserve"> </w:t>
      </w:r>
      <w:r w:rsidR="00C17C14" w:rsidRPr="006644DB">
        <w:rPr>
          <w:rFonts w:cs="Arial"/>
          <w:color w:val="000000" w:themeColor="text1"/>
          <w:szCs w:val="20"/>
          <w:lang w:eastAsia="es-ES"/>
        </w:rPr>
        <w:t>cuenta</w:t>
      </w:r>
      <w:r w:rsidR="00C17C14" w:rsidRPr="006644DB">
        <w:rPr>
          <w:rFonts w:eastAsia="Arial,Times New Roman" w:cs="Arial"/>
          <w:color w:val="000000" w:themeColor="text1"/>
          <w:szCs w:val="20"/>
          <w:lang w:eastAsia="es-ES"/>
        </w:rPr>
        <w:t xml:space="preserve"> </w:t>
      </w:r>
      <w:r w:rsidR="002D2C93" w:rsidRPr="006644DB">
        <w:rPr>
          <w:rFonts w:cs="Arial"/>
          <w:color w:val="000000" w:themeColor="text1"/>
        </w:rPr>
        <w:t>máximo los seis (6</w:t>
      </w:r>
      <w:r w:rsidR="002D2C93" w:rsidRPr="006644DB">
        <w:rPr>
          <w:rFonts w:eastAsia="Arial" w:cs="Arial"/>
          <w:color w:val="000000" w:themeColor="text1"/>
        </w:rPr>
        <w:t>)</w:t>
      </w:r>
      <w:r w:rsidR="002D2C93" w:rsidRPr="006644DB">
        <w:rPr>
          <w:rFonts w:cs="Arial"/>
          <w:color w:val="000000" w:themeColor="text1"/>
        </w:rPr>
        <w:t xml:space="preserve"> contratos aportados de mayor valor</w:t>
      </w:r>
      <w:r w:rsidR="002D2C93" w:rsidRPr="006644DB">
        <w:rPr>
          <w:rFonts w:eastAsia="Arial,Times New Roman" w:cs="Arial"/>
          <w:color w:val="000000" w:themeColor="text1"/>
          <w:lang w:eastAsia="es-ES"/>
        </w:rPr>
        <w:t xml:space="preserve">. </w:t>
      </w:r>
    </w:p>
    <w:p w14:paraId="3A4D1241" w14:textId="08BF3CF0" w:rsidR="003B7869" w:rsidRPr="001B11CF" w:rsidRDefault="003B7869" w:rsidP="001B11CF">
      <w:pPr>
        <w:numPr>
          <w:ilvl w:val="0"/>
          <w:numId w:val="89"/>
        </w:numPr>
        <w:tabs>
          <w:tab w:val="left" w:pos="-142"/>
        </w:tabs>
        <w:autoSpaceDE w:val="0"/>
        <w:autoSpaceDN w:val="0"/>
        <w:adjustRightInd w:val="0"/>
        <w:spacing w:before="120" w:after="240" w:line="276" w:lineRule="auto"/>
        <w:jc w:val="both"/>
        <w:rPr>
          <w:rFonts w:cs="Arial"/>
          <w:color w:val="000000" w:themeColor="text1"/>
          <w:lang w:eastAsia="es-ES"/>
        </w:rPr>
      </w:pPr>
      <w:r w:rsidRPr="001B11CF">
        <w:rPr>
          <w:rFonts w:cs="Arial"/>
          <w:color w:val="000000" w:themeColor="text1"/>
          <w:lang w:eastAsia="es-ES"/>
        </w:rPr>
        <w:t xml:space="preserve">Tratándose de proponentes plurales se tendrá en cuenta lo siguiente: i) uno de los integrantes debe aportar como mínimo el cincuenta por ciento (50 %) de la experiencia mínima exigida; ii) los demás integrantes deben acreditar al menos el cinco por ciento (5 %) de la experiencia mínima exigida; y iii) sin perjuicio de lo anterior, solo uno (1) de los integrantes, si así lo considera pertinente, podrá no acreditar experiencia. En este último </w:t>
      </w:r>
      <w:r w:rsidRPr="001B11CF">
        <w:rPr>
          <w:rFonts w:cs="Arial"/>
          <w:color w:val="000000" w:themeColor="text1"/>
          <w:lang w:eastAsia="es-ES"/>
        </w:rPr>
        <w:lastRenderedPageBreak/>
        <w:t>caso, el porcentaje de participación del integrante que no aporta experiencia en la estructura plural no podrá superar el cinco por ciento (5 %).</w:t>
      </w:r>
    </w:p>
    <w:p w14:paraId="39C227AC" w14:textId="77777777" w:rsidR="003B7869" w:rsidRPr="001B11CF" w:rsidRDefault="003B7869" w:rsidP="003B7869">
      <w:pPr>
        <w:pStyle w:val="Prrafodelista"/>
        <w:shd w:val="clear" w:color="auto" w:fill="FFFFFF" w:themeFill="background1"/>
        <w:tabs>
          <w:tab w:val="left" w:pos="1134"/>
        </w:tabs>
        <w:spacing w:line="264" w:lineRule="auto"/>
        <w:ind w:right="786"/>
        <w:rPr>
          <w:rFonts w:ascii="Arial" w:eastAsiaTheme="minorHAnsi" w:hAnsi="Arial" w:cs="Arial"/>
          <w:color w:val="000000" w:themeColor="text1"/>
          <w:sz w:val="20"/>
          <w:lang w:eastAsia="es-ES"/>
        </w:rPr>
      </w:pPr>
    </w:p>
    <w:p w14:paraId="6878C614" w14:textId="77777777" w:rsidR="003B7869" w:rsidRPr="001B11CF" w:rsidRDefault="003B7869" w:rsidP="001B11CF">
      <w:pPr>
        <w:pStyle w:val="Prrafodelista"/>
        <w:shd w:val="clear" w:color="auto" w:fill="FFFFFF" w:themeFill="background1"/>
        <w:tabs>
          <w:tab w:val="left" w:pos="1134"/>
        </w:tabs>
        <w:spacing w:line="264" w:lineRule="auto"/>
        <w:ind w:right="49"/>
        <w:jc w:val="both"/>
        <w:rPr>
          <w:rFonts w:ascii="Arial" w:eastAsiaTheme="minorHAnsi" w:hAnsi="Arial" w:cs="Arial"/>
          <w:color w:val="000000" w:themeColor="text1"/>
          <w:sz w:val="20"/>
          <w:lang w:eastAsia="es-ES"/>
        </w:rPr>
      </w:pPr>
      <w:r w:rsidRPr="001B11CF">
        <w:rPr>
          <w:rFonts w:ascii="Arial" w:eastAsiaTheme="minorHAnsi" w:hAnsi="Arial" w:cs="Arial"/>
          <w:color w:val="000000" w:themeColor="text1"/>
          <w:sz w:val="20"/>
          <w:lang w:eastAsia="es-ES"/>
        </w:rPr>
        <w:t>Estos porcentajes de experiencia mínima que cumplirán los integrantes del proponente plural, bastará acreditarlos con contratos que cumplan con el requisito de experiencia general exigida en el pliego de condiciones y se calcularán sobre el “valor mínimo a certificar (como % del Presupuesto Oficial de obra expresado en SMMLV)” de conformidad con el numeral 3.5.8.</w:t>
      </w:r>
    </w:p>
    <w:p w14:paraId="7C53C9E0" w14:textId="697473CA" w:rsidR="003B7869" w:rsidRPr="001B11CF" w:rsidRDefault="003B7869" w:rsidP="003B7869">
      <w:pPr>
        <w:pStyle w:val="Prrafodelista"/>
        <w:shd w:val="clear" w:color="auto" w:fill="FFFFFF" w:themeFill="background1"/>
        <w:tabs>
          <w:tab w:val="left" w:pos="1134"/>
        </w:tabs>
        <w:spacing w:line="264" w:lineRule="auto"/>
        <w:ind w:right="786"/>
        <w:rPr>
          <w:rFonts w:ascii="Arial" w:eastAsiaTheme="minorHAnsi" w:hAnsi="Arial" w:cs="Arial"/>
          <w:color w:val="000000" w:themeColor="text1"/>
          <w:sz w:val="20"/>
          <w:lang w:eastAsia="es-ES"/>
        </w:rPr>
      </w:pPr>
    </w:p>
    <w:p w14:paraId="357483B2" w14:textId="77777777" w:rsidR="003B7869" w:rsidRPr="001B11CF" w:rsidRDefault="003B7869" w:rsidP="001B11CF">
      <w:pPr>
        <w:pStyle w:val="Prrafodelista"/>
        <w:shd w:val="clear" w:color="auto" w:fill="FFFFFF" w:themeFill="background1"/>
        <w:tabs>
          <w:tab w:val="left" w:pos="1134"/>
        </w:tabs>
        <w:spacing w:line="264" w:lineRule="auto"/>
        <w:ind w:right="49"/>
        <w:jc w:val="both"/>
        <w:rPr>
          <w:rFonts w:ascii="Arial" w:eastAsiaTheme="minorHAnsi" w:hAnsi="Arial" w:cs="Arial"/>
          <w:color w:val="000000" w:themeColor="text1"/>
          <w:sz w:val="20"/>
          <w:lang w:eastAsia="es-ES"/>
        </w:rPr>
      </w:pPr>
      <w:r w:rsidRPr="001B11CF">
        <w:rPr>
          <w:rFonts w:ascii="Arial" w:eastAsiaTheme="minorHAnsi" w:hAnsi="Arial" w:cs="Arial"/>
          <w:color w:val="000000" w:themeColor="text1"/>
          <w:sz w:val="20"/>
          <w:lang w:eastAsia="es-ES"/>
        </w:rPr>
        <w:t>Independientemente de el o los integrantes del proponente plural que aporten contratos para acreditar la experiencia, estos se tendrán en cuenta para calcular el "Número de contratos con los cuales el Proponente cumple la experiencia acreditada" de que trata el numeral 3.5.8.</w:t>
      </w:r>
    </w:p>
    <w:p w14:paraId="1C3F2C2C" w14:textId="67FD092A" w:rsidR="00C17C14" w:rsidRPr="006644DB" w:rsidRDefault="00C17C14" w:rsidP="004130DD">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Cuando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pretende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como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haya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sido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ejecutado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00AD2147">
        <w:rPr>
          <w:rFonts w:cs="Arial"/>
          <w:color w:val="000000" w:themeColor="text1"/>
          <w:szCs w:val="20"/>
          <w:lang w:eastAsia="es-ES"/>
        </w:rPr>
        <w:t>c</w:t>
      </w:r>
      <w:r w:rsidRPr="006644DB">
        <w:rPr>
          <w:rFonts w:cs="Arial"/>
          <w:color w:val="000000" w:themeColor="text1"/>
          <w:szCs w:val="20"/>
          <w:lang w:eastAsia="es-ES"/>
        </w:rPr>
        <w:t>onsorcio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00AD2147">
        <w:rPr>
          <w:rFonts w:cs="Arial"/>
          <w:color w:val="000000" w:themeColor="text1"/>
          <w:szCs w:val="20"/>
          <w:lang w:eastAsia="es-ES"/>
        </w:rPr>
        <w:t>u</w:t>
      </w:r>
      <w:r w:rsidRPr="006644DB">
        <w:rPr>
          <w:rFonts w:cs="Arial"/>
          <w:color w:val="000000" w:themeColor="text1"/>
          <w:szCs w:val="20"/>
          <w:lang w:eastAsia="es-ES"/>
        </w:rPr>
        <w:t>nión</w:t>
      </w:r>
      <w:r w:rsidRPr="006644DB">
        <w:rPr>
          <w:rFonts w:eastAsia="Arial,Times New Roman" w:cs="Arial"/>
          <w:color w:val="000000" w:themeColor="text1"/>
          <w:szCs w:val="20"/>
          <w:lang w:eastAsia="es-ES"/>
        </w:rPr>
        <w:t xml:space="preserve"> </w:t>
      </w:r>
      <w:r w:rsidR="00AD2147">
        <w:rPr>
          <w:rFonts w:cs="Arial"/>
          <w:color w:val="000000" w:themeColor="text1"/>
          <w:szCs w:val="20"/>
          <w:lang w:eastAsia="es-ES"/>
        </w:rPr>
        <w:t>t</w:t>
      </w:r>
      <w:r w:rsidRPr="006644DB">
        <w:rPr>
          <w:rFonts w:cs="Arial"/>
          <w:color w:val="000000" w:themeColor="text1"/>
          <w:szCs w:val="20"/>
          <w:lang w:eastAsia="es-ES"/>
        </w:rPr>
        <w:t>emporal,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porcentaje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participación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integrante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será</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registrado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RUP</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este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alguno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documentos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válidos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caso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integrante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esté</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obligado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tener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RUP.</w:t>
      </w:r>
      <w:r w:rsidRPr="006644DB">
        <w:rPr>
          <w:rFonts w:eastAsia="Arial,Times New Roman" w:cs="Arial"/>
          <w:color w:val="000000" w:themeColor="text1"/>
          <w:szCs w:val="20"/>
          <w:lang w:eastAsia="es-ES"/>
        </w:rPr>
        <w:t xml:space="preserve"> </w:t>
      </w:r>
    </w:p>
    <w:p w14:paraId="3E8E42AA" w14:textId="515635DA" w:rsidR="00C17C14" w:rsidRPr="006644DB" w:rsidRDefault="00C17C14" w:rsidP="004130DD">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Cuando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pretende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como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haya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sido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ejecutado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00AD2147">
        <w:rPr>
          <w:rFonts w:cs="Arial"/>
          <w:color w:val="000000" w:themeColor="text1"/>
          <w:szCs w:val="20"/>
          <w:lang w:eastAsia="es-ES"/>
        </w:rPr>
        <w:t>c</w:t>
      </w:r>
      <w:r w:rsidRPr="006644DB">
        <w:rPr>
          <w:rFonts w:cs="Arial"/>
          <w:color w:val="000000" w:themeColor="text1"/>
          <w:szCs w:val="20"/>
          <w:lang w:eastAsia="es-ES"/>
        </w:rPr>
        <w:t xml:space="preserve">onsorcio o </w:t>
      </w:r>
      <w:r w:rsidR="00AD2147">
        <w:rPr>
          <w:rFonts w:cs="Arial"/>
          <w:color w:val="000000" w:themeColor="text1"/>
          <w:szCs w:val="20"/>
          <w:lang w:eastAsia="es-ES"/>
        </w:rPr>
        <w:t>u</w:t>
      </w:r>
      <w:r w:rsidRPr="006644DB">
        <w:rPr>
          <w:rFonts w:cs="Arial"/>
          <w:color w:val="000000" w:themeColor="text1"/>
          <w:szCs w:val="20"/>
          <w:lang w:eastAsia="es-ES"/>
        </w:rPr>
        <w:t xml:space="preserve">nión </w:t>
      </w:r>
      <w:r w:rsidR="00AD2147">
        <w:rPr>
          <w:rFonts w:cs="Arial"/>
          <w:color w:val="000000" w:themeColor="text1"/>
          <w:szCs w:val="20"/>
          <w:lang w:eastAsia="es-ES"/>
        </w:rPr>
        <w:t>t</w:t>
      </w:r>
      <w:r w:rsidRPr="006644DB">
        <w:rPr>
          <w:rFonts w:cs="Arial"/>
          <w:color w:val="000000" w:themeColor="text1"/>
          <w:szCs w:val="20"/>
          <w:lang w:eastAsia="es-ES"/>
        </w:rPr>
        <w:t>emporal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valor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considerar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será</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registrado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RUP</w:t>
      </w:r>
      <w:r w:rsidRPr="006644DB">
        <w:rPr>
          <w:rFonts w:eastAsia="Arial,Times New Roman" w:cs="Arial"/>
          <w:color w:val="000000" w:themeColor="text1"/>
          <w:szCs w:val="20"/>
          <w:lang w:eastAsia="es-ES"/>
        </w:rPr>
        <w:t xml:space="preserve"> </w:t>
      </w:r>
      <w:r w:rsidR="007E36D1" w:rsidRPr="006644DB">
        <w:rPr>
          <w:rFonts w:cs="Arial"/>
          <w:color w:val="000000" w:themeColor="text1"/>
          <w:szCs w:val="20"/>
          <w:lang w:eastAsia="es-ES"/>
        </w:rPr>
        <w:t>o</w:t>
      </w:r>
      <w:r w:rsidR="007E36D1" w:rsidRPr="006644DB">
        <w:rPr>
          <w:rFonts w:eastAsia="Arial,Times New Roman" w:cs="Arial"/>
          <w:color w:val="000000" w:themeColor="text1"/>
          <w:szCs w:val="20"/>
          <w:lang w:eastAsia="es-ES"/>
        </w:rPr>
        <w:t xml:space="preserve"> </w:t>
      </w:r>
      <w:r w:rsidR="007E36D1" w:rsidRPr="006644DB">
        <w:rPr>
          <w:rFonts w:eastAsia="Arial,Times New Roman" w:cs="Arial"/>
          <w:color w:val="000000" w:themeColor="text1"/>
          <w:lang w:eastAsia="es-ES"/>
        </w:rPr>
        <w:t>documento</w:t>
      </w:r>
      <w:r w:rsidR="00BB5D13" w:rsidRPr="006644DB">
        <w:rPr>
          <w:rFonts w:eastAsia="Arial,Times New Roman" w:cs="Arial"/>
          <w:color w:val="000000" w:themeColor="text1"/>
          <w:lang w:eastAsia="es-ES"/>
        </w:rPr>
        <w:t xml:space="preserve"> </w:t>
      </w:r>
      <w:r w:rsidR="00BB5D13" w:rsidRPr="006644DB">
        <w:rPr>
          <w:rFonts w:cs="Arial"/>
          <w:color w:val="000000" w:themeColor="text1"/>
          <w:lang w:eastAsia="es-ES"/>
        </w:rPr>
        <w:t>válido</w:t>
      </w:r>
      <w:r w:rsidR="00BB5D13" w:rsidRPr="006644DB">
        <w:rPr>
          <w:rFonts w:eastAsia="Arial,Times New Roman" w:cs="Arial"/>
          <w:color w:val="000000" w:themeColor="text1"/>
          <w:lang w:eastAsia="es-ES"/>
        </w:rPr>
        <w:t xml:space="preserve"> en caso de que el integrante no esté obligado a RUP,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multiplicada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por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porcentaje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participación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tuvo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integrante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integrantes.</w:t>
      </w:r>
    </w:p>
    <w:p w14:paraId="5EBDE615" w14:textId="77777777" w:rsidR="007A2A41" w:rsidRPr="007A09E6" w:rsidRDefault="00EE7D37" w:rsidP="007A2A41">
      <w:pPr>
        <w:numPr>
          <w:ilvl w:val="0"/>
          <w:numId w:val="89"/>
        </w:numPr>
        <w:tabs>
          <w:tab w:val="left" w:pos="-142"/>
        </w:tabs>
        <w:autoSpaceDE w:val="0"/>
        <w:autoSpaceDN w:val="0"/>
        <w:adjustRightInd w:val="0"/>
        <w:spacing w:before="120" w:after="240" w:line="276" w:lineRule="auto"/>
        <w:jc w:val="both"/>
        <w:rPr>
          <w:rFonts w:eastAsia="Arial,Times New Roman" w:cs="Arial"/>
          <w:color w:val="auto"/>
          <w:szCs w:val="20"/>
          <w:lang w:eastAsia="es-ES"/>
        </w:rPr>
      </w:pPr>
      <w:r w:rsidRPr="007A09E6">
        <w:rPr>
          <w:rFonts w:eastAsia="Arial,Times New Roman" w:cs="Arial"/>
          <w:color w:val="auto"/>
          <w:szCs w:val="20"/>
          <w:lang w:eastAsia="es-ES"/>
        </w:rPr>
        <w:t xml:space="preserve">Cuando </w:t>
      </w:r>
      <w:r w:rsidR="00B773F9" w:rsidRPr="007A09E6">
        <w:rPr>
          <w:rFonts w:eastAsia="Arial,Times New Roman" w:cs="Arial"/>
          <w:color w:val="auto"/>
          <w:szCs w:val="20"/>
          <w:lang w:eastAsia="es-ES"/>
        </w:rPr>
        <w:t>el contrato que se pretende acreditar como experiencia haya sido ejecutado en consorcio</w:t>
      </w:r>
      <w:r w:rsidR="007A2A41" w:rsidRPr="007A09E6">
        <w:rPr>
          <w:rFonts w:eastAsia="Arial,Times New Roman" w:cs="Arial"/>
          <w:color w:val="auto"/>
          <w:szCs w:val="20"/>
          <w:lang w:eastAsia="es-ES"/>
        </w:rPr>
        <w:t xml:space="preserve">, el “% de dimensionamiento (según la longitud </w:t>
      </w:r>
      <w:r w:rsidR="00B773F9" w:rsidRPr="007A09E6">
        <w:rPr>
          <w:rFonts w:eastAsia="Arial,Times New Roman" w:cs="Arial"/>
          <w:color w:val="auto"/>
          <w:szCs w:val="20"/>
          <w:lang w:eastAsia="es-ES"/>
        </w:rPr>
        <w:t xml:space="preserve">o </w:t>
      </w:r>
      <w:r w:rsidR="007A2A41" w:rsidRPr="007A09E6">
        <w:rPr>
          <w:rFonts w:eastAsia="Arial,Times New Roman" w:cs="Arial"/>
          <w:color w:val="auto"/>
          <w:szCs w:val="20"/>
          <w:lang w:eastAsia="es-ES"/>
        </w:rPr>
        <w:t xml:space="preserve">magnitud requerida en el proceso de contratación)” exigido en la Matriz 1 – Experiencia se afectará por el porcentaje de participación que tuvo el integrante o los integrantes. </w:t>
      </w:r>
    </w:p>
    <w:p w14:paraId="36309D52" w14:textId="10D56E83" w:rsidR="007A2A41" w:rsidRDefault="007A2A41" w:rsidP="007A2A41">
      <w:pPr>
        <w:tabs>
          <w:tab w:val="left" w:pos="-142"/>
        </w:tabs>
        <w:autoSpaceDE w:val="0"/>
        <w:autoSpaceDN w:val="0"/>
        <w:adjustRightInd w:val="0"/>
        <w:spacing w:before="120" w:after="240" w:line="276" w:lineRule="auto"/>
        <w:ind w:left="720"/>
        <w:jc w:val="both"/>
        <w:rPr>
          <w:rFonts w:eastAsia="Arial,Times New Roman" w:cs="Arial"/>
          <w:color w:val="auto"/>
          <w:szCs w:val="20"/>
          <w:lang w:eastAsia="es-ES"/>
        </w:rPr>
      </w:pPr>
      <w:r w:rsidRPr="007A09E6">
        <w:rPr>
          <w:rFonts w:eastAsia="Arial,Times New Roman" w:cs="Arial"/>
          <w:color w:val="auto"/>
          <w:szCs w:val="20"/>
          <w:lang w:eastAsia="es-ES"/>
        </w:rPr>
        <w:t>Por su parte, si el contrato fue ejecutado como unión temporal la acreditación del “% de dimensionamiento” se afectará de acuerdo con la distribución de actividades y lo materialmente ejecutado, para lo cual se deberá allegar el documento de conformación de proponente plural que discrimine las actividades a cargo de cada uno de los integrantes o que de los documentos aportados para acreditar la experiencia se pueda determinar qué actividades ejecutó cada uno de los integrantes.</w:t>
      </w:r>
      <w:r w:rsidR="002334BC" w:rsidRPr="004D213D">
        <w:rPr>
          <w:rFonts w:eastAsia="Arial,Times New Roman" w:cs="Arial"/>
          <w:color w:val="auto"/>
          <w:szCs w:val="20"/>
          <w:lang w:eastAsia="es-ES"/>
        </w:rPr>
        <w:t xml:space="preserve"> </w:t>
      </w:r>
      <w:r w:rsidR="002334BC" w:rsidRPr="007A09E6">
        <w:rPr>
          <w:rFonts w:eastAsia="Arial,Times New Roman" w:cs="Arial"/>
          <w:color w:val="auto"/>
          <w:szCs w:val="20"/>
          <w:lang w:eastAsia="es-ES"/>
        </w:rPr>
        <w:t>En caso de que lo anterior no se logre determinar, la evaluación se realizará de conformidad con lo señalado en el párrafo precedente, respecto a los consorcios.</w:t>
      </w:r>
    </w:p>
    <w:p w14:paraId="72A053D0" w14:textId="0B846C69" w:rsidR="00C17C14" w:rsidRPr="006644DB" w:rsidRDefault="007A2A41" w:rsidP="003473BD">
      <w:pPr>
        <w:tabs>
          <w:tab w:val="left" w:pos="-142"/>
        </w:tabs>
        <w:autoSpaceDE w:val="0"/>
        <w:autoSpaceDN w:val="0"/>
        <w:adjustRightInd w:val="0"/>
        <w:spacing w:before="120" w:after="240" w:line="276" w:lineRule="auto"/>
        <w:ind w:left="720"/>
        <w:jc w:val="both"/>
        <w:rPr>
          <w:rFonts w:eastAsia="Arial,Times New Roman" w:cs="Arial"/>
          <w:color w:val="000000" w:themeColor="text1"/>
          <w:szCs w:val="20"/>
          <w:lang w:eastAsia="es-ES"/>
        </w:rPr>
      </w:pPr>
      <w:r w:rsidRPr="007A09E6">
        <w:rPr>
          <w:rFonts w:eastAsia="Arial,Times New Roman" w:cs="Arial"/>
          <w:b/>
          <w:bCs/>
          <w:color w:val="auto"/>
          <w:szCs w:val="20"/>
          <w:lang w:eastAsia="es-ES"/>
        </w:rPr>
        <w:t>Nota</w:t>
      </w:r>
      <w:r w:rsidRPr="007A09E6">
        <w:rPr>
          <w:rFonts w:eastAsia="Arial,Times New Roman" w:cs="Arial"/>
          <w:color w:val="auto"/>
          <w:szCs w:val="20"/>
          <w:lang w:eastAsia="es-ES"/>
        </w:rPr>
        <w:t>: El “dimensionamiento” de este literal no aplica solamente a vías, sino a cualquier dimensión o magnitud requerida en el proceso de selección para acreditar la experiencia</w:t>
      </w:r>
      <w:r w:rsidR="00C705B2" w:rsidRPr="007A09E6">
        <w:rPr>
          <w:rFonts w:eastAsia="Arial,Times New Roman" w:cs="Arial"/>
          <w:color w:val="auto"/>
          <w:szCs w:val="20"/>
          <w:lang w:eastAsia="es-ES"/>
        </w:rPr>
        <w:t xml:space="preserve"> según detalla la Matriz 1 - Experiencia</w:t>
      </w:r>
      <w:r w:rsidRPr="007A09E6">
        <w:rPr>
          <w:rFonts w:eastAsia="Arial,Times New Roman" w:cs="Arial"/>
          <w:color w:val="auto"/>
          <w:szCs w:val="20"/>
          <w:lang w:eastAsia="es-ES"/>
        </w:rPr>
        <w:t xml:space="preserve">. </w:t>
      </w:r>
      <w:r w:rsidR="00C9159B" w:rsidRPr="007A09E6">
        <w:rPr>
          <w:rFonts w:eastAsia="Arial,Times New Roman" w:cs="Arial"/>
          <w:color w:val="auto"/>
          <w:szCs w:val="20"/>
          <w:u w:val="single"/>
          <w:lang w:eastAsia="es-ES"/>
        </w:rPr>
        <w:t>A modo enunciativo se tiene</w:t>
      </w:r>
      <w:r w:rsidRPr="007A09E6">
        <w:rPr>
          <w:rFonts w:eastAsia="Arial,Times New Roman" w:cs="Arial"/>
          <w:color w:val="auto"/>
          <w:szCs w:val="20"/>
          <w:lang w:eastAsia="es-ES"/>
        </w:rPr>
        <w:t xml:space="preserve">: longitud o luces libres de puentes vehiculares, metros cúbicos (volúmenes), en procesos de dragados marítimos o fluviales, longitudes de túneles, </w:t>
      </w:r>
      <w:r w:rsidR="009C5E4C" w:rsidRPr="007A09E6">
        <w:rPr>
          <w:rFonts w:eastAsia="Arial,Times New Roman" w:cs="Arial"/>
          <w:color w:val="auto"/>
          <w:szCs w:val="20"/>
          <w:lang w:eastAsia="es-ES"/>
        </w:rPr>
        <w:t>por mencionar algun</w:t>
      </w:r>
      <w:r w:rsidR="00075704">
        <w:rPr>
          <w:rFonts w:eastAsia="Arial,Times New Roman" w:cs="Arial"/>
          <w:color w:val="auto"/>
          <w:szCs w:val="20"/>
          <w:lang w:eastAsia="es-ES"/>
        </w:rPr>
        <w:t>o</w:t>
      </w:r>
      <w:r w:rsidR="009C5E4C" w:rsidRPr="007A09E6">
        <w:rPr>
          <w:rFonts w:eastAsia="Arial,Times New Roman" w:cs="Arial"/>
          <w:color w:val="auto"/>
          <w:szCs w:val="20"/>
          <w:lang w:eastAsia="es-ES"/>
        </w:rPr>
        <w:t xml:space="preserve">s </w:t>
      </w:r>
      <w:r w:rsidR="00075704">
        <w:rPr>
          <w:rFonts w:eastAsia="Arial,Times New Roman" w:cs="Arial"/>
          <w:color w:val="auto"/>
          <w:szCs w:val="20"/>
          <w:lang w:eastAsia="es-ES"/>
        </w:rPr>
        <w:t>ejemplos</w:t>
      </w:r>
      <w:r w:rsidRPr="007A09E6">
        <w:rPr>
          <w:rFonts w:eastAsia="Arial,Times New Roman" w:cs="Arial"/>
          <w:color w:val="auto"/>
          <w:szCs w:val="20"/>
          <w:lang w:eastAsia="es-ES"/>
        </w:rPr>
        <w:t>.</w:t>
      </w:r>
    </w:p>
    <w:p w14:paraId="0D0D4377" w14:textId="4DAFD399" w:rsidR="00DE45E9" w:rsidRPr="001B11CF" w:rsidRDefault="00C17C14" w:rsidP="004130DD">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rPr>
      </w:pPr>
      <w:r w:rsidRPr="006644DB">
        <w:rPr>
          <w:rFonts w:cs="Arial"/>
          <w:color w:val="000000" w:themeColor="text1"/>
        </w:rPr>
        <w:lastRenderedPageBreak/>
        <w:t xml:space="preserve">Cuando el contrato que se aporte para la experiencia haya sido ejecutado por un Consorcio o </w:t>
      </w:r>
      <w:r w:rsidR="00AD2147">
        <w:rPr>
          <w:rFonts w:cs="Arial"/>
          <w:color w:val="000000" w:themeColor="text1"/>
        </w:rPr>
        <w:t>u</w:t>
      </w:r>
      <w:r w:rsidRPr="006644DB">
        <w:rPr>
          <w:rFonts w:cs="Arial"/>
          <w:color w:val="000000" w:themeColor="text1"/>
        </w:rPr>
        <w:t xml:space="preserve">nión </w:t>
      </w:r>
      <w:r w:rsidR="00AD2147">
        <w:rPr>
          <w:rFonts w:cs="Arial"/>
          <w:color w:val="000000" w:themeColor="text1"/>
        </w:rPr>
        <w:t>t</w:t>
      </w:r>
      <w:r w:rsidRPr="006644DB">
        <w:rPr>
          <w:rFonts w:cs="Arial"/>
          <w:color w:val="000000" w:themeColor="text1"/>
        </w:rPr>
        <w:t xml:space="preserve">emporal, y dos (2) o más de sus integrantes conformen un </w:t>
      </w:r>
      <w:r w:rsidR="00AD2147">
        <w:rPr>
          <w:rFonts w:cs="Arial"/>
          <w:color w:val="000000" w:themeColor="text1"/>
        </w:rPr>
        <w:t>p</w:t>
      </w:r>
      <w:r w:rsidR="003C407D" w:rsidRPr="006644DB">
        <w:rPr>
          <w:rFonts w:cs="Arial"/>
          <w:color w:val="000000" w:themeColor="text1"/>
        </w:rPr>
        <w:t>roponente</w:t>
      </w:r>
      <w:r w:rsidRPr="006644DB">
        <w:rPr>
          <w:rFonts w:cs="Arial"/>
          <w:color w:val="000000" w:themeColor="text1"/>
        </w:rPr>
        <w:t xml:space="preserve"> </w:t>
      </w:r>
      <w:r w:rsidR="00AD2147">
        <w:rPr>
          <w:rFonts w:cs="Arial"/>
          <w:color w:val="000000" w:themeColor="text1"/>
        </w:rPr>
        <w:t>p</w:t>
      </w:r>
      <w:r w:rsidRPr="006644DB">
        <w:rPr>
          <w:rFonts w:cs="Arial"/>
          <w:color w:val="000000" w:themeColor="text1"/>
        </w:rPr>
        <w:t xml:space="preserve">lural para participar en el presente </w:t>
      </w:r>
      <w:r w:rsidR="00AD2147">
        <w:rPr>
          <w:rFonts w:cs="Arial"/>
          <w:color w:val="000000" w:themeColor="text1"/>
        </w:rPr>
        <w:t>p</w:t>
      </w:r>
      <w:r w:rsidR="00F32F16" w:rsidRPr="006644DB">
        <w:rPr>
          <w:rFonts w:cs="Arial"/>
          <w:color w:val="000000" w:themeColor="text1"/>
        </w:rPr>
        <w:t>roceso</w:t>
      </w:r>
      <w:r w:rsidRPr="006644DB">
        <w:rPr>
          <w:rFonts w:cs="Arial"/>
          <w:color w:val="000000" w:themeColor="text1"/>
        </w:rPr>
        <w:t xml:space="preserve">, dicho contrato se entenderá aportado como un (1) solo contrato y se tendrá en cuenta para el aporte de la experiencia la sumatoria de los porcentajes de los integrantes del </w:t>
      </w:r>
      <w:r w:rsidR="00AD2147">
        <w:rPr>
          <w:rFonts w:cs="Arial"/>
          <w:color w:val="000000" w:themeColor="text1"/>
        </w:rPr>
        <w:t>c</w:t>
      </w:r>
      <w:r w:rsidRPr="006644DB">
        <w:rPr>
          <w:rFonts w:cs="Arial"/>
          <w:color w:val="000000" w:themeColor="text1"/>
        </w:rPr>
        <w:t xml:space="preserve">onsorcio o </w:t>
      </w:r>
      <w:r w:rsidR="00AD2147">
        <w:rPr>
          <w:rFonts w:cs="Arial"/>
          <w:color w:val="000000" w:themeColor="text1"/>
        </w:rPr>
        <w:t>u</w:t>
      </w:r>
      <w:r w:rsidRPr="006644DB">
        <w:rPr>
          <w:rFonts w:cs="Arial"/>
          <w:color w:val="000000" w:themeColor="text1"/>
        </w:rPr>
        <w:t xml:space="preserve">nión </w:t>
      </w:r>
      <w:r w:rsidR="00AD2147">
        <w:rPr>
          <w:rFonts w:cs="Arial"/>
          <w:color w:val="000000" w:themeColor="text1"/>
        </w:rPr>
        <w:t>t</w:t>
      </w:r>
      <w:r w:rsidRPr="006644DB">
        <w:rPr>
          <w:rFonts w:cs="Arial"/>
          <w:color w:val="000000" w:themeColor="text1"/>
        </w:rPr>
        <w:t xml:space="preserve">emporal que ejecutaron el contrato y que están participando en el presente </w:t>
      </w:r>
      <w:r w:rsidR="00AD2147">
        <w:rPr>
          <w:rFonts w:cs="Arial"/>
          <w:color w:val="000000" w:themeColor="text1"/>
        </w:rPr>
        <w:t>p</w:t>
      </w:r>
      <w:r w:rsidR="00F32F16" w:rsidRPr="006644DB">
        <w:rPr>
          <w:rFonts w:cs="Arial"/>
          <w:color w:val="000000" w:themeColor="text1"/>
        </w:rPr>
        <w:t>roceso</w:t>
      </w:r>
      <w:r w:rsidR="00B66DAB">
        <w:rPr>
          <w:rFonts w:cs="Arial"/>
          <w:color w:val="000000" w:themeColor="text1"/>
        </w:rPr>
        <w:t xml:space="preserve">. </w:t>
      </w:r>
    </w:p>
    <w:p w14:paraId="1DB8C151" w14:textId="7292A782" w:rsidR="003B7869" w:rsidRPr="001B11CF" w:rsidRDefault="003B7869" w:rsidP="003B7869">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rPr>
      </w:pPr>
      <w:r w:rsidRPr="001B11CF">
        <w:rPr>
          <w:rFonts w:cs="Arial"/>
          <w:color w:val="000000" w:themeColor="text1"/>
        </w:rPr>
        <w:t>Para el caso de los proyectos de concesiones viales, únicamente se tendrá en cuenta la etapa constructiva y/o de intervención de la obra de infraestructura de transporte, lo cual deberá demostrarse con los documentos soporte de la experiencia. En consecuencia, no será válida la experiencia obtenida en la etapa de operación, administración y/o mantenimiento de la infraestructura concesionada.</w:t>
      </w:r>
    </w:p>
    <w:p w14:paraId="7CB3A11F" w14:textId="19B091C0" w:rsidR="00B66DAB" w:rsidRPr="001B11CF" w:rsidRDefault="003B7869" w:rsidP="001B11CF">
      <w:pPr>
        <w:pStyle w:val="Prrafodelista"/>
        <w:numPr>
          <w:ilvl w:val="0"/>
          <w:numId w:val="89"/>
        </w:numPr>
        <w:jc w:val="both"/>
        <w:rPr>
          <w:rFonts w:eastAsia="Arial,Times New Roman" w:cs="Arial"/>
          <w:color w:val="000000" w:themeColor="text1"/>
        </w:rPr>
      </w:pPr>
      <w:r w:rsidRPr="001B11CF">
        <w:rPr>
          <w:rFonts w:ascii="Arial" w:eastAsiaTheme="minorHAnsi" w:hAnsi="Arial" w:cs="Arial"/>
          <w:color w:val="000000" w:themeColor="text1"/>
          <w:sz w:val="20"/>
        </w:rPr>
        <w:t>Cuando el contrato que se pretende acreditar como experiencia contenga varias actividades, de las cuales solo alguna de ellas se ajustan a lo exigido por la «Matriz 1 – Experiencia», asociadas con actividades de obra pública de infraestructura de transporte, la Entidad Estatal deberá descontar los valores del contrato, magnitudes y áreas construidas relacionadas con las actividades que se encuentran por fuera del requisito de experiencia</w:t>
      </w:r>
      <w:r w:rsidR="00B01FAA" w:rsidRPr="00B01FAA">
        <w:rPr>
          <w:rFonts w:ascii="Arial" w:eastAsia="Arial,Times New Roman" w:hAnsi="Arial" w:cs="Arial"/>
          <w:color w:val="000000" w:themeColor="text1"/>
          <w:sz w:val="20"/>
        </w:rPr>
        <w:t>.</w:t>
      </w:r>
    </w:p>
    <w:p w14:paraId="51CA34AE" w14:textId="44E129CC" w:rsidR="00D77C6A" w:rsidRPr="006644DB" w:rsidRDefault="00D77C6A"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69" w:name="_Toc32147349"/>
      <w:bookmarkStart w:id="370" w:name="_Toc75694956"/>
      <w:r w:rsidRPr="006644DB">
        <w:rPr>
          <w:rFonts w:ascii="Arial" w:eastAsia="Arial" w:hAnsi="Arial" w:cs="Arial"/>
          <w:b/>
          <w:color w:val="000000" w:themeColor="text1"/>
          <w:sz w:val="20"/>
          <w:szCs w:val="20"/>
          <w:lang w:val="es-CO"/>
        </w:rPr>
        <w:t>CLASIFICACIÓN</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DE</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LA</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EXPERIENCIA</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EN</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EL</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“CLASIFICADOR</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DE</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BIENES,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OBRAS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Y</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SERVICIOS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DE</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LAS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NACIONES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UNIDAS”</w:t>
      </w:r>
      <w:bookmarkEnd w:id="369"/>
      <w:bookmarkEnd w:id="370"/>
    </w:p>
    <w:p w14:paraId="1E07C53E" w14:textId="25102671" w:rsidR="00D77C6A" w:rsidRPr="006644DB" w:rsidRDefault="00D77C6A" w:rsidP="004130DD">
      <w:pPr>
        <w:spacing w:line="276" w:lineRule="auto"/>
        <w:jc w:val="both"/>
        <w:rPr>
          <w:rFonts w:eastAsia="Arial" w:cs="Arial"/>
          <w:color w:val="000000" w:themeColor="text1"/>
          <w:szCs w:val="20"/>
          <w:lang w:eastAsia="es-ES"/>
        </w:rPr>
      </w:pPr>
      <w:r w:rsidRPr="006644DB">
        <w:rPr>
          <w:rFonts w:cs="Arial"/>
          <w:color w:val="000000" w:themeColor="text1"/>
          <w:szCs w:val="20"/>
          <w:lang w:eastAsia="es-ES"/>
        </w:rPr>
        <w:t>Los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contratos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aportados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para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efectos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acreditación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experiencia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requerida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deben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estar</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clasificados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alguno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siguientes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códigos:</w:t>
      </w:r>
      <w:r w:rsidR="002644ED" w:rsidRPr="006644DB">
        <w:rPr>
          <w:rFonts w:eastAsia="Arial" w:cs="Arial"/>
          <w:color w:val="000000" w:themeColor="text1"/>
          <w:szCs w:val="20"/>
          <w:lang w:eastAsia="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768"/>
        <w:gridCol w:w="643"/>
        <w:gridCol w:w="5441"/>
      </w:tblGrid>
      <w:tr w:rsidR="00CC54E9" w:rsidRPr="00D1003B" w14:paraId="012C1849" w14:textId="77777777" w:rsidTr="003E3ECB">
        <w:trPr>
          <w:trHeight w:val="34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5FE28C5D" w14:textId="77777777" w:rsidR="00CC54E9" w:rsidRPr="00D1003B" w:rsidRDefault="00AB7D0E" w:rsidP="003E3ECB">
            <w:pPr>
              <w:spacing w:after="0"/>
              <w:jc w:val="center"/>
              <w:rPr>
                <w:rFonts w:eastAsia="Times New Roman" w:cs="Arial"/>
                <w:b/>
                <w:color w:val="F2F2F2" w:themeColor="background1" w:themeShade="F2"/>
                <w:sz w:val="16"/>
                <w:szCs w:val="20"/>
                <w:lang w:eastAsia="es-ES"/>
              </w:rPr>
            </w:pPr>
            <w:hyperlink r:id="rId15" w:tooltip="ordenar por Segmentos" w:history="1">
              <w:r w:rsidR="00CC54E9" w:rsidRPr="00D1003B">
                <w:rPr>
                  <w:rStyle w:val="Hipervnculo"/>
                  <w:rFonts w:cs="Arial"/>
                  <w:b/>
                  <w:color w:val="F2F2F2" w:themeColor="background1" w:themeShade="F2"/>
                  <w:sz w:val="16"/>
                  <w:szCs w:val="20"/>
                  <w:u w:val="none"/>
                  <w:lang w:eastAsia="es-ES"/>
                </w:rPr>
                <w:t>Segmentos</w:t>
              </w:r>
            </w:hyperlink>
          </w:p>
        </w:tc>
        <w:tc>
          <w:tcPr>
            <w:tcW w:w="0" w:type="auto"/>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112FBD74" w14:textId="77777777" w:rsidR="00CC54E9" w:rsidRPr="00D1003B" w:rsidRDefault="00AB7D0E" w:rsidP="003E3ECB">
            <w:pPr>
              <w:spacing w:after="0"/>
              <w:jc w:val="center"/>
              <w:rPr>
                <w:rFonts w:eastAsia="Times New Roman" w:cs="Arial"/>
                <w:b/>
                <w:color w:val="F2F2F2" w:themeColor="background1" w:themeShade="F2"/>
                <w:sz w:val="16"/>
                <w:szCs w:val="20"/>
                <w:lang w:eastAsia="es-ES"/>
              </w:rPr>
            </w:pPr>
            <w:hyperlink r:id="rId16" w:tooltip="ordenar por Familia " w:history="1">
              <w:r w:rsidR="00CC54E9" w:rsidRPr="00D1003B">
                <w:rPr>
                  <w:rStyle w:val="Hipervnculo"/>
                  <w:rFonts w:cs="Arial"/>
                  <w:b/>
                  <w:color w:val="F2F2F2" w:themeColor="background1" w:themeShade="F2"/>
                  <w:sz w:val="16"/>
                  <w:szCs w:val="20"/>
                  <w:u w:val="none"/>
                  <w:lang w:eastAsia="es-ES"/>
                </w:rPr>
                <w:t xml:space="preserve">Familia </w:t>
              </w:r>
            </w:hyperlink>
          </w:p>
        </w:tc>
        <w:tc>
          <w:tcPr>
            <w:tcW w:w="0" w:type="auto"/>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6F83D3AB" w14:textId="77777777" w:rsidR="00CC54E9" w:rsidRPr="00D1003B" w:rsidRDefault="00AB7D0E" w:rsidP="003E3ECB">
            <w:pPr>
              <w:spacing w:after="0"/>
              <w:jc w:val="center"/>
              <w:rPr>
                <w:rFonts w:eastAsia="Times New Roman" w:cs="Arial"/>
                <w:b/>
                <w:color w:val="F2F2F2" w:themeColor="background1" w:themeShade="F2"/>
                <w:sz w:val="16"/>
                <w:szCs w:val="20"/>
                <w:lang w:eastAsia="es-ES"/>
              </w:rPr>
            </w:pPr>
            <w:hyperlink r:id="rId17" w:tooltip="ordenar por Clase  " w:history="1">
              <w:r w:rsidR="00CC54E9" w:rsidRPr="00D1003B">
                <w:rPr>
                  <w:rStyle w:val="Hipervnculo"/>
                  <w:rFonts w:cs="Arial"/>
                  <w:b/>
                  <w:color w:val="F2F2F2" w:themeColor="background1" w:themeShade="F2"/>
                  <w:sz w:val="16"/>
                  <w:szCs w:val="20"/>
                  <w:u w:val="none"/>
                  <w:lang w:eastAsia="es-ES"/>
                </w:rPr>
                <w:t xml:space="preserve">Clase </w:t>
              </w:r>
            </w:hyperlink>
          </w:p>
        </w:tc>
        <w:tc>
          <w:tcPr>
            <w:tcW w:w="0" w:type="auto"/>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2F5C40BB" w14:textId="77777777" w:rsidR="00CC54E9" w:rsidRPr="00D1003B" w:rsidRDefault="00AB7D0E" w:rsidP="003E3ECB">
            <w:pPr>
              <w:spacing w:after="0"/>
              <w:jc w:val="center"/>
              <w:rPr>
                <w:rFonts w:eastAsia="Times New Roman" w:cs="Arial"/>
                <w:b/>
                <w:color w:val="F2F2F2" w:themeColor="background1" w:themeShade="F2"/>
                <w:sz w:val="16"/>
                <w:szCs w:val="20"/>
                <w:lang w:eastAsia="es-ES"/>
              </w:rPr>
            </w:pPr>
            <w:hyperlink r:id="rId18" w:tooltip="ordenar por Nombre  " w:history="1">
              <w:r w:rsidR="00CC54E9" w:rsidRPr="00D1003B">
                <w:rPr>
                  <w:rStyle w:val="Hipervnculo"/>
                  <w:rFonts w:cs="Arial"/>
                  <w:b/>
                  <w:color w:val="F2F2F2" w:themeColor="background1" w:themeShade="F2"/>
                  <w:sz w:val="16"/>
                  <w:szCs w:val="20"/>
                  <w:u w:val="none"/>
                  <w:lang w:eastAsia="es-ES"/>
                </w:rPr>
                <w:t xml:space="preserve">Nombre </w:t>
              </w:r>
            </w:hyperlink>
          </w:p>
        </w:tc>
      </w:tr>
      <w:tr w:rsidR="00CC54E9" w:rsidRPr="00173BD9" w14:paraId="03EDA7CF" w14:textId="77777777" w:rsidTr="003E3ECB">
        <w:trPr>
          <w:trHeight w:val="50"/>
          <w:jc w:val="center"/>
        </w:trPr>
        <w:tc>
          <w:tcPr>
            <w:tcW w:w="0" w:type="auto"/>
            <w:tcBorders>
              <w:top w:val="single" w:sz="4" w:space="0" w:color="auto"/>
              <w:left w:val="single" w:sz="4" w:space="0" w:color="auto"/>
              <w:bottom w:val="single" w:sz="4" w:space="0" w:color="auto"/>
              <w:right w:val="single" w:sz="4" w:space="0" w:color="auto"/>
            </w:tcBorders>
            <w:hideMark/>
          </w:tcPr>
          <w:p w14:paraId="6D282905" w14:textId="77777777" w:rsidR="00CC54E9" w:rsidRPr="00F10886" w:rsidRDefault="00CC54E9" w:rsidP="00F10886">
            <w:pPr>
              <w:jc w:val="center"/>
              <w:rPr>
                <w:rFonts w:eastAsia="Arial,Times New Roman" w:cs="Arial"/>
                <w:szCs w:val="20"/>
                <w:lang w:eastAsia="es-ES"/>
              </w:rPr>
            </w:pPr>
            <w:r w:rsidRPr="00F10886">
              <w:rPr>
                <w:rFonts w:cs="Arial"/>
                <w:szCs w:val="20"/>
                <w:lang w:eastAsia="es-ES"/>
              </w:rPr>
              <w:t>72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AA578" w14:textId="77777777" w:rsidR="00CC54E9" w:rsidRPr="00F10886" w:rsidRDefault="00CC54E9" w:rsidP="00F10886">
            <w:pPr>
              <w:jc w:val="center"/>
              <w:rPr>
                <w:rFonts w:eastAsia="Arial,Times New Roman" w:cs="Arial"/>
                <w:szCs w:val="20"/>
                <w:lang w:eastAsia="es-ES"/>
              </w:rPr>
            </w:pPr>
            <w:r w:rsidRPr="00F10886">
              <w:rPr>
                <w:rFonts w:eastAsia="Arial,Times New Roman" w:cs="Arial"/>
                <w:szCs w:val="20"/>
                <w:lang w:eastAsia="es-E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6AC1C9" w14:textId="77777777" w:rsidR="00CC54E9" w:rsidRPr="00F10886" w:rsidRDefault="00CC54E9" w:rsidP="00F10886">
            <w:pPr>
              <w:jc w:val="center"/>
              <w:rPr>
                <w:rFonts w:eastAsia="Arial,Times New Roman" w:cs="Arial"/>
                <w:szCs w:val="20"/>
                <w:lang w:eastAsia="es-ES"/>
              </w:rPr>
            </w:pPr>
            <w:r w:rsidRPr="00F10886">
              <w:rPr>
                <w:rFonts w:cs="Arial"/>
                <w:szCs w:val="20"/>
                <w:lang w:eastAsia="es-ES"/>
              </w:rPr>
              <w:t>29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992A03" w14:textId="77777777" w:rsidR="00CC54E9" w:rsidRPr="00F10886" w:rsidRDefault="00CC54E9" w:rsidP="003E3ECB">
            <w:pPr>
              <w:rPr>
                <w:rFonts w:eastAsia="Arial,Times New Roman" w:cs="Arial"/>
                <w:szCs w:val="20"/>
                <w:lang w:eastAsia="es-ES"/>
              </w:rPr>
            </w:pPr>
            <w:r w:rsidRPr="00F10886">
              <w:rPr>
                <w:rFonts w:cs="Arial"/>
                <w:szCs w:val="20"/>
                <w:lang w:eastAsia="es-ES"/>
              </w:rPr>
              <w:t>Servicios de mantenimiento y reparación de instalaciones</w:t>
            </w:r>
          </w:p>
        </w:tc>
      </w:tr>
      <w:tr w:rsidR="00CC54E9" w:rsidRPr="00173BD9" w14:paraId="7443ABA5" w14:textId="77777777" w:rsidTr="003E3ECB">
        <w:trPr>
          <w:trHeight w:val="145"/>
          <w:jc w:val="center"/>
        </w:trPr>
        <w:tc>
          <w:tcPr>
            <w:tcW w:w="0" w:type="auto"/>
            <w:tcBorders>
              <w:top w:val="single" w:sz="4" w:space="0" w:color="auto"/>
              <w:left w:val="single" w:sz="4" w:space="0" w:color="auto"/>
              <w:bottom w:val="single" w:sz="4" w:space="0" w:color="auto"/>
              <w:right w:val="single" w:sz="4" w:space="0" w:color="auto"/>
            </w:tcBorders>
            <w:hideMark/>
          </w:tcPr>
          <w:p w14:paraId="4F4B6745" w14:textId="77777777" w:rsidR="00CC54E9" w:rsidRPr="00F10886" w:rsidRDefault="00CC54E9" w:rsidP="00F10886">
            <w:pPr>
              <w:jc w:val="center"/>
              <w:rPr>
                <w:rFonts w:eastAsia="Arial,Times New Roman" w:cs="Arial"/>
                <w:szCs w:val="20"/>
                <w:lang w:eastAsia="es-ES"/>
              </w:rPr>
            </w:pPr>
            <w:r w:rsidRPr="00F10886">
              <w:rPr>
                <w:rFonts w:cs="Arial"/>
                <w:szCs w:val="20"/>
                <w:lang w:eastAsia="es-ES"/>
              </w:rPr>
              <w:t>72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C5AF50" w14:textId="77777777" w:rsidR="00CC54E9" w:rsidRPr="00F10886" w:rsidRDefault="00CC54E9" w:rsidP="00F10886">
            <w:pPr>
              <w:jc w:val="center"/>
              <w:rPr>
                <w:rFonts w:eastAsia="Arial,Times New Roman" w:cs="Arial"/>
                <w:szCs w:val="20"/>
                <w:lang w:eastAsia="es-ES"/>
              </w:rPr>
            </w:pPr>
            <w:r w:rsidRPr="00F10886">
              <w:rPr>
                <w:rFonts w:eastAsia="Arial,Times New Roman" w:cs="Arial"/>
                <w:szCs w:val="20"/>
                <w:lang w:eastAsia="es-E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36376" w14:textId="77777777" w:rsidR="00CC54E9" w:rsidRPr="00F10886" w:rsidRDefault="00CC54E9" w:rsidP="00F10886">
            <w:pPr>
              <w:jc w:val="center"/>
              <w:rPr>
                <w:rFonts w:eastAsia="Arial,Times New Roman" w:cs="Arial"/>
                <w:szCs w:val="20"/>
                <w:lang w:eastAsia="es-ES"/>
              </w:rPr>
            </w:pPr>
            <w:r w:rsidRPr="00F10886">
              <w:rPr>
                <w:rFonts w:eastAsia="Arial,Times New Roman" w:cs="Arial"/>
                <w:szCs w:val="20"/>
                <w:lang w:eastAsia="es-ES"/>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6B5FB7" w14:textId="77777777" w:rsidR="00CC54E9" w:rsidRPr="00F10886" w:rsidRDefault="00CC54E9" w:rsidP="003E3ECB">
            <w:pPr>
              <w:rPr>
                <w:rFonts w:eastAsia="Arial,Times New Roman" w:cs="Arial"/>
                <w:szCs w:val="20"/>
                <w:lang w:eastAsia="es-ES"/>
              </w:rPr>
            </w:pPr>
            <w:r w:rsidRPr="00F10886">
              <w:rPr>
                <w:rFonts w:cs="Arial"/>
                <w:szCs w:val="20"/>
                <w:lang w:eastAsia="es-ES"/>
              </w:rPr>
              <w:t>Servicios de mantenimiento y reparación de infraestructura</w:t>
            </w:r>
          </w:p>
        </w:tc>
      </w:tr>
      <w:tr w:rsidR="00F10886" w:rsidRPr="00173BD9" w14:paraId="781AAF5F" w14:textId="77777777" w:rsidTr="003E3ECB">
        <w:trPr>
          <w:trHeight w:val="145"/>
          <w:jc w:val="center"/>
        </w:trPr>
        <w:tc>
          <w:tcPr>
            <w:tcW w:w="0" w:type="auto"/>
            <w:tcBorders>
              <w:top w:val="single" w:sz="4" w:space="0" w:color="auto"/>
              <w:left w:val="single" w:sz="4" w:space="0" w:color="auto"/>
              <w:bottom w:val="single" w:sz="4" w:space="0" w:color="auto"/>
              <w:right w:val="single" w:sz="4" w:space="0" w:color="auto"/>
            </w:tcBorders>
          </w:tcPr>
          <w:p w14:paraId="631CD3AC" w14:textId="76A4503C" w:rsidR="00F10886" w:rsidRPr="00F10886" w:rsidRDefault="00F10886" w:rsidP="00F10886">
            <w:pPr>
              <w:jc w:val="center"/>
              <w:rPr>
                <w:rFonts w:cs="Arial"/>
                <w:szCs w:val="20"/>
                <w:lang w:eastAsia="es-ES"/>
              </w:rPr>
            </w:pPr>
            <w:r w:rsidRPr="00F10886">
              <w:rPr>
                <w:rFonts w:cs="Arial"/>
                <w:szCs w:val="20"/>
                <w:lang w:eastAsia="es-ES"/>
              </w:rPr>
              <w:t>72</w:t>
            </w:r>
          </w:p>
        </w:tc>
        <w:tc>
          <w:tcPr>
            <w:tcW w:w="0" w:type="auto"/>
            <w:tcBorders>
              <w:top w:val="single" w:sz="4" w:space="0" w:color="auto"/>
              <w:left w:val="single" w:sz="4" w:space="0" w:color="auto"/>
              <w:bottom w:val="single" w:sz="4" w:space="0" w:color="auto"/>
              <w:right w:val="single" w:sz="4" w:space="0" w:color="auto"/>
            </w:tcBorders>
            <w:vAlign w:val="center"/>
          </w:tcPr>
          <w:p w14:paraId="63F15BB4" w14:textId="5B440E28" w:rsidR="00F10886" w:rsidRPr="00F10886" w:rsidRDefault="00F10886" w:rsidP="00F10886">
            <w:pPr>
              <w:jc w:val="center"/>
              <w:rPr>
                <w:rFonts w:eastAsia="Arial,Times New Roman" w:cs="Arial"/>
                <w:szCs w:val="20"/>
                <w:lang w:eastAsia="es-ES"/>
              </w:rPr>
            </w:pPr>
            <w:r w:rsidRPr="00F10886">
              <w:rPr>
                <w:rFonts w:eastAsia="Arial,Times New Roman" w:cs="Arial"/>
                <w:szCs w:val="20"/>
                <w:lang w:eastAsia="es-ES"/>
              </w:rPr>
              <w:t>15</w:t>
            </w:r>
          </w:p>
        </w:tc>
        <w:tc>
          <w:tcPr>
            <w:tcW w:w="0" w:type="auto"/>
            <w:tcBorders>
              <w:top w:val="single" w:sz="4" w:space="0" w:color="auto"/>
              <w:left w:val="single" w:sz="4" w:space="0" w:color="auto"/>
              <w:bottom w:val="single" w:sz="4" w:space="0" w:color="auto"/>
              <w:right w:val="single" w:sz="4" w:space="0" w:color="auto"/>
            </w:tcBorders>
            <w:vAlign w:val="center"/>
          </w:tcPr>
          <w:p w14:paraId="3D57E9A6" w14:textId="1951FB73" w:rsidR="00F10886" w:rsidRPr="00F10886" w:rsidRDefault="00F10886" w:rsidP="00F10886">
            <w:pPr>
              <w:jc w:val="center"/>
              <w:rPr>
                <w:rFonts w:eastAsia="Arial,Times New Roman" w:cs="Arial"/>
                <w:szCs w:val="20"/>
                <w:lang w:eastAsia="es-ES"/>
              </w:rPr>
            </w:pPr>
            <w:r w:rsidRPr="00F10886">
              <w:rPr>
                <w:rFonts w:eastAsia="Arial,Times New Roman" w:cs="Arial"/>
                <w:szCs w:val="20"/>
                <w:lang w:eastAsia="es-ES"/>
              </w:rPr>
              <w:t>19</w:t>
            </w:r>
          </w:p>
        </w:tc>
        <w:tc>
          <w:tcPr>
            <w:tcW w:w="0" w:type="auto"/>
            <w:tcBorders>
              <w:top w:val="single" w:sz="4" w:space="0" w:color="auto"/>
              <w:left w:val="single" w:sz="4" w:space="0" w:color="auto"/>
              <w:bottom w:val="single" w:sz="4" w:space="0" w:color="auto"/>
              <w:right w:val="single" w:sz="4" w:space="0" w:color="auto"/>
            </w:tcBorders>
            <w:vAlign w:val="center"/>
          </w:tcPr>
          <w:p w14:paraId="70AB564D" w14:textId="6E1CCC3E" w:rsidR="00F10886" w:rsidRPr="00F10886" w:rsidRDefault="00F10886" w:rsidP="00F10886">
            <w:pPr>
              <w:rPr>
                <w:rFonts w:cs="Arial"/>
                <w:szCs w:val="20"/>
                <w:lang w:eastAsia="es-ES"/>
              </w:rPr>
            </w:pPr>
            <w:r w:rsidRPr="00F10886">
              <w:rPr>
                <w:rFonts w:cs="Arial"/>
                <w:szCs w:val="20"/>
                <w:lang w:eastAsia="es-ES"/>
              </w:rPr>
              <w:t>Servicios de albañilería y mampostería</w:t>
            </w:r>
          </w:p>
        </w:tc>
      </w:tr>
      <w:tr w:rsidR="00F10886" w:rsidRPr="00173BD9" w14:paraId="5516CC2B" w14:textId="77777777" w:rsidTr="003E3ECB">
        <w:trPr>
          <w:trHeight w:val="145"/>
          <w:jc w:val="center"/>
        </w:trPr>
        <w:tc>
          <w:tcPr>
            <w:tcW w:w="0" w:type="auto"/>
            <w:tcBorders>
              <w:top w:val="single" w:sz="4" w:space="0" w:color="auto"/>
              <w:left w:val="single" w:sz="4" w:space="0" w:color="auto"/>
              <w:bottom w:val="single" w:sz="4" w:space="0" w:color="auto"/>
              <w:right w:val="single" w:sz="4" w:space="0" w:color="auto"/>
            </w:tcBorders>
          </w:tcPr>
          <w:p w14:paraId="64AD6B7E" w14:textId="13FACB54" w:rsidR="00F10886" w:rsidRPr="00F10886" w:rsidRDefault="00F10886" w:rsidP="00F10886">
            <w:pPr>
              <w:jc w:val="center"/>
              <w:rPr>
                <w:rFonts w:cs="Arial"/>
                <w:szCs w:val="20"/>
                <w:lang w:eastAsia="es-ES"/>
              </w:rPr>
            </w:pPr>
            <w:r w:rsidRPr="00F10886">
              <w:rPr>
                <w:rFonts w:cs="Arial"/>
                <w:szCs w:val="20"/>
                <w:lang w:eastAsia="es-ES"/>
              </w:rPr>
              <w:t>72</w:t>
            </w:r>
          </w:p>
        </w:tc>
        <w:tc>
          <w:tcPr>
            <w:tcW w:w="0" w:type="auto"/>
            <w:tcBorders>
              <w:top w:val="single" w:sz="4" w:space="0" w:color="auto"/>
              <w:left w:val="single" w:sz="4" w:space="0" w:color="auto"/>
              <w:bottom w:val="single" w:sz="4" w:space="0" w:color="auto"/>
              <w:right w:val="single" w:sz="4" w:space="0" w:color="auto"/>
            </w:tcBorders>
            <w:vAlign w:val="center"/>
          </w:tcPr>
          <w:p w14:paraId="6C01BF7A" w14:textId="05229A5B" w:rsidR="00F10886" w:rsidRPr="00F10886" w:rsidRDefault="00F10886" w:rsidP="00F10886">
            <w:pPr>
              <w:jc w:val="center"/>
              <w:rPr>
                <w:rFonts w:eastAsia="Arial,Times New Roman" w:cs="Arial"/>
                <w:szCs w:val="20"/>
                <w:lang w:eastAsia="es-ES"/>
              </w:rPr>
            </w:pPr>
            <w:r w:rsidRPr="00F10886">
              <w:rPr>
                <w:rFonts w:eastAsia="Arial,Times New Roman" w:cs="Arial"/>
                <w:szCs w:val="20"/>
                <w:lang w:eastAsia="es-ES"/>
              </w:rPr>
              <w:t>15</w:t>
            </w:r>
          </w:p>
        </w:tc>
        <w:tc>
          <w:tcPr>
            <w:tcW w:w="0" w:type="auto"/>
            <w:tcBorders>
              <w:top w:val="single" w:sz="4" w:space="0" w:color="auto"/>
              <w:left w:val="single" w:sz="4" w:space="0" w:color="auto"/>
              <w:bottom w:val="single" w:sz="4" w:space="0" w:color="auto"/>
              <w:right w:val="single" w:sz="4" w:space="0" w:color="auto"/>
            </w:tcBorders>
            <w:vAlign w:val="center"/>
          </w:tcPr>
          <w:p w14:paraId="1A1B8B15" w14:textId="112DFDBA" w:rsidR="00F10886" w:rsidRPr="00F10886" w:rsidRDefault="00F10886" w:rsidP="00F10886">
            <w:pPr>
              <w:jc w:val="center"/>
              <w:rPr>
                <w:rFonts w:eastAsia="Arial,Times New Roman" w:cs="Arial"/>
                <w:szCs w:val="20"/>
                <w:lang w:eastAsia="es-ES"/>
              </w:rPr>
            </w:pPr>
            <w:r w:rsidRPr="00F10886">
              <w:rPr>
                <w:rFonts w:eastAsia="Arial,Times New Roman" w:cs="Arial"/>
                <w:szCs w:val="20"/>
                <w:lang w:eastAsia="es-ES"/>
              </w:rPr>
              <w:t>39</w:t>
            </w:r>
          </w:p>
        </w:tc>
        <w:tc>
          <w:tcPr>
            <w:tcW w:w="0" w:type="auto"/>
            <w:tcBorders>
              <w:top w:val="single" w:sz="4" w:space="0" w:color="auto"/>
              <w:left w:val="single" w:sz="4" w:space="0" w:color="auto"/>
              <w:bottom w:val="single" w:sz="4" w:space="0" w:color="auto"/>
              <w:right w:val="single" w:sz="4" w:space="0" w:color="auto"/>
            </w:tcBorders>
            <w:vAlign w:val="center"/>
          </w:tcPr>
          <w:p w14:paraId="2DB35D80" w14:textId="038B9143" w:rsidR="00F10886" w:rsidRPr="00F10886" w:rsidRDefault="00F10886" w:rsidP="00F10886">
            <w:pPr>
              <w:rPr>
                <w:rFonts w:cs="Arial"/>
                <w:szCs w:val="20"/>
                <w:lang w:eastAsia="es-ES"/>
              </w:rPr>
            </w:pPr>
            <w:r w:rsidRPr="00F10886">
              <w:rPr>
                <w:rFonts w:cs="Arial"/>
                <w:szCs w:val="20"/>
                <w:lang w:eastAsia="es-ES"/>
              </w:rPr>
              <w:t>Servicio de preparación de obras de construcción</w:t>
            </w:r>
          </w:p>
        </w:tc>
      </w:tr>
      <w:tr w:rsidR="00F10886" w:rsidRPr="00173BD9" w14:paraId="506DF017" w14:textId="77777777" w:rsidTr="003E3ECB">
        <w:trPr>
          <w:trHeight w:val="145"/>
          <w:jc w:val="center"/>
        </w:trPr>
        <w:tc>
          <w:tcPr>
            <w:tcW w:w="0" w:type="auto"/>
            <w:tcBorders>
              <w:top w:val="single" w:sz="4" w:space="0" w:color="auto"/>
              <w:left w:val="single" w:sz="4" w:space="0" w:color="auto"/>
              <w:bottom w:val="single" w:sz="4" w:space="0" w:color="auto"/>
              <w:right w:val="single" w:sz="4" w:space="0" w:color="auto"/>
            </w:tcBorders>
          </w:tcPr>
          <w:p w14:paraId="757A2E94" w14:textId="3F47539E" w:rsidR="00F10886" w:rsidRPr="00F10886" w:rsidRDefault="00F10886" w:rsidP="00F10886">
            <w:pPr>
              <w:jc w:val="center"/>
              <w:rPr>
                <w:szCs w:val="20"/>
              </w:rPr>
            </w:pPr>
            <w:r>
              <w:rPr>
                <w:szCs w:val="20"/>
              </w:rPr>
              <w:t>73</w:t>
            </w:r>
          </w:p>
        </w:tc>
        <w:tc>
          <w:tcPr>
            <w:tcW w:w="0" w:type="auto"/>
            <w:tcBorders>
              <w:top w:val="single" w:sz="4" w:space="0" w:color="auto"/>
              <w:left w:val="single" w:sz="4" w:space="0" w:color="auto"/>
              <w:bottom w:val="single" w:sz="4" w:space="0" w:color="auto"/>
              <w:right w:val="single" w:sz="4" w:space="0" w:color="auto"/>
            </w:tcBorders>
            <w:vAlign w:val="center"/>
          </w:tcPr>
          <w:p w14:paraId="6B59D701" w14:textId="254227A4" w:rsidR="00F10886" w:rsidRPr="00F10886" w:rsidRDefault="00F10886" w:rsidP="00F10886">
            <w:pPr>
              <w:jc w:val="center"/>
              <w:rPr>
                <w:rFonts w:eastAsia="Arial,Times New Roman" w:cs="Arial"/>
                <w:szCs w:val="20"/>
                <w:lang w:eastAsia="es-ES"/>
              </w:rPr>
            </w:pPr>
            <w:r>
              <w:rPr>
                <w:rFonts w:eastAsia="Arial,Times New Roman" w:cs="Arial"/>
                <w:szCs w:val="20"/>
                <w:lang w:eastAsia="es-ES"/>
              </w:rPr>
              <w:t>10</w:t>
            </w:r>
          </w:p>
        </w:tc>
        <w:tc>
          <w:tcPr>
            <w:tcW w:w="0" w:type="auto"/>
            <w:tcBorders>
              <w:top w:val="single" w:sz="4" w:space="0" w:color="auto"/>
              <w:left w:val="single" w:sz="4" w:space="0" w:color="auto"/>
              <w:bottom w:val="single" w:sz="4" w:space="0" w:color="auto"/>
              <w:right w:val="single" w:sz="4" w:space="0" w:color="auto"/>
            </w:tcBorders>
            <w:vAlign w:val="center"/>
          </w:tcPr>
          <w:p w14:paraId="709A2949" w14:textId="0C772928" w:rsidR="00F10886" w:rsidRPr="00F10886" w:rsidRDefault="00460B30" w:rsidP="00F10886">
            <w:pPr>
              <w:jc w:val="center"/>
              <w:rPr>
                <w:rFonts w:eastAsia="Arial,Times New Roman" w:cs="Arial"/>
                <w:szCs w:val="20"/>
                <w:lang w:eastAsia="es-ES"/>
              </w:rPr>
            </w:pPr>
            <w:r>
              <w:rPr>
                <w:rFonts w:eastAsia="Arial,Times New Roman" w:cs="Arial"/>
                <w:szCs w:val="20"/>
                <w:lang w:eastAsia="es-ES"/>
              </w:rPr>
              <w:t>16</w:t>
            </w:r>
          </w:p>
        </w:tc>
        <w:tc>
          <w:tcPr>
            <w:tcW w:w="0" w:type="auto"/>
            <w:tcBorders>
              <w:top w:val="single" w:sz="4" w:space="0" w:color="auto"/>
              <w:left w:val="single" w:sz="4" w:space="0" w:color="auto"/>
              <w:bottom w:val="single" w:sz="4" w:space="0" w:color="auto"/>
              <w:right w:val="single" w:sz="4" w:space="0" w:color="auto"/>
            </w:tcBorders>
            <w:vAlign w:val="center"/>
          </w:tcPr>
          <w:p w14:paraId="652ED352" w14:textId="3E3279C2" w:rsidR="00F10886" w:rsidRPr="00F10886" w:rsidRDefault="00460B30" w:rsidP="00F10886">
            <w:pPr>
              <w:rPr>
                <w:rFonts w:cs="Arial"/>
                <w:szCs w:val="20"/>
                <w:lang w:eastAsia="es-ES"/>
              </w:rPr>
            </w:pPr>
            <w:r>
              <w:rPr>
                <w:rFonts w:cs="Arial"/>
                <w:szCs w:val="20"/>
                <w:lang w:eastAsia="es-ES"/>
              </w:rPr>
              <w:t>Servicios de producción de pinturas, barnices o lacas</w:t>
            </w:r>
          </w:p>
        </w:tc>
      </w:tr>
      <w:tr w:rsidR="00460B30" w:rsidRPr="00173BD9" w14:paraId="1A7E228F" w14:textId="77777777" w:rsidTr="003E3ECB">
        <w:trPr>
          <w:trHeight w:val="145"/>
          <w:jc w:val="center"/>
        </w:trPr>
        <w:tc>
          <w:tcPr>
            <w:tcW w:w="0" w:type="auto"/>
            <w:tcBorders>
              <w:top w:val="single" w:sz="4" w:space="0" w:color="auto"/>
              <w:left w:val="single" w:sz="4" w:space="0" w:color="auto"/>
              <w:bottom w:val="single" w:sz="4" w:space="0" w:color="auto"/>
              <w:right w:val="single" w:sz="4" w:space="0" w:color="auto"/>
            </w:tcBorders>
          </w:tcPr>
          <w:p w14:paraId="376241C7" w14:textId="510D5BF6" w:rsidR="00460B30" w:rsidRPr="00F10886" w:rsidRDefault="00460B30" w:rsidP="00F10886">
            <w:pPr>
              <w:jc w:val="center"/>
              <w:rPr>
                <w:szCs w:val="20"/>
              </w:rPr>
            </w:pPr>
            <w:r>
              <w:rPr>
                <w:szCs w:val="20"/>
              </w:rPr>
              <w:t>73</w:t>
            </w:r>
          </w:p>
        </w:tc>
        <w:tc>
          <w:tcPr>
            <w:tcW w:w="0" w:type="auto"/>
            <w:tcBorders>
              <w:top w:val="single" w:sz="4" w:space="0" w:color="auto"/>
              <w:left w:val="single" w:sz="4" w:space="0" w:color="auto"/>
              <w:bottom w:val="single" w:sz="4" w:space="0" w:color="auto"/>
              <w:right w:val="single" w:sz="4" w:space="0" w:color="auto"/>
            </w:tcBorders>
            <w:vAlign w:val="center"/>
          </w:tcPr>
          <w:p w14:paraId="4F8240BD" w14:textId="405BC38D" w:rsidR="00460B30" w:rsidRPr="00F10886" w:rsidRDefault="00460B30" w:rsidP="00F10886">
            <w:pPr>
              <w:jc w:val="center"/>
              <w:rPr>
                <w:rFonts w:eastAsia="Arial,Times New Roman" w:cs="Arial"/>
                <w:szCs w:val="20"/>
                <w:lang w:eastAsia="es-ES"/>
              </w:rPr>
            </w:pPr>
            <w:r>
              <w:rPr>
                <w:rFonts w:eastAsia="Arial,Times New Roman" w:cs="Arial"/>
                <w:szCs w:val="20"/>
                <w:lang w:eastAsia="es-ES"/>
              </w:rPr>
              <w:t>15</w:t>
            </w:r>
          </w:p>
        </w:tc>
        <w:tc>
          <w:tcPr>
            <w:tcW w:w="0" w:type="auto"/>
            <w:tcBorders>
              <w:top w:val="single" w:sz="4" w:space="0" w:color="auto"/>
              <w:left w:val="single" w:sz="4" w:space="0" w:color="auto"/>
              <w:bottom w:val="single" w:sz="4" w:space="0" w:color="auto"/>
              <w:right w:val="single" w:sz="4" w:space="0" w:color="auto"/>
            </w:tcBorders>
            <w:vAlign w:val="center"/>
          </w:tcPr>
          <w:p w14:paraId="52FA7D82" w14:textId="428D6570" w:rsidR="00460B30" w:rsidRPr="00F10886" w:rsidRDefault="00460B30" w:rsidP="00F10886">
            <w:pPr>
              <w:jc w:val="center"/>
              <w:rPr>
                <w:rFonts w:eastAsia="Arial,Times New Roman" w:cs="Arial"/>
                <w:szCs w:val="20"/>
                <w:lang w:eastAsia="es-ES"/>
              </w:rPr>
            </w:pPr>
            <w:r>
              <w:rPr>
                <w:rFonts w:eastAsia="Arial,Times New Roman" w:cs="Arial"/>
                <w:szCs w:val="20"/>
                <w:lang w:eastAsia="es-ES"/>
              </w:rPr>
              <w:t>17</w:t>
            </w:r>
          </w:p>
        </w:tc>
        <w:tc>
          <w:tcPr>
            <w:tcW w:w="0" w:type="auto"/>
            <w:tcBorders>
              <w:top w:val="single" w:sz="4" w:space="0" w:color="auto"/>
              <w:left w:val="single" w:sz="4" w:space="0" w:color="auto"/>
              <w:bottom w:val="single" w:sz="4" w:space="0" w:color="auto"/>
              <w:right w:val="single" w:sz="4" w:space="0" w:color="auto"/>
            </w:tcBorders>
            <w:vAlign w:val="center"/>
          </w:tcPr>
          <w:p w14:paraId="6EADBED0" w14:textId="1337D8E2" w:rsidR="00460B30" w:rsidRPr="00F10886" w:rsidRDefault="00460B30" w:rsidP="00F10886">
            <w:pPr>
              <w:rPr>
                <w:rFonts w:cs="Arial"/>
                <w:szCs w:val="20"/>
                <w:lang w:eastAsia="es-ES"/>
              </w:rPr>
            </w:pPr>
            <w:r>
              <w:rPr>
                <w:rFonts w:cs="Arial"/>
                <w:szCs w:val="20"/>
                <w:lang w:eastAsia="es-ES"/>
              </w:rPr>
              <w:t>Servicio de tratamiento de materiales anticorrosivos</w:t>
            </w:r>
          </w:p>
        </w:tc>
      </w:tr>
      <w:tr w:rsidR="00665E31" w:rsidRPr="00173BD9" w14:paraId="56B4AF19" w14:textId="77777777" w:rsidTr="003E3ECB">
        <w:trPr>
          <w:trHeight w:val="145"/>
          <w:jc w:val="center"/>
        </w:trPr>
        <w:tc>
          <w:tcPr>
            <w:tcW w:w="0" w:type="auto"/>
            <w:tcBorders>
              <w:top w:val="single" w:sz="4" w:space="0" w:color="auto"/>
              <w:left w:val="single" w:sz="4" w:space="0" w:color="auto"/>
              <w:bottom w:val="single" w:sz="4" w:space="0" w:color="auto"/>
              <w:right w:val="single" w:sz="4" w:space="0" w:color="auto"/>
            </w:tcBorders>
          </w:tcPr>
          <w:p w14:paraId="2AC2BF00" w14:textId="6E4720E7" w:rsidR="00665E31" w:rsidRDefault="00665E31" w:rsidP="00F10886">
            <w:pPr>
              <w:jc w:val="center"/>
              <w:rPr>
                <w:szCs w:val="20"/>
              </w:rPr>
            </w:pPr>
            <w:r>
              <w:rPr>
                <w:szCs w:val="20"/>
              </w:rPr>
              <w:t>81</w:t>
            </w:r>
          </w:p>
        </w:tc>
        <w:tc>
          <w:tcPr>
            <w:tcW w:w="0" w:type="auto"/>
            <w:tcBorders>
              <w:top w:val="single" w:sz="4" w:space="0" w:color="auto"/>
              <w:left w:val="single" w:sz="4" w:space="0" w:color="auto"/>
              <w:bottom w:val="single" w:sz="4" w:space="0" w:color="auto"/>
              <w:right w:val="single" w:sz="4" w:space="0" w:color="auto"/>
            </w:tcBorders>
            <w:vAlign w:val="center"/>
          </w:tcPr>
          <w:p w14:paraId="0C262F48" w14:textId="0591D9B4" w:rsidR="00665E31" w:rsidRDefault="00665E31" w:rsidP="00F10886">
            <w:pPr>
              <w:jc w:val="center"/>
              <w:rPr>
                <w:rFonts w:eastAsia="Arial,Times New Roman" w:cs="Arial"/>
                <w:szCs w:val="20"/>
                <w:lang w:eastAsia="es-ES"/>
              </w:rPr>
            </w:pPr>
            <w:r>
              <w:rPr>
                <w:rFonts w:eastAsia="Arial,Times New Roman" w:cs="Arial"/>
                <w:szCs w:val="20"/>
                <w:lang w:eastAsia="es-ES"/>
              </w:rPr>
              <w:t>14</w:t>
            </w:r>
          </w:p>
        </w:tc>
        <w:tc>
          <w:tcPr>
            <w:tcW w:w="0" w:type="auto"/>
            <w:tcBorders>
              <w:top w:val="single" w:sz="4" w:space="0" w:color="auto"/>
              <w:left w:val="single" w:sz="4" w:space="0" w:color="auto"/>
              <w:bottom w:val="single" w:sz="4" w:space="0" w:color="auto"/>
              <w:right w:val="single" w:sz="4" w:space="0" w:color="auto"/>
            </w:tcBorders>
            <w:vAlign w:val="center"/>
          </w:tcPr>
          <w:p w14:paraId="2FF08D30" w14:textId="51957F46" w:rsidR="00665E31" w:rsidRDefault="00665E31" w:rsidP="00F10886">
            <w:pPr>
              <w:jc w:val="center"/>
              <w:rPr>
                <w:rFonts w:eastAsia="Arial,Times New Roman" w:cs="Arial"/>
                <w:szCs w:val="20"/>
                <w:lang w:eastAsia="es-ES"/>
              </w:rPr>
            </w:pPr>
            <w:r>
              <w:rPr>
                <w:rFonts w:eastAsia="Arial,Times New Roman" w:cs="Arial"/>
                <w:szCs w:val="20"/>
                <w:lang w:eastAsia="es-ES"/>
              </w:rPr>
              <w:t>16</w:t>
            </w:r>
          </w:p>
        </w:tc>
        <w:tc>
          <w:tcPr>
            <w:tcW w:w="0" w:type="auto"/>
            <w:tcBorders>
              <w:top w:val="single" w:sz="4" w:space="0" w:color="auto"/>
              <w:left w:val="single" w:sz="4" w:space="0" w:color="auto"/>
              <w:bottom w:val="single" w:sz="4" w:space="0" w:color="auto"/>
              <w:right w:val="single" w:sz="4" w:space="0" w:color="auto"/>
            </w:tcBorders>
            <w:vAlign w:val="center"/>
          </w:tcPr>
          <w:p w14:paraId="3A652E79" w14:textId="1F0528E1" w:rsidR="00665E31" w:rsidRDefault="00665E31" w:rsidP="00F10886">
            <w:pPr>
              <w:rPr>
                <w:rFonts w:cs="Arial"/>
                <w:szCs w:val="20"/>
                <w:lang w:eastAsia="es-ES"/>
              </w:rPr>
            </w:pPr>
            <w:r w:rsidRPr="00665E31">
              <w:rPr>
                <w:rFonts w:cs="Arial"/>
                <w:szCs w:val="20"/>
                <w:lang w:eastAsia="es-ES"/>
              </w:rPr>
              <w:t>Infraestructura del transporte</w:t>
            </w:r>
          </w:p>
        </w:tc>
      </w:tr>
    </w:tbl>
    <w:p w14:paraId="0696A69A" w14:textId="77777777" w:rsidR="000124F7" w:rsidRDefault="000124F7" w:rsidP="004130DD">
      <w:pPr>
        <w:spacing w:line="276" w:lineRule="auto"/>
        <w:jc w:val="both"/>
        <w:rPr>
          <w:color w:val="000000" w:themeColor="text1"/>
          <w:lang w:val="es-MX"/>
        </w:rPr>
      </w:pPr>
    </w:p>
    <w:p w14:paraId="32FB23D4" w14:textId="3D0A3D61" w:rsidR="00D77C6A" w:rsidRDefault="00D77C6A" w:rsidP="004130DD">
      <w:pPr>
        <w:spacing w:line="276" w:lineRule="auto"/>
        <w:jc w:val="both"/>
        <w:rPr>
          <w:rFonts w:eastAsia="Arial" w:cs="Arial"/>
          <w:color w:val="000000" w:themeColor="text1"/>
          <w:szCs w:val="20"/>
        </w:rPr>
      </w:pPr>
      <w:r w:rsidRPr="006644DB">
        <w:rPr>
          <w:rFonts w:cs="Arial"/>
          <w:color w:val="000000" w:themeColor="text1"/>
          <w:szCs w:val="20"/>
          <w:lang w:eastAsia="es-ES"/>
        </w:rPr>
        <w:t>Las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personas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naturales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jurídicas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extranjeras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sin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domicilio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sucursal</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Colombia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deberán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indicar</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códigos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clasificación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relacionados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con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bienes,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obras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servicios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ejecutados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con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alguno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documentos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válidos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establecidos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el</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pliego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condiciones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para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cada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uno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contratos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aportados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para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acreditación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experiencia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requerida.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el</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evento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el</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que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dichos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documentos</w:t>
      </w:r>
      <w:r w:rsidR="002644ED" w:rsidRPr="006644DB">
        <w:rPr>
          <w:rFonts w:eastAsia="Arial" w:cs="Arial"/>
          <w:color w:val="000000" w:themeColor="text1"/>
          <w:szCs w:val="20"/>
          <w:lang w:eastAsia="es-ES"/>
        </w:rPr>
        <w:t xml:space="preserve"> </w:t>
      </w:r>
      <w:r w:rsidRPr="006644DB">
        <w:rPr>
          <w:rFonts w:cs="Arial"/>
          <w:color w:val="000000" w:themeColor="text1"/>
          <w:szCs w:val="20"/>
        </w:rPr>
        <w:t>no</w:t>
      </w:r>
      <w:r w:rsidR="002644ED" w:rsidRPr="006644DB">
        <w:rPr>
          <w:rFonts w:eastAsia="Arial" w:cs="Arial"/>
          <w:color w:val="000000" w:themeColor="text1"/>
          <w:szCs w:val="20"/>
        </w:rPr>
        <w:t xml:space="preserve"> </w:t>
      </w:r>
      <w:r w:rsidRPr="006644DB">
        <w:rPr>
          <w:rFonts w:cs="Arial"/>
          <w:color w:val="000000" w:themeColor="text1"/>
          <w:szCs w:val="20"/>
        </w:rPr>
        <w:t>incluyan</w:t>
      </w:r>
      <w:r w:rsidR="002644ED" w:rsidRPr="006644DB">
        <w:rPr>
          <w:rFonts w:eastAsia="Arial" w:cs="Arial"/>
          <w:color w:val="000000" w:themeColor="text1"/>
          <w:szCs w:val="20"/>
        </w:rPr>
        <w:t xml:space="preserve"> </w:t>
      </w:r>
      <w:r w:rsidRPr="006644DB">
        <w:rPr>
          <w:rFonts w:cs="Arial"/>
          <w:color w:val="000000" w:themeColor="text1"/>
          <w:szCs w:val="20"/>
        </w:rPr>
        <w:t>los</w:t>
      </w:r>
      <w:r w:rsidR="002644ED" w:rsidRPr="006644DB">
        <w:rPr>
          <w:rFonts w:eastAsia="Arial" w:cs="Arial"/>
          <w:color w:val="000000" w:themeColor="text1"/>
          <w:szCs w:val="20"/>
        </w:rPr>
        <w:t xml:space="preserve"> </w:t>
      </w:r>
      <w:r w:rsidRPr="006644DB">
        <w:rPr>
          <w:rFonts w:cs="Arial"/>
          <w:color w:val="000000" w:themeColor="text1"/>
          <w:szCs w:val="20"/>
        </w:rPr>
        <w:t>códigos</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clasificación,</w:t>
      </w:r>
      <w:r w:rsidR="002644ED" w:rsidRPr="006644DB">
        <w:rPr>
          <w:rFonts w:eastAsia="Arial" w:cs="Arial"/>
          <w:color w:val="000000" w:themeColor="text1"/>
          <w:szCs w:val="20"/>
        </w:rPr>
        <w:t xml:space="preserve"> </w:t>
      </w:r>
      <w:r w:rsidRPr="006644DB">
        <w:rPr>
          <w:rFonts w:cs="Arial"/>
          <w:color w:val="000000" w:themeColor="text1"/>
          <w:szCs w:val="20"/>
        </w:rPr>
        <w:t>el</w:t>
      </w:r>
      <w:r w:rsidR="002644ED" w:rsidRPr="006644DB">
        <w:rPr>
          <w:rFonts w:eastAsia="Arial" w:cs="Arial"/>
          <w:color w:val="000000" w:themeColor="text1"/>
          <w:szCs w:val="20"/>
        </w:rPr>
        <w:t xml:space="preserve"> </w:t>
      </w:r>
      <w:r w:rsidRPr="006644DB">
        <w:rPr>
          <w:rFonts w:cs="Arial"/>
          <w:color w:val="000000" w:themeColor="text1"/>
          <w:szCs w:val="20"/>
        </w:rPr>
        <w:t>representante</w:t>
      </w:r>
      <w:r w:rsidR="002644ED" w:rsidRPr="006644DB">
        <w:rPr>
          <w:rFonts w:eastAsia="Arial" w:cs="Arial"/>
          <w:color w:val="000000" w:themeColor="text1"/>
          <w:szCs w:val="20"/>
        </w:rPr>
        <w:t xml:space="preserve"> </w:t>
      </w:r>
      <w:r w:rsidRPr="006644DB">
        <w:rPr>
          <w:rFonts w:cs="Arial"/>
          <w:color w:val="000000" w:themeColor="text1"/>
          <w:szCs w:val="20"/>
        </w:rPr>
        <w:t>legal</w:t>
      </w:r>
      <w:r w:rsidR="002644ED" w:rsidRPr="006644DB">
        <w:rPr>
          <w:rFonts w:eastAsia="Arial" w:cs="Arial"/>
          <w:color w:val="000000" w:themeColor="text1"/>
          <w:szCs w:val="20"/>
        </w:rPr>
        <w:t xml:space="preserve"> </w:t>
      </w:r>
      <w:r w:rsidRPr="006644DB">
        <w:rPr>
          <w:rFonts w:cs="Arial"/>
          <w:color w:val="000000" w:themeColor="text1"/>
          <w:szCs w:val="20"/>
        </w:rPr>
        <w:t>del</w:t>
      </w:r>
      <w:r w:rsidR="002644ED" w:rsidRPr="006644DB">
        <w:rPr>
          <w:rFonts w:eastAsia="Arial" w:cs="Arial"/>
          <w:color w:val="000000" w:themeColor="text1"/>
          <w:szCs w:val="20"/>
        </w:rPr>
        <w:t xml:space="preserve"> </w:t>
      </w:r>
      <w:r w:rsidR="00010E59">
        <w:rPr>
          <w:rFonts w:cs="Arial"/>
          <w:color w:val="000000" w:themeColor="text1"/>
          <w:szCs w:val="20"/>
        </w:rPr>
        <w:t>p</w:t>
      </w:r>
      <w:r w:rsidR="003C407D" w:rsidRPr="006644DB">
        <w:rPr>
          <w:rFonts w:cs="Arial"/>
          <w:color w:val="000000" w:themeColor="text1"/>
          <w:szCs w:val="20"/>
        </w:rPr>
        <w:t>roponente</w:t>
      </w:r>
      <w:r w:rsidR="002644ED" w:rsidRPr="006644DB">
        <w:rPr>
          <w:rFonts w:eastAsia="Arial" w:cs="Arial"/>
          <w:color w:val="000000" w:themeColor="text1"/>
          <w:szCs w:val="20"/>
        </w:rPr>
        <w:t xml:space="preserve"> </w:t>
      </w:r>
      <w:r w:rsidRPr="006644DB">
        <w:rPr>
          <w:rFonts w:cs="Arial"/>
          <w:color w:val="000000" w:themeColor="text1"/>
          <w:szCs w:val="20"/>
        </w:rPr>
        <w:t>deberá</w:t>
      </w:r>
      <w:r w:rsidR="002644ED" w:rsidRPr="006644DB">
        <w:rPr>
          <w:rFonts w:eastAsia="Arial" w:cs="Arial"/>
          <w:color w:val="000000" w:themeColor="text1"/>
          <w:szCs w:val="20"/>
        </w:rPr>
        <w:t xml:space="preserve"> </w:t>
      </w:r>
      <w:r w:rsidRPr="006644DB">
        <w:rPr>
          <w:rFonts w:cs="Arial"/>
          <w:color w:val="000000" w:themeColor="text1"/>
          <w:szCs w:val="20"/>
        </w:rPr>
        <w:t>incluirlos</w:t>
      </w:r>
      <w:r w:rsidR="002644ED" w:rsidRPr="006644DB">
        <w:rPr>
          <w:rFonts w:eastAsia="Arial" w:cs="Arial"/>
          <w:color w:val="000000" w:themeColor="text1"/>
          <w:szCs w:val="20"/>
        </w:rPr>
        <w:t xml:space="preserve"> </w:t>
      </w:r>
      <w:r w:rsidRPr="006644DB">
        <w:rPr>
          <w:rFonts w:cs="Arial"/>
          <w:color w:val="000000" w:themeColor="text1"/>
          <w:szCs w:val="20"/>
        </w:rPr>
        <w:t>en</w:t>
      </w:r>
      <w:r w:rsidR="002644ED" w:rsidRPr="006644DB">
        <w:rPr>
          <w:rFonts w:eastAsia="Arial" w:cs="Arial"/>
          <w:color w:val="000000" w:themeColor="text1"/>
          <w:szCs w:val="20"/>
        </w:rPr>
        <w:t xml:space="preserve"> </w:t>
      </w:r>
      <w:r w:rsidRPr="006644DB">
        <w:rPr>
          <w:rFonts w:cs="Arial"/>
          <w:color w:val="000000" w:themeColor="text1"/>
          <w:szCs w:val="20"/>
        </w:rPr>
        <w:t>el</w:t>
      </w:r>
      <w:r w:rsidR="00396DAB" w:rsidRPr="006644DB">
        <w:rPr>
          <w:rFonts w:eastAsia="Arial" w:cs="Arial"/>
          <w:color w:val="000000" w:themeColor="text1"/>
          <w:szCs w:val="20"/>
        </w:rPr>
        <w:t xml:space="preserve"> </w:t>
      </w:r>
      <w:r w:rsidR="00396DAB" w:rsidRPr="006644DB">
        <w:rPr>
          <w:rFonts w:cs="Arial"/>
          <w:color w:val="000000" w:themeColor="text1"/>
          <w:szCs w:val="20"/>
        </w:rPr>
        <w:fldChar w:fldCharType="begin"/>
      </w:r>
      <w:r w:rsidR="00396DAB" w:rsidRPr="006644DB">
        <w:rPr>
          <w:rFonts w:cs="Arial"/>
          <w:color w:val="000000" w:themeColor="text1"/>
          <w:szCs w:val="20"/>
        </w:rPr>
        <w:instrText xml:space="preserve"> REF _Ref508649424 \h </w:instrText>
      </w:r>
      <w:r w:rsidR="002A0C96" w:rsidRPr="006644DB">
        <w:rPr>
          <w:rFonts w:cs="Arial"/>
          <w:color w:val="000000" w:themeColor="text1"/>
          <w:szCs w:val="20"/>
        </w:rPr>
        <w:instrText xml:space="preserve"> \* MERGEFORMAT </w:instrText>
      </w:r>
      <w:r w:rsidR="00396DAB" w:rsidRPr="006644DB">
        <w:rPr>
          <w:rFonts w:cs="Arial"/>
          <w:color w:val="000000" w:themeColor="text1"/>
          <w:szCs w:val="20"/>
        </w:rPr>
      </w:r>
      <w:r w:rsidR="00396DAB" w:rsidRPr="006644DB">
        <w:rPr>
          <w:rFonts w:cs="Arial"/>
          <w:color w:val="000000" w:themeColor="text1"/>
          <w:szCs w:val="20"/>
          <w:highlight w:val="yellow"/>
        </w:rPr>
        <w:fldChar w:fldCharType="separate"/>
      </w:r>
      <w:r w:rsidR="00B944B1" w:rsidRPr="00B944B1">
        <w:rPr>
          <w:rFonts w:cs="Arial"/>
          <w:color w:val="000000" w:themeColor="text1"/>
          <w:szCs w:val="20"/>
        </w:rPr>
        <w:t>Formato 3 – Experiencia</w:t>
      </w:r>
      <w:r w:rsidR="00396DAB" w:rsidRPr="006644DB">
        <w:rPr>
          <w:rFonts w:cs="Arial"/>
          <w:color w:val="000000" w:themeColor="text1"/>
          <w:szCs w:val="20"/>
        </w:rPr>
        <w:fldChar w:fldCharType="end"/>
      </w:r>
      <w:r w:rsidR="006B6FB4" w:rsidRPr="006644DB">
        <w:rPr>
          <w:rFonts w:eastAsia="Arial" w:cs="Arial"/>
          <w:color w:val="000000" w:themeColor="text1"/>
          <w:szCs w:val="20"/>
        </w:rPr>
        <w:t>.</w:t>
      </w:r>
    </w:p>
    <w:p w14:paraId="04D5E969" w14:textId="207112F5" w:rsidR="000124F7" w:rsidRDefault="000124F7" w:rsidP="004130DD">
      <w:pPr>
        <w:spacing w:line="276" w:lineRule="auto"/>
        <w:jc w:val="both"/>
        <w:rPr>
          <w:rFonts w:eastAsia="Arial" w:cs="Arial"/>
          <w:color w:val="000000" w:themeColor="text1"/>
          <w:szCs w:val="20"/>
        </w:rPr>
      </w:pPr>
    </w:p>
    <w:p w14:paraId="1C881BFD" w14:textId="477D0405" w:rsidR="00147EE0" w:rsidRPr="006644DB" w:rsidRDefault="00147EE0"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71" w:name="_Ref511411449"/>
      <w:bookmarkStart w:id="372" w:name="_Toc32147350"/>
      <w:bookmarkStart w:id="373" w:name="_Toc75694957"/>
      <w:r w:rsidRPr="006644DB">
        <w:rPr>
          <w:rFonts w:ascii="Arial" w:eastAsia="Arial" w:hAnsi="Arial" w:cs="Arial"/>
          <w:b/>
          <w:color w:val="000000" w:themeColor="text1"/>
          <w:sz w:val="20"/>
          <w:szCs w:val="20"/>
          <w:lang w:val="es-CO"/>
        </w:rPr>
        <w:t>ACREDITACIÓN</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DE</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LA</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EXPERIENCIA</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REQUERIDA</w:t>
      </w:r>
      <w:bookmarkEnd w:id="371"/>
      <w:bookmarkEnd w:id="372"/>
      <w:bookmarkEnd w:id="373"/>
    </w:p>
    <w:p w14:paraId="2CA66E7C" w14:textId="381DADF4" w:rsidR="00147EE0" w:rsidRPr="006644DB" w:rsidRDefault="00147EE0" w:rsidP="004130DD">
      <w:p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Los</w:t>
      </w:r>
      <w:r w:rsidR="002644ED" w:rsidRPr="006644DB">
        <w:rPr>
          <w:rFonts w:eastAsia="Arial,Times New Roman" w:cs="Arial"/>
          <w:color w:val="000000" w:themeColor="text1"/>
          <w:szCs w:val="20"/>
          <w:lang w:eastAsia="es-ES"/>
        </w:rPr>
        <w:t xml:space="preserve"> </w:t>
      </w:r>
      <w:r w:rsidR="00A32C82">
        <w:rPr>
          <w:rFonts w:cs="Arial"/>
          <w:color w:val="000000" w:themeColor="text1"/>
          <w:szCs w:val="20"/>
          <w:lang w:eastAsia="es-ES"/>
        </w:rPr>
        <w:t>p</w:t>
      </w:r>
      <w:r w:rsidR="00E633D4" w:rsidRPr="006644DB">
        <w:rPr>
          <w:rFonts w:cs="Arial"/>
          <w:color w:val="000000" w:themeColor="text1"/>
          <w:szCs w:val="20"/>
          <w:lang w:eastAsia="es-ES"/>
        </w:rPr>
        <w:t>roponentes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acreditar</w:t>
      </w:r>
      <w:r w:rsidR="00994A5F" w:rsidRPr="006644DB">
        <w:rPr>
          <w:rFonts w:cs="Arial"/>
          <w:color w:val="000000" w:themeColor="text1"/>
          <w:szCs w:val="20"/>
          <w:lang w:eastAsia="es-ES"/>
        </w:rPr>
        <w:t>á</w:t>
      </w:r>
      <w:r w:rsidRPr="006644DB">
        <w:rPr>
          <w:rFonts w:cs="Arial"/>
          <w:color w:val="000000" w:themeColor="text1"/>
          <w:szCs w:val="20"/>
          <w:lang w:eastAsia="es-ES"/>
        </w:rPr>
        <w:t>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cada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uno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aportados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siguiente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información</w:t>
      </w:r>
      <w:r w:rsidR="00C9406B" w:rsidRPr="006644DB">
        <w:rPr>
          <w:rFonts w:cs="Arial"/>
          <w:color w:val="000000" w:themeColor="text1"/>
          <w:szCs w:val="20"/>
          <w:lang w:eastAsia="es-ES"/>
        </w:rPr>
        <w:t xml:space="preserve"> </w:t>
      </w:r>
      <w:r w:rsidRPr="006644DB">
        <w:rPr>
          <w:rFonts w:cs="Arial"/>
          <w:color w:val="000000" w:themeColor="text1"/>
          <w:szCs w:val="20"/>
          <w:lang w:eastAsia="es-ES"/>
        </w:rPr>
        <w:t>mediante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alguno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documentos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señalados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sección</w:t>
      </w:r>
      <w:r w:rsidR="00B567DF" w:rsidRPr="006644DB">
        <w:rPr>
          <w:rFonts w:cs="Arial"/>
          <w:color w:val="000000" w:themeColor="text1"/>
          <w:szCs w:val="20"/>
          <w:lang w:eastAsia="es-ES"/>
        </w:rPr>
        <w:t xml:space="preserve"> </w:t>
      </w:r>
      <w:r w:rsidR="00B567DF" w:rsidRPr="006644DB">
        <w:rPr>
          <w:rFonts w:cs="Arial"/>
          <w:color w:val="000000" w:themeColor="text1"/>
          <w:szCs w:val="20"/>
        </w:rPr>
        <w:t>3.5.</w:t>
      </w:r>
      <w:r w:rsidR="00891E7C">
        <w:rPr>
          <w:rFonts w:cs="Arial"/>
          <w:color w:val="000000" w:themeColor="text1"/>
          <w:szCs w:val="20"/>
        </w:rPr>
        <w:t>6</w:t>
      </w:r>
      <w:r w:rsidR="000E27EF" w:rsidRPr="006644DB">
        <w:rPr>
          <w:rFonts w:cs="Arial"/>
          <w:color w:val="000000" w:themeColor="text1"/>
          <w:szCs w:val="20"/>
        </w:rPr>
        <w:t>.</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002644ED" w:rsidRPr="006644DB">
        <w:rPr>
          <w:rFonts w:eastAsia="Arial,Times New Roman" w:cs="Arial"/>
          <w:color w:val="000000" w:themeColor="text1"/>
          <w:szCs w:val="20"/>
          <w:lang w:eastAsia="es-ES"/>
        </w:rPr>
        <w:t xml:space="preserve"> </w:t>
      </w:r>
      <w:r w:rsidR="00A864A7" w:rsidRPr="006644DB">
        <w:rPr>
          <w:rFonts w:cs="Arial"/>
          <w:color w:val="000000" w:themeColor="text1"/>
          <w:szCs w:val="20"/>
          <w:lang w:eastAsia="es-ES"/>
        </w:rPr>
        <w:t>P</w:t>
      </w:r>
      <w:r w:rsidRPr="006644DB">
        <w:rPr>
          <w:rFonts w:cs="Arial"/>
          <w:color w:val="000000" w:themeColor="text1"/>
          <w:szCs w:val="20"/>
          <w:lang w:eastAsia="es-ES"/>
        </w:rPr>
        <w:t>liego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00A864A7" w:rsidRPr="006644DB">
        <w:rPr>
          <w:rFonts w:cs="Arial"/>
          <w:color w:val="000000" w:themeColor="text1"/>
          <w:szCs w:val="20"/>
          <w:lang w:eastAsia="es-ES"/>
        </w:rPr>
        <w:t>C</w:t>
      </w:r>
      <w:r w:rsidRPr="006644DB">
        <w:rPr>
          <w:rFonts w:cs="Arial"/>
          <w:color w:val="000000" w:themeColor="text1"/>
          <w:szCs w:val="20"/>
          <w:lang w:eastAsia="es-ES"/>
        </w:rPr>
        <w:t>ondiciones:</w:t>
      </w:r>
      <w:r w:rsidR="002644ED" w:rsidRPr="006644DB">
        <w:rPr>
          <w:rFonts w:eastAsia="Arial,Times New Roman" w:cs="Arial"/>
          <w:color w:val="000000" w:themeColor="text1"/>
          <w:szCs w:val="20"/>
          <w:lang w:eastAsia="es-ES"/>
        </w:rPr>
        <w:t xml:space="preserve"> </w:t>
      </w:r>
    </w:p>
    <w:p w14:paraId="07E96005" w14:textId="3411F3C9" w:rsidR="00147EE0" w:rsidRPr="006644DB" w:rsidRDefault="00147EE0"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Contratante</w:t>
      </w:r>
    </w:p>
    <w:p w14:paraId="1F15528C" w14:textId="68364BAA" w:rsidR="00147EE0" w:rsidRPr="006644DB" w:rsidRDefault="00147EE0"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Objeto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p>
    <w:p w14:paraId="62B98658" w14:textId="4D8874B2" w:rsidR="00147EE0" w:rsidRPr="006644DB" w:rsidRDefault="00147EE0"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Principales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actividades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ejecutadas</w:t>
      </w:r>
    </w:p>
    <w:p w14:paraId="1AB2F3B5" w14:textId="5552A5CC" w:rsidR="00147EE0" w:rsidRPr="006644DB" w:rsidRDefault="00147EE0"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Las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longitudes,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volúmenes,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dimensiones,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tipologías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y</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demás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condiciones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establecidas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396DAB" w:rsidRPr="006644DB">
        <w:rPr>
          <w:rFonts w:eastAsia="Arial,Times New Roman" w:cs="Arial"/>
          <w:color w:val="000000" w:themeColor="text1"/>
          <w:szCs w:val="20"/>
          <w:lang w:eastAsia="es-ES"/>
        </w:rPr>
        <w:t xml:space="preserve"> </w:t>
      </w:r>
      <w:r w:rsidR="00396DAB" w:rsidRPr="006644DB">
        <w:rPr>
          <w:rFonts w:cs="Arial"/>
          <w:color w:val="000000" w:themeColor="text1"/>
          <w:szCs w:val="20"/>
        </w:rPr>
        <w:fldChar w:fldCharType="begin"/>
      </w:r>
      <w:r w:rsidR="00396DAB" w:rsidRPr="006644DB">
        <w:rPr>
          <w:rFonts w:eastAsia="Times New Roman" w:cs="Arial"/>
          <w:color w:val="000000" w:themeColor="text1"/>
          <w:szCs w:val="20"/>
          <w:lang w:eastAsia="es-ES"/>
        </w:rPr>
        <w:instrText xml:space="preserve"> REF _Ref508649550 \h </w:instrText>
      </w:r>
      <w:r w:rsidR="002A0C96" w:rsidRPr="006644DB">
        <w:rPr>
          <w:rFonts w:cs="Arial"/>
          <w:color w:val="000000" w:themeColor="text1"/>
          <w:szCs w:val="20"/>
        </w:rPr>
        <w:instrText xml:space="preserve"> \* MERGEFORMAT </w:instrText>
      </w:r>
      <w:r w:rsidR="00396DAB" w:rsidRPr="006644DB">
        <w:rPr>
          <w:rFonts w:cs="Arial"/>
          <w:color w:val="000000" w:themeColor="text1"/>
          <w:szCs w:val="20"/>
        </w:rPr>
      </w:r>
      <w:r w:rsidR="00396DAB" w:rsidRPr="006644DB">
        <w:rPr>
          <w:rFonts w:eastAsia="Times New Roman" w:cs="Arial"/>
          <w:color w:val="000000" w:themeColor="text1"/>
          <w:szCs w:val="20"/>
          <w:lang w:eastAsia="es-ES"/>
        </w:rPr>
        <w:fldChar w:fldCharType="separate"/>
      </w:r>
      <w:r w:rsidR="00B944B1" w:rsidRPr="00B944B1">
        <w:rPr>
          <w:rFonts w:cs="Arial"/>
          <w:color w:val="000000" w:themeColor="text1"/>
          <w:szCs w:val="20"/>
        </w:rPr>
        <w:t>Matriz 1 – Experiencia</w:t>
      </w:r>
      <w:r w:rsidR="00396DAB" w:rsidRPr="006644DB">
        <w:rPr>
          <w:rFonts w:cs="Arial"/>
          <w:color w:val="000000" w:themeColor="text1"/>
          <w:szCs w:val="20"/>
        </w:rPr>
        <w:fldChar w:fldCharType="end"/>
      </w:r>
      <w:r w:rsidR="00396DAB" w:rsidRPr="006644DB">
        <w:rPr>
          <w:rFonts w:eastAsia="Arial,Times New Roman" w:cs="Arial"/>
          <w:color w:val="000000" w:themeColor="text1"/>
          <w:szCs w:val="20"/>
          <w:lang w:eastAsia="es-ES"/>
        </w:rPr>
        <w:t>,</w:t>
      </w:r>
      <w:r w:rsidR="002477E3" w:rsidRPr="006644DB">
        <w:rPr>
          <w:rFonts w:cs="Arial"/>
          <w:color w:val="000000" w:themeColor="text1"/>
          <w:szCs w:val="20"/>
          <w:lang w:eastAsia="es-ES"/>
        </w:rPr>
        <w:t xml:space="preserve"> si aplica. </w:t>
      </w:r>
    </w:p>
    <w:p w14:paraId="44BE2479" w14:textId="65A744AD" w:rsidR="00147EE0" w:rsidRDefault="007A2A41"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7A09E6">
        <w:rPr>
          <w:rFonts w:cs="Arial"/>
          <w:color w:val="auto"/>
          <w:lang w:eastAsia="es-ES"/>
        </w:rPr>
        <w:t>La</w:t>
      </w:r>
      <w:r w:rsidRPr="007A09E6">
        <w:rPr>
          <w:rFonts w:eastAsia="Arial,Times New Roman" w:cs="Arial"/>
          <w:color w:val="auto"/>
          <w:lang w:eastAsia="es-ES"/>
        </w:rPr>
        <w:t xml:space="preserve"> </w:t>
      </w:r>
      <w:r w:rsidRPr="007A09E6">
        <w:rPr>
          <w:rFonts w:cs="Arial"/>
          <w:color w:val="auto"/>
          <w:lang w:eastAsia="es-ES"/>
        </w:rPr>
        <w:t>fecha</w:t>
      </w:r>
      <w:r w:rsidRPr="007A09E6">
        <w:rPr>
          <w:rFonts w:eastAsia="Arial,Times New Roman" w:cs="Arial"/>
          <w:color w:val="auto"/>
          <w:lang w:eastAsia="es-ES"/>
        </w:rPr>
        <w:t xml:space="preserve"> </w:t>
      </w:r>
      <w:r w:rsidRPr="007A09E6">
        <w:rPr>
          <w:rFonts w:cs="Arial"/>
          <w:color w:val="auto"/>
          <w:lang w:eastAsia="es-ES"/>
        </w:rPr>
        <w:t>de</w:t>
      </w:r>
      <w:r w:rsidRPr="007A09E6">
        <w:rPr>
          <w:rFonts w:eastAsia="Arial,Times New Roman" w:cs="Arial"/>
          <w:color w:val="auto"/>
          <w:lang w:eastAsia="es-ES"/>
        </w:rPr>
        <w:t xml:space="preserve"> </w:t>
      </w:r>
      <w:r w:rsidRPr="007A09E6">
        <w:rPr>
          <w:rFonts w:cs="Arial"/>
          <w:color w:val="auto"/>
          <w:lang w:eastAsia="es-ES"/>
        </w:rPr>
        <w:t>iniciación</w:t>
      </w:r>
      <w:r w:rsidRPr="007A09E6">
        <w:rPr>
          <w:rFonts w:eastAsia="Arial,Times New Roman" w:cs="Arial"/>
          <w:color w:val="auto"/>
          <w:lang w:eastAsia="es-ES"/>
        </w:rPr>
        <w:t xml:space="preserve"> </w:t>
      </w:r>
      <w:r w:rsidRPr="007A09E6">
        <w:rPr>
          <w:rFonts w:cs="Arial"/>
          <w:color w:val="auto"/>
          <w:lang w:eastAsia="es-ES"/>
        </w:rPr>
        <w:t>de</w:t>
      </w:r>
      <w:r w:rsidRPr="007A09E6">
        <w:rPr>
          <w:rFonts w:eastAsia="Arial,Times New Roman" w:cs="Arial"/>
          <w:color w:val="auto"/>
          <w:lang w:eastAsia="es-ES"/>
        </w:rPr>
        <w:t xml:space="preserve"> </w:t>
      </w:r>
      <w:r w:rsidRPr="007A09E6">
        <w:rPr>
          <w:rFonts w:cs="Arial"/>
          <w:color w:val="auto"/>
          <w:lang w:eastAsia="es-ES"/>
        </w:rPr>
        <w:t>la</w:t>
      </w:r>
      <w:r w:rsidRPr="007A09E6">
        <w:rPr>
          <w:rFonts w:eastAsia="Arial,Times New Roman" w:cs="Arial"/>
          <w:color w:val="auto"/>
          <w:lang w:eastAsia="es-ES"/>
        </w:rPr>
        <w:t xml:space="preserve"> </w:t>
      </w:r>
      <w:r w:rsidRPr="007A09E6">
        <w:rPr>
          <w:rFonts w:cs="Arial"/>
          <w:color w:val="auto"/>
          <w:lang w:eastAsia="es-ES"/>
        </w:rPr>
        <w:t>ejecución</w:t>
      </w:r>
      <w:r w:rsidRPr="007A09E6">
        <w:rPr>
          <w:rFonts w:eastAsia="Arial,Times New Roman" w:cs="Arial"/>
          <w:color w:val="auto"/>
          <w:lang w:eastAsia="es-ES"/>
        </w:rPr>
        <w:t xml:space="preserve"> </w:t>
      </w:r>
      <w:r w:rsidRPr="007A09E6">
        <w:rPr>
          <w:rFonts w:cs="Arial"/>
          <w:color w:val="auto"/>
          <w:lang w:eastAsia="es-ES"/>
        </w:rPr>
        <w:t>del</w:t>
      </w:r>
      <w:r w:rsidRPr="007A09E6">
        <w:rPr>
          <w:rFonts w:eastAsia="Arial,Times New Roman" w:cs="Arial"/>
          <w:color w:val="auto"/>
          <w:lang w:eastAsia="es-ES"/>
        </w:rPr>
        <w:t xml:space="preserve"> </w:t>
      </w:r>
      <w:r w:rsidRPr="007A09E6">
        <w:rPr>
          <w:rFonts w:cs="Arial"/>
          <w:color w:val="auto"/>
          <w:lang w:eastAsia="es-ES"/>
        </w:rPr>
        <w:t xml:space="preserve">contrato: </w:t>
      </w:r>
      <w:r w:rsidRPr="007A09E6">
        <w:rPr>
          <w:rFonts w:eastAsia="Arial,Times New Roman" w:cs="Arial"/>
          <w:color w:val="auto"/>
          <w:lang w:eastAsia="es-ES"/>
        </w:rPr>
        <w:t>Esta fecha es diferente a la de suscripción del contrato, a menos que de los documentos del numeral 3.5.</w:t>
      </w:r>
      <w:r w:rsidR="00891E7C">
        <w:rPr>
          <w:rFonts w:eastAsia="Arial,Times New Roman" w:cs="Arial"/>
          <w:color w:val="auto"/>
          <w:lang w:eastAsia="es-ES"/>
        </w:rPr>
        <w:t>6</w:t>
      </w:r>
      <w:r w:rsidRPr="007A09E6">
        <w:rPr>
          <w:rFonts w:eastAsia="Arial,Times New Roman" w:cs="Arial"/>
          <w:color w:val="auto"/>
          <w:lang w:eastAsia="es-ES"/>
        </w:rPr>
        <w:t xml:space="preserve"> de forma expresa así se determine.</w:t>
      </w:r>
      <w:r w:rsidR="002644ED" w:rsidRPr="004D213D">
        <w:rPr>
          <w:rFonts w:eastAsia="Arial,Times New Roman" w:cs="Arial"/>
          <w:color w:val="000000" w:themeColor="text1"/>
          <w:szCs w:val="20"/>
          <w:lang w:eastAsia="es-ES"/>
        </w:rPr>
        <w:t xml:space="preserve"> </w:t>
      </w:r>
    </w:p>
    <w:p w14:paraId="21D5D634" w14:textId="1D898ACD" w:rsidR="0049394B" w:rsidRPr="004D213D" w:rsidRDefault="0049394B" w:rsidP="007A09E6">
      <w:pPr>
        <w:tabs>
          <w:tab w:val="left" w:pos="-142"/>
        </w:tabs>
        <w:autoSpaceDE w:val="0"/>
        <w:autoSpaceDN w:val="0"/>
        <w:adjustRightInd w:val="0"/>
        <w:spacing w:before="120" w:after="240" w:line="276" w:lineRule="auto"/>
        <w:ind w:left="720"/>
        <w:jc w:val="both"/>
        <w:rPr>
          <w:rFonts w:eastAsia="Arial,Times New Roman" w:cs="Arial"/>
          <w:color w:val="000000" w:themeColor="text1"/>
          <w:szCs w:val="20"/>
          <w:lang w:eastAsia="es-ES"/>
        </w:rPr>
      </w:pPr>
      <w:r>
        <w:rPr>
          <w:rFonts w:eastAsia="Arial" w:cs="Arial"/>
          <w:color w:val="000000" w:themeColor="text1"/>
          <w:szCs w:val="20"/>
          <w:lang w:eastAsia="es-ES"/>
        </w:rPr>
        <w:t>Si en los documentos válidos aportados para la acreditación de experiencia solo se evidencia fecha (mes, año) de suscripción y/o inicio del contrato: se tendrá en cuenta el último día del mes que se encuentre señalado en la certificación</w:t>
      </w:r>
    </w:p>
    <w:p w14:paraId="5DDF8B8B" w14:textId="4725F5B3" w:rsidR="00147EE0" w:rsidRDefault="007A2A41"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7A09E6">
        <w:rPr>
          <w:rFonts w:cs="Arial"/>
          <w:color w:val="auto"/>
          <w:lang w:eastAsia="es-ES"/>
        </w:rPr>
        <w:t>La</w:t>
      </w:r>
      <w:r w:rsidRPr="007A09E6">
        <w:rPr>
          <w:rFonts w:eastAsia="Arial,Times New Roman" w:cs="Arial"/>
          <w:color w:val="auto"/>
          <w:lang w:eastAsia="es-ES"/>
        </w:rPr>
        <w:t xml:space="preserve"> </w:t>
      </w:r>
      <w:r w:rsidRPr="007A09E6">
        <w:rPr>
          <w:rFonts w:cs="Arial"/>
          <w:color w:val="auto"/>
          <w:lang w:eastAsia="es-ES"/>
        </w:rPr>
        <w:t>fecha</w:t>
      </w:r>
      <w:r w:rsidRPr="007A09E6">
        <w:rPr>
          <w:rFonts w:eastAsia="Arial,Times New Roman" w:cs="Arial"/>
          <w:color w:val="auto"/>
          <w:lang w:eastAsia="es-ES"/>
        </w:rPr>
        <w:t xml:space="preserve"> </w:t>
      </w:r>
      <w:r w:rsidRPr="007A09E6">
        <w:rPr>
          <w:rFonts w:cs="Arial"/>
          <w:color w:val="auto"/>
          <w:lang w:eastAsia="es-ES"/>
        </w:rPr>
        <w:t>de</w:t>
      </w:r>
      <w:r w:rsidRPr="007A09E6">
        <w:rPr>
          <w:rFonts w:eastAsia="Arial,Times New Roman" w:cs="Arial"/>
          <w:color w:val="auto"/>
          <w:lang w:eastAsia="es-ES"/>
        </w:rPr>
        <w:t xml:space="preserve"> </w:t>
      </w:r>
      <w:r w:rsidRPr="007A09E6">
        <w:rPr>
          <w:rFonts w:cs="Arial"/>
          <w:color w:val="auto"/>
          <w:lang w:eastAsia="es-ES"/>
        </w:rPr>
        <w:t>terminación</w:t>
      </w:r>
      <w:r w:rsidRPr="007A09E6">
        <w:rPr>
          <w:rFonts w:eastAsia="Arial,Times New Roman" w:cs="Arial"/>
          <w:color w:val="auto"/>
          <w:lang w:eastAsia="es-ES"/>
        </w:rPr>
        <w:t xml:space="preserve"> </w:t>
      </w:r>
      <w:r w:rsidRPr="007A09E6">
        <w:rPr>
          <w:rFonts w:cs="Arial"/>
          <w:color w:val="auto"/>
          <w:lang w:eastAsia="es-ES"/>
        </w:rPr>
        <w:t>de</w:t>
      </w:r>
      <w:r w:rsidRPr="007A09E6">
        <w:rPr>
          <w:rFonts w:eastAsia="Arial,Times New Roman" w:cs="Arial"/>
          <w:color w:val="auto"/>
          <w:lang w:eastAsia="es-ES"/>
        </w:rPr>
        <w:t xml:space="preserve"> </w:t>
      </w:r>
      <w:r w:rsidRPr="007A09E6">
        <w:rPr>
          <w:rFonts w:cs="Arial"/>
          <w:color w:val="auto"/>
          <w:lang w:eastAsia="es-ES"/>
        </w:rPr>
        <w:t>la</w:t>
      </w:r>
      <w:r w:rsidRPr="007A09E6">
        <w:rPr>
          <w:rFonts w:eastAsia="Arial,Times New Roman" w:cs="Arial"/>
          <w:color w:val="auto"/>
          <w:lang w:eastAsia="es-ES"/>
        </w:rPr>
        <w:t xml:space="preserve"> </w:t>
      </w:r>
      <w:r w:rsidRPr="007A09E6">
        <w:rPr>
          <w:rFonts w:cs="Arial"/>
          <w:color w:val="auto"/>
          <w:lang w:eastAsia="es-ES"/>
        </w:rPr>
        <w:t>ejecución</w:t>
      </w:r>
      <w:r w:rsidRPr="007A09E6">
        <w:rPr>
          <w:rFonts w:eastAsia="Arial,Times New Roman" w:cs="Arial"/>
          <w:color w:val="auto"/>
          <w:lang w:eastAsia="es-ES"/>
        </w:rPr>
        <w:t xml:space="preserve"> </w:t>
      </w:r>
      <w:r w:rsidRPr="007A09E6">
        <w:rPr>
          <w:rFonts w:cs="Arial"/>
          <w:color w:val="auto"/>
          <w:lang w:eastAsia="es-ES"/>
        </w:rPr>
        <w:t>del</w:t>
      </w:r>
      <w:r w:rsidRPr="007A09E6">
        <w:rPr>
          <w:rFonts w:eastAsia="Arial,Times New Roman" w:cs="Arial"/>
          <w:color w:val="auto"/>
          <w:lang w:eastAsia="es-ES"/>
        </w:rPr>
        <w:t xml:space="preserve"> </w:t>
      </w:r>
      <w:r w:rsidRPr="007A09E6">
        <w:rPr>
          <w:rFonts w:cs="Arial"/>
          <w:color w:val="auto"/>
          <w:lang w:eastAsia="es-ES"/>
        </w:rPr>
        <w:t xml:space="preserve">contrato: </w:t>
      </w:r>
      <w:r w:rsidRPr="007A09E6">
        <w:rPr>
          <w:rFonts w:eastAsia="Arial,Times New Roman" w:cs="Arial"/>
          <w:lang w:eastAsia="es-ES"/>
        </w:rPr>
        <w:t xml:space="preserve"> </w:t>
      </w:r>
      <w:r w:rsidRPr="007A09E6">
        <w:rPr>
          <w:rFonts w:eastAsia="Arial,Times New Roman" w:cs="Arial"/>
          <w:color w:val="auto"/>
          <w:lang w:eastAsia="es-ES"/>
        </w:rPr>
        <w:t>Esta fecha de terminación no es la fecha de entrega y/o recibo final, liquidación, o acta final, salvo que de los documentos del numeral 3.5</w:t>
      </w:r>
      <w:r w:rsidR="0027680E">
        <w:rPr>
          <w:rFonts w:eastAsia="Arial,Times New Roman" w:cs="Arial"/>
          <w:color w:val="auto"/>
          <w:lang w:eastAsia="es-ES"/>
        </w:rPr>
        <w:t>.6</w:t>
      </w:r>
      <w:r w:rsidRPr="007A09E6">
        <w:rPr>
          <w:rFonts w:eastAsia="Arial,Times New Roman" w:cs="Arial"/>
          <w:color w:val="auto"/>
          <w:lang w:eastAsia="es-ES"/>
        </w:rPr>
        <w:t xml:space="preserve"> de forma expresa así se determine</w:t>
      </w:r>
      <w:r w:rsidR="00147EE0" w:rsidRPr="006644DB">
        <w:rPr>
          <w:rFonts w:cs="Arial"/>
          <w:color w:val="000000" w:themeColor="text1"/>
          <w:szCs w:val="20"/>
          <w:lang w:eastAsia="es-ES"/>
        </w:rPr>
        <w:t>.</w:t>
      </w:r>
      <w:r w:rsidR="002644ED" w:rsidRPr="006644DB">
        <w:rPr>
          <w:rFonts w:eastAsia="Arial,Times New Roman" w:cs="Arial"/>
          <w:color w:val="000000" w:themeColor="text1"/>
          <w:szCs w:val="20"/>
          <w:lang w:eastAsia="es-ES"/>
        </w:rPr>
        <w:t xml:space="preserve"> </w:t>
      </w:r>
    </w:p>
    <w:p w14:paraId="3CCF5E4A" w14:textId="7C716188" w:rsidR="0049394B" w:rsidRPr="006644DB" w:rsidRDefault="0049394B" w:rsidP="007A09E6">
      <w:pPr>
        <w:tabs>
          <w:tab w:val="left" w:pos="-142"/>
        </w:tabs>
        <w:autoSpaceDE w:val="0"/>
        <w:autoSpaceDN w:val="0"/>
        <w:adjustRightInd w:val="0"/>
        <w:spacing w:before="120" w:after="240" w:line="276" w:lineRule="auto"/>
        <w:ind w:left="720"/>
        <w:jc w:val="both"/>
        <w:rPr>
          <w:rFonts w:eastAsia="Arial,Times New Roman" w:cs="Arial"/>
          <w:color w:val="000000" w:themeColor="text1"/>
          <w:szCs w:val="20"/>
          <w:lang w:eastAsia="es-ES"/>
        </w:rPr>
      </w:pPr>
      <w:r>
        <w:rPr>
          <w:rFonts w:eastAsia="Arial" w:cs="Arial"/>
          <w:color w:val="000000" w:themeColor="text1"/>
          <w:szCs w:val="20"/>
          <w:lang w:eastAsia="es-ES"/>
        </w:rPr>
        <w:t>Si en los documentos válidos aportados para la acreditación de experiencia solo se evidencia fecha (mes, año) de terminación del contrato: se tendrá en cuenta el primer día del mes que se encuentre señalado en la certificación</w:t>
      </w:r>
    </w:p>
    <w:p w14:paraId="0B454E42" w14:textId="38CD5B59" w:rsidR="00147EE0" w:rsidRPr="006644DB" w:rsidRDefault="00147EE0"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Nombre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y</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cargo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persona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expide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certificación.</w:t>
      </w:r>
    </w:p>
    <w:p w14:paraId="122EF02F" w14:textId="77777777" w:rsidR="006D314E" w:rsidRPr="006644DB" w:rsidRDefault="006D314E"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El porcentaje de participación del integrante del contratista plural.</w:t>
      </w:r>
    </w:p>
    <w:p w14:paraId="3936452B" w14:textId="38FC7B56" w:rsidR="006D314E" w:rsidRPr="006644DB" w:rsidRDefault="006D314E"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El porcentaje de participación en el valor ejecutado en el caso de contratistas plurales.</w:t>
      </w:r>
    </w:p>
    <w:p w14:paraId="7581B605" w14:textId="5A884972" w:rsidR="00147EE0" w:rsidRPr="006644DB" w:rsidRDefault="00874056"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74" w:name="_Ref25306909"/>
      <w:bookmarkStart w:id="375" w:name="_Toc32147351"/>
      <w:bookmarkStart w:id="376" w:name="_Toc75694958"/>
      <w:r w:rsidRPr="006644DB">
        <w:rPr>
          <w:rFonts w:ascii="Arial" w:eastAsia="Arial" w:hAnsi="Arial" w:cs="Arial"/>
          <w:b/>
          <w:color w:val="000000" w:themeColor="text1"/>
          <w:sz w:val="20"/>
          <w:szCs w:val="20"/>
          <w:lang w:val="es-CO"/>
        </w:rPr>
        <w:t>DOCUMENTOS VÁLIDOS PARA LA ACREDITACIÓN DE LA EXPERIENCIA REQUERIDA</w:t>
      </w:r>
      <w:bookmarkEnd w:id="374"/>
      <w:bookmarkEnd w:id="375"/>
      <w:bookmarkEnd w:id="376"/>
    </w:p>
    <w:p w14:paraId="4EA405EA" w14:textId="2ADFDF12" w:rsidR="00874056" w:rsidRPr="006644DB" w:rsidRDefault="2AB3927D" w:rsidP="006876CA">
      <w:pPr>
        <w:tabs>
          <w:tab w:val="left" w:pos="-142"/>
        </w:tabs>
        <w:autoSpaceDE w:val="0"/>
        <w:autoSpaceDN w:val="0"/>
        <w:adjustRightInd w:val="0"/>
        <w:spacing w:before="120" w:after="240" w:line="276" w:lineRule="auto"/>
        <w:ind w:left="360"/>
        <w:jc w:val="both"/>
        <w:rPr>
          <w:rFonts w:eastAsia="Arial,Times New Roman" w:cs="Arial"/>
          <w:color w:val="000000" w:themeColor="text1"/>
          <w:lang w:eastAsia="es-ES"/>
        </w:rPr>
      </w:pPr>
      <w:r w:rsidRPr="006644DB">
        <w:rPr>
          <w:rFonts w:eastAsia="Arial" w:cs="Arial"/>
          <w:color w:val="000000" w:themeColor="text1"/>
          <w:szCs w:val="20"/>
        </w:rPr>
        <w:t>En aquellos casos en que por las características del objeto a contratar se requiera verifica</w:t>
      </w:r>
      <w:r w:rsidR="51B06912" w:rsidRPr="006644DB">
        <w:rPr>
          <w:rFonts w:eastAsia="Arial" w:cs="Arial"/>
          <w:color w:val="000000" w:themeColor="text1"/>
          <w:szCs w:val="20"/>
        </w:rPr>
        <w:t>r</w:t>
      </w:r>
      <w:r w:rsidRPr="006644DB">
        <w:rPr>
          <w:rFonts w:eastAsia="Arial" w:cs="Arial"/>
          <w:color w:val="000000" w:themeColor="text1"/>
          <w:szCs w:val="20"/>
        </w:rPr>
        <w:t xml:space="preserve"> información adicional a la contenida en el RUP</w:t>
      </w:r>
      <w:r w:rsidR="004A5D16" w:rsidRPr="006644DB">
        <w:rPr>
          <w:rFonts w:cs="Arial"/>
          <w:color w:val="000000" w:themeColor="text1"/>
          <w:lang w:eastAsia="es-ES"/>
        </w:rPr>
        <w:t>, e</w:t>
      </w:r>
      <w:r w:rsidR="00874056" w:rsidRPr="006644DB">
        <w:rPr>
          <w:rFonts w:cs="Arial"/>
          <w:color w:val="000000" w:themeColor="text1"/>
          <w:lang w:eastAsia="es-ES"/>
        </w:rPr>
        <w:t>l</w:t>
      </w:r>
      <w:r w:rsidR="00874056" w:rsidRPr="006644DB">
        <w:rPr>
          <w:rFonts w:eastAsia="Arial,Times New Roman" w:cs="Arial"/>
          <w:color w:val="000000" w:themeColor="text1"/>
          <w:lang w:eastAsia="es-ES"/>
        </w:rPr>
        <w:t xml:space="preserve"> </w:t>
      </w:r>
      <w:r w:rsidR="00A32C82">
        <w:rPr>
          <w:rFonts w:cs="Arial"/>
          <w:color w:val="000000" w:themeColor="text1"/>
          <w:lang w:eastAsia="es-ES"/>
        </w:rPr>
        <w:t>p</w:t>
      </w:r>
      <w:r w:rsidR="003C407D" w:rsidRPr="006644DB">
        <w:rPr>
          <w:rFonts w:cs="Arial"/>
          <w:color w:val="000000" w:themeColor="text1"/>
          <w:lang w:eastAsia="es-ES"/>
        </w:rPr>
        <w:t>roponente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podrá</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aportar</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uno</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o</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algunos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los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documentos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que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se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establecen</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a</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continuación</w:t>
      </w:r>
      <w:r w:rsidR="125000D5" w:rsidRPr="006644DB">
        <w:rPr>
          <w:rFonts w:eastAsia="Arial" w:cs="Arial"/>
          <w:color w:val="000000" w:themeColor="text1"/>
          <w:szCs w:val="20"/>
        </w:rPr>
        <w:t xml:space="preserve"> para que la Entidad realice la verificación en forma directa</w:t>
      </w:r>
      <w:r w:rsidR="00874056" w:rsidRPr="006644DB">
        <w:rPr>
          <w:rFonts w:cs="Arial"/>
          <w:color w:val="000000" w:themeColor="text1"/>
          <w:lang w:eastAsia="es-ES"/>
        </w:rPr>
        <w:t>.</w:t>
      </w:r>
      <w:r w:rsidR="00874056" w:rsidRPr="006644DB">
        <w:rPr>
          <w:rFonts w:eastAsia="Arial,Times New Roman" w:cs="Arial"/>
          <w:color w:val="000000" w:themeColor="text1"/>
          <w:lang w:eastAsia="es-ES"/>
        </w:rPr>
        <w:t xml:space="preserve"> </w:t>
      </w:r>
      <w:r w:rsidR="00874056" w:rsidRPr="007A09E6">
        <w:rPr>
          <w:rFonts w:cs="Arial"/>
          <w:color w:val="auto"/>
          <w:lang w:eastAsia="es-ES"/>
        </w:rPr>
        <w:t>Los</w:t>
      </w:r>
      <w:r w:rsidR="00874056" w:rsidRPr="007A09E6">
        <w:rPr>
          <w:rFonts w:eastAsia="Arial,Times New Roman" w:cs="Arial"/>
          <w:color w:val="auto"/>
          <w:lang w:eastAsia="es-ES"/>
        </w:rPr>
        <w:t xml:space="preserve"> </w:t>
      </w:r>
      <w:r w:rsidR="00874056" w:rsidRPr="007A09E6">
        <w:rPr>
          <w:rFonts w:cs="Arial"/>
          <w:color w:val="auto"/>
          <w:lang w:eastAsia="es-ES"/>
        </w:rPr>
        <w:t>mismos</w:t>
      </w:r>
      <w:r w:rsidR="00874056" w:rsidRPr="007A09E6">
        <w:rPr>
          <w:rFonts w:eastAsia="Arial,Times New Roman" w:cs="Arial"/>
          <w:color w:val="auto"/>
          <w:lang w:eastAsia="es-ES"/>
        </w:rPr>
        <w:t xml:space="preserve"> </w:t>
      </w:r>
      <w:r w:rsidR="00874056" w:rsidRPr="007A09E6">
        <w:rPr>
          <w:rFonts w:cs="Arial"/>
          <w:color w:val="auto"/>
          <w:lang w:eastAsia="es-ES"/>
        </w:rPr>
        <w:t>deberán</w:t>
      </w:r>
      <w:r w:rsidR="00874056" w:rsidRPr="007A09E6">
        <w:rPr>
          <w:rFonts w:eastAsia="Arial,Times New Roman" w:cs="Arial"/>
          <w:color w:val="auto"/>
          <w:lang w:eastAsia="es-ES"/>
        </w:rPr>
        <w:t xml:space="preserve"> </w:t>
      </w:r>
      <w:r w:rsidR="00874056" w:rsidRPr="007A09E6">
        <w:rPr>
          <w:rFonts w:cs="Arial"/>
          <w:color w:val="auto"/>
          <w:lang w:eastAsia="es-ES"/>
        </w:rPr>
        <w:t>estar</w:t>
      </w:r>
      <w:r w:rsidR="00874056" w:rsidRPr="007A09E6">
        <w:rPr>
          <w:rFonts w:eastAsia="Arial,Times New Roman" w:cs="Arial"/>
          <w:color w:val="auto"/>
          <w:lang w:eastAsia="es-ES"/>
        </w:rPr>
        <w:t xml:space="preserve"> </w:t>
      </w:r>
      <w:r w:rsidR="00874056" w:rsidRPr="007A09E6">
        <w:rPr>
          <w:rFonts w:cs="Arial"/>
          <w:color w:val="auto"/>
          <w:lang w:eastAsia="es-ES"/>
        </w:rPr>
        <w:t>debidamente</w:t>
      </w:r>
      <w:r w:rsidR="00874056" w:rsidRPr="007A09E6">
        <w:rPr>
          <w:rFonts w:eastAsia="Arial,Times New Roman" w:cs="Arial"/>
          <w:color w:val="auto"/>
          <w:lang w:eastAsia="es-ES"/>
        </w:rPr>
        <w:t xml:space="preserve"> </w:t>
      </w:r>
      <w:r w:rsidR="00874056" w:rsidRPr="007A09E6">
        <w:rPr>
          <w:rFonts w:cs="Arial"/>
          <w:color w:val="auto"/>
        </w:rPr>
        <w:t>diligenciados</w:t>
      </w:r>
      <w:r w:rsidR="00874056" w:rsidRPr="007A09E6">
        <w:rPr>
          <w:rFonts w:eastAsia="Arial" w:cs="Arial"/>
          <w:color w:val="auto"/>
        </w:rPr>
        <w:t xml:space="preserve"> </w:t>
      </w:r>
      <w:r w:rsidR="00874056" w:rsidRPr="007A09E6">
        <w:rPr>
          <w:rFonts w:cs="Arial"/>
          <w:color w:val="auto"/>
        </w:rPr>
        <w:t>y</w:t>
      </w:r>
      <w:r w:rsidR="00874056" w:rsidRPr="007A09E6">
        <w:rPr>
          <w:rFonts w:eastAsia="Arial" w:cs="Arial"/>
          <w:color w:val="auto"/>
        </w:rPr>
        <w:t xml:space="preserve"> </w:t>
      </w:r>
      <w:r w:rsidR="00874056" w:rsidRPr="007A09E6">
        <w:rPr>
          <w:rFonts w:cs="Arial"/>
          <w:color w:val="auto"/>
        </w:rPr>
        <w:t>suscritos</w:t>
      </w:r>
      <w:r w:rsidR="00874056" w:rsidRPr="007A09E6">
        <w:rPr>
          <w:rFonts w:eastAsia="Arial" w:cs="Arial"/>
          <w:color w:val="auto"/>
        </w:rPr>
        <w:t xml:space="preserve"> </w:t>
      </w:r>
      <w:r w:rsidR="00874056" w:rsidRPr="007A09E6">
        <w:rPr>
          <w:rFonts w:cs="Arial"/>
          <w:color w:val="auto"/>
        </w:rPr>
        <w:t>por</w:t>
      </w:r>
      <w:r w:rsidR="00874056" w:rsidRPr="007A09E6">
        <w:rPr>
          <w:rFonts w:eastAsia="Arial" w:cs="Arial"/>
          <w:color w:val="auto"/>
        </w:rPr>
        <w:t xml:space="preserve"> </w:t>
      </w:r>
      <w:r w:rsidR="00874056" w:rsidRPr="007A09E6">
        <w:rPr>
          <w:rFonts w:cs="Arial"/>
          <w:color w:val="auto"/>
        </w:rPr>
        <w:t>el contratante</w:t>
      </w:r>
      <w:r w:rsidR="007A2A41" w:rsidRPr="007A09E6">
        <w:rPr>
          <w:rFonts w:cs="Arial"/>
          <w:color w:val="auto"/>
        </w:rPr>
        <w:t>, el contratista o el interventor, según corresponda</w:t>
      </w:r>
      <w:r w:rsidR="00874056" w:rsidRPr="004D213D">
        <w:rPr>
          <w:rFonts w:eastAsia="Arial,Times New Roman" w:cs="Arial"/>
          <w:color w:val="000000" w:themeColor="text1"/>
          <w:lang w:eastAsia="es-ES"/>
        </w:rPr>
        <w:t>.</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En</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caso</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existir</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discrepancias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lastRenderedPageBreak/>
        <w:t>entre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dos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(2)</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o</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más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documentos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aportados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por</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el</w:t>
      </w:r>
      <w:r w:rsidR="00874056" w:rsidRPr="006644DB">
        <w:rPr>
          <w:rFonts w:eastAsia="Arial,Times New Roman" w:cs="Arial"/>
          <w:color w:val="000000" w:themeColor="text1"/>
          <w:lang w:eastAsia="es-ES"/>
        </w:rPr>
        <w:t xml:space="preserve"> </w:t>
      </w:r>
      <w:r w:rsidR="00A32C82">
        <w:rPr>
          <w:rFonts w:cs="Arial"/>
          <w:color w:val="000000" w:themeColor="text1"/>
          <w:lang w:eastAsia="es-ES"/>
        </w:rPr>
        <w:t>p</w:t>
      </w:r>
      <w:r w:rsidR="003C407D" w:rsidRPr="006644DB">
        <w:rPr>
          <w:rFonts w:cs="Arial"/>
          <w:color w:val="000000" w:themeColor="text1"/>
          <w:lang w:eastAsia="es-ES"/>
        </w:rPr>
        <w:t>roponente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para</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la acreditación</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experiencia,</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se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tendrá</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en</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cuenta</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el</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orden</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prevalencia</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establecido</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a</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continuación:</w:t>
      </w:r>
    </w:p>
    <w:p w14:paraId="0583D28E" w14:textId="697D70A8" w:rsidR="00874056" w:rsidRPr="006644DB" w:rsidRDefault="00874056" w:rsidP="006876CA">
      <w:pPr>
        <w:numPr>
          <w:ilvl w:val="0"/>
          <w:numId w:val="57"/>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 xml:space="preserve">Acta de </w:t>
      </w:r>
      <w:r w:rsidR="00A32C82">
        <w:rPr>
          <w:rFonts w:cs="Arial"/>
          <w:color w:val="000000" w:themeColor="text1"/>
          <w:szCs w:val="20"/>
          <w:lang w:eastAsia="es-ES"/>
        </w:rPr>
        <w:t>l</w:t>
      </w:r>
      <w:r w:rsidRPr="006644DB">
        <w:rPr>
          <w:rFonts w:cs="Arial"/>
          <w:color w:val="000000" w:themeColor="text1"/>
          <w:szCs w:val="20"/>
          <w:lang w:eastAsia="es-ES"/>
        </w:rPr>
        <w:t>iquidación</w:t>
      </w:r>
    </w:p>
    <w:p w14:paraId="2D313E52" w14:textId="77777777" w:rsidR="00874056" w:rsidRPr="006644DB" w:rsidRDefault="00874056" w:rsidP="006876CA">
      <w:pPr>
        <w:numPr>
          <w:ilvl w:val="0"/>
          <w:numId w:val="57"/>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Acta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entrega,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terminación,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final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recibo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definitivo.</w:t>
      </w:r>
      <w:r w:rsidRPr="006644DB">
        <w:rPr>
          <w:rFonts w:eastAsia="Arial,Times New Roman" w:cs="Arial"/>
          <w:color w:val="000000" w:themeColor="text1"/>
          <w:szCs w:val="20"/>
          <w:lang w:eastAsia="es-ES"/>
        </w:rPr>
        <w:t xml:space="preserve"> </w:t>
      </w:r>
    </w:p>
    <w:p w14:paraId="5530941F" w14:textId="77777777" w:rsidR="00874056" w:rsidRPr="006644DB" w:rsidRDefault="00874056" w:rsidP="006876CA">
      <w:pPr>
        <w:numPr>
          <w:ilvl w:val="0"/>
          <w:numId w:val="57"/>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Certificación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Expedida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posterioridad</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fecha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terminación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conste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recibo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satisfacción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obra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contratada debidamente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suscrita por quien esté en capacidad u obligación de hacerlo.</w:t>
      </w:r>
    </w:p>
    <w:p w14:paraId="43AF5C47" w14:textId="77777777" w:rsidR="00874056" w:rsidRPr="006644DB" w:rsidRDefault="00874056" w:rsidP="006876CA">
      <w:pPr>
        <w:numPr>
          <w:ilvl w:val="0"/>
          <w:numId w:val="57"/>
        </w:numPr>
        <w:spacing w:line="276" w:lineRule="auto"/>
        <w:contextualSpacing/>
        <w:jc w:val="both"/>
        <w:rPr>
          <w:rFonts w:eastAsia="Arial,Times New Roman" w:cs="Arial"/>
          <w:color w:val="000000" w:themeColor="text1"/>
          <w:szCs w:val="20"/>
          <w:lang w:eastAsia="es-ES"/>
        </w:rPr>
      </w:pPr>
      <w:r w:rsidRPr="006644DB">
        <w:rPr>
          <w:rFonts w:cs="Arial"/>
          <w:color w:val="000000" w:themeColor="text1"/>
          <w:szCs w:val="20"/>
          <w:lang w:eastAsia="es-ES"/>
        </w:rPr>
        <w:t>Acta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inicio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orden de inicio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misma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sólo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será</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válida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efectos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fecha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inicio.</w:t>
      </w:r>
    </w:p>
    <w:p w14:paraId="3973E2AA" w14:textId="77777777" w:rsidR="00874056" w:rsidRPr="006644DB" w:rsidRDefault="00874056" w:rsidP="006876CA">
      <w:pPr>
        <w:spacing w:line="276" w:lineRule="auto"/>
        <w:ind w:left="720"/>
        <w:contextualSpacing/>
        <w:jc w:val="both"/>
        <w:rPr>
          <w:rFonts w:eastAsia="Times New Roman" w:cs="Arial"/>
          <w:color w:val="000000" w:themeColor="text1"/>
          <w:szCs w:val="20"/>
          <w:lang w:eastAsia="es-ES"/>
        </w:rPr>
      </w:pPr>
    </w:p>
    <w:p w14:paraId="6F9D1F3C" w14:textId="77777777" w:rsidR="00874056" w:rsidRPr="006644DB" w:rsidRDefault="00874056" w:rsidP="006876CA">
      <w:pPr>
        <w:numPr>
          <w:ilvl w:val="0"/>
          <w:numId w:val="57"/>
        </w:numPr>
        <w:spacing w:line="276" w:lineRule="auto"/>
        <w:contextualSpacing/>
        <w:jc w:val="both"/>
        <w:rPr>
          <w:rFonts w:eastAsia="Arial,Times New Roman" w:cs="Arial"/>
          <w:color w:val="000000" w:themeColor="text1"/>
          <w:szCs w:val="20"/>
          <w:lang w:eastAsia="es-ES"/>
        </w:rPr>
      </w:pP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hayan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sido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objeto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cesión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deberá</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encontrarse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debidamente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inscrito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y</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clasificado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RUP</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uno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alguno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documentos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considerados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como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válidos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empresa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cesionaria,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según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aplique.</w:t>
      </w:r>
      <w:r w:rsidRPr="006644DB">
        <w:rPr>
          <w:rFonts w:eastAsia="Arial,Calibri" w:cs="Arial"/>
          <w:color w:val="000000" w:themeColor="text1"/>
          <w:szCs w:val="20"/>
        </w:rPr>
        <w:t xml:space="preserve"> </w:t>
      </w:r>
      <w:r w:rsidRPr="006644DB">
        <w:rPr>
          <w:rFonts w:cs="Arial"/>
          <w:color w:val="000000" w:themeColor="text1"/>
          <w:szCs w:val="20"/>
        </w:rPr>
        <w:t>La</w:t>
      </w:r>
      <w:r w:rsidRPr="006644DB">
        <w:rPr>
          <w:rFonts w:eastAsia="Arial,Calibri" w:cs="Arial"/>
          <w:color w:val="000000" w:themeColor="text1"/>
          <w:szCs w:val="20"/>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admitirá</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cesionario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y</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reconocerá</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alguna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cedente.</w:t>
      </w:r>
    </w:p>
    <w:p w14:paraId="79C438E7" w14:textId="77777777" w:rsidR="00874056" w:rsidRPr="006644DB" w:rsidRDefault="00874056" w:rsidP="006876CA">
      <w:pPr>
        <w:spacing w:line="276" w:lineRule="auto"/>
        <w:ind w:left="720"/>
        <w:contextualSpacing/>
        <w:jc w:val="both"/>
        <w:rPr>
          <w:rFonts w:eastAsia="Times New Roman" w:cs="Arial"/>
          <w:color w:val="000000" w:themeColor="text1"/>
          <w:szCs w:val="20"/>
          <w:lang w:eastAsia="es-ES"/>
        </w:rPr>
      </w:pPr>
    </w:p>
    <w:p w14:paraId="77C7FCB6" w14:textId="0C57C2F0" w:rsidR="00874056" w:rsidRPr="006644DB" w:rsidRDefault="00874056" w:rsidP="006876CA">
      <w:pPr>
        <w:spacing w:line="276" w:lineRule="auto"/>
        <w:jc w:val="both"/>
        <w:rPr>
          <w:rFonts w:eastAsia="Arial,Times New Roman" w:cs="Arial"/>
          <w:color w:val="000000" w:themeColor="text1"/>
          <w:lang w:eastAsia="es-ES"/>
        </w:rPr>
      </w:pPr>
      <w:r w:rsidRPr="006644DB">
        <w:rPr>
          <w:rFonts w:cs="Arial"/>
          <w:color w:val="000000" w:themeColor="text1"/>
          <w:lang w:eastAsia="es-ES"/>
        </w:rPr>
        <w:t>Para</w:t>
      </w:r>
      <w:r w:rsidRPr="006644DB">
        <w:rPr>
          <w:rFonts w:eastAsia="Arial,Times New Roman" w:cs="Arial"/>
          <w:color w:val="000000" w:themeColor="text1"/>
          <w:lang w:eastAsia="es-ES"/>
        </w:rPr>
        <w:t xml:space="preserve"> </w:t>
      </w:r>
      <w:r w:rsidRPr="006644DB">
        <w:rPr>
          <w:rFonts w:cs="Arial"/>
          <w:color w:val="000000" w:themeColor="text1"/>
          <w:lang w:eastAsia="es-ES"/>
        </w:rPr>
        <w:t>efectos</w:t>
      </w:r>
      <w:r w:rsidRPr="006644DB">
        <w:rPr>
          <w:rFonts w:eastAsia="Arial,Times New Roman" w:cs="Arial"/>
          <w:color w:val="000000" w:themeColor="text1"/>
          <w:lang w:eastAsia="es-ES"/>
        </w:rPr>
        <w:t xml:space="preserve"> </w:t>
      </w:r>
      <w:r w:rsidRPr="006644DB">
        <w:rPr>
          <w:rFonts w:cs="Arial"/>
          <w:color w:val="000000" w:themeColor="text1"/>
          <w:lang w:eastAsia="es-ES"/>
        </w:rPr>
        <w:t>de</w:t>
      </w:r>
      <w:r w:rsidRPr="006644DB">
        <w:rPr>
          <w:rFonts w:eastAsia="Arial,Times New Roman" w:cs="Arial"/>
          <w:color w:val="000000" w:themeColor="text1"/>
          <w:lang w:eastAsia="es-ES"/>
        </w:rPr>
        <w:t xml:space="preserve"> </w:t>
      </w:r>
      <w:r w:rsidRPr="006644DB">
        <w:rPr>
          <w:rFonts w:cs="Arial"/>
          <w:color w:val="000000" w:themeColor="text1"/>
          <w:lang w:eastAsia="es-ES"/>
        </w:rPr>
        <w:t>acreditación</w:t>
      </w:r>
      <w:r w:rsidRPr="006644DB">
        <w:rPr>
          <w:rFonts w:eastAsia="Arial,Times New Roman" w:cs="Arial"/>
          <w:color w:val="000000" w:themeColor="text1"/>
          <w:lang w:eastAsia="es-ES"/>
        </w:rPr>
        <w:t xml:space="preserve"> </w:t>
      </w:r>
      <w:r w:rsidRPr="006644DB">
        <w:rPr>
          <w:rFonts w:cs="Arial"/>
          <w:color w:val="000000" w:themeColor="text1"/>
          <w:lang w:eastAsia="es-ES"/>
        </w:rPr>
        <w:t>de</w:t>
      </w:r>
      <w:r w:rsidRPr="006644DB">
        <w:rPr>
          <w:rFonts w:eastAsia="Arial,Times New Roman" w:cs="Arial"/>
          <w:color w:val="000000" w:themeColor="text1"/>
          <w:lang w:eastAsia="es-ES"/>
        </w:rPr>
        <w:t xml:space="preserve"> </w:t>
      </w:r>
      <w:r w:rsidRPr="006644DB">
        <w:rPr>
          <w:rFonts w:cs="Arial"/>
          <w:color w:val="000000" w:themeColor="text1"/>
          <w:lang w:eastAsia="es-ES"/>
        </w:rPr>
        <w:t>experiencia</w:t>
      </w:r>
      <w:r w:rsidRPr="006644DB">
        <w:rPr>
          <w:rFonts w:eastAsia="Arial,Times New Roman" w:cs="Arial"/>
          <w:color w:val="000000" w:themeColor="text1"/>
          <w:lang w:eastAsia="es-ES"/>
        </w:rPr>
        <w:t xml:space="preserve"> </w:t>
      </w:r>
      <w:r w:rsidRPr="006644DB">
        <w:rPr>
          <w:rFonts w:cs="Arial"/>
          <w:color w:val="000000" w:themeColor="text1"/>
          <w:lang w:eastAsia="es-ES"/>
        </w:rPr>
        <w:t>entre</w:t>
      </w:r>
      <w:r w:rsidRPr="006644DB">
        <w:rPr>
          <w:rFonts w:eastAsia="Arial,Times New Roman" w:cs="Arial"/>
          <w:color w:val="000000" w:themeColor="text1"/>
          <w:lang w:eastAsia="es-ES"/>
        </w:rPr>
        <w:t xml:space="preserve"> </w:t>
      </w:r>
      <w:r w:rsidRPr="006644DB">
        <w:rPr>
          <w:rFonts w:cs="Arial"/>
          <w:color w:val="000000" w:themeColor="text1"/>
          <w:lang w:eastAsia="es-ES"/>
        </w:rPr>
        <w:t>particulares,</w:t>
      </w:r>
      <w:r w:rsidRPr="006644DB">
        <w:rPr>
          <w:rFonts w:eastAsia="Arial,Times New Roman" w:cs="Arial"/>
          <w:color w:val="000000" w:themeColor="text1"/>
          <w:lang w:eastAsia="es-ES"/>
        </w:rPr>
        <w:t xml:space="preserve"> </w:t>
      </w:r>
      <w:r w:rsidRPr="006644DB">
        <w:rPr>
          <w:rFonts w:cs="Arial"/>
          <w:color w:val="000000" w:themeColor="text1"/>
          <w:lang w:eastAsia="es-ES"/>
        </w:rPr>
        <w:t>el</w:t>
      </w:r>
      <w:r w:rsidRPr="006644DB">
        <w:rPr>
          <w:rFonts w:eastAsia="Arial,Times New Roman" w:cs="Arial"/>
          <w:color w:val="000000" w:themeColor="text1"/>
          <w:lang w:eastAsia="es-ES"/>
        </w:rPr>
        <w:t xml:space="preserve"> </w:t>
      </w:r>
      <w:r w:rsidR="00A32C82">
        <w:rPr>
          <w:rFonts w:cs="Arial"/>
          <w:color w:val="000000" w:themeColor="text1"/>
          <w:lang w:eastAsia="es-ES"/>
        </w:rPr>
        <w:t>p</w:t>
      </w:r>
      <w:r w:rsidR="003C407D" w:rsidRPr="006644DB">
        <w:rPr>
          <w:rFonts w:cs="Arial"/>
          <w:color w:val="000000" w:themeColor="text1"/>
          <w:lang w:eastAsia="es-ES"/>
        </w:rPr>
        <w:t>roponente</w:t>
      </w:r>
      <w:r w:rsidRPr="006644DB">
        <w:rPr>
          <w:rFonts w:eastAsia="Arial,Times New Roman" w:cs="Arial"/>
          <w:color w:val="000000" w:themeColor="text1"/>
          <w:lang w:eastAsia="es-ES"/>
        </w:rPr>
        <w:t xml:space="preserve"> </w:t>
      </w:r>
      <w:r w:rsidRPr="006644DB">
        <w:rPr>
          <w:rFonts w:cs="Arial"/>
          <w:color w:val="000000" w:themeColor="text1"/>
          <w:lang w:eastAsia="es-ES"/>
        </w:rPr>
        <w:t>deberá</w:t>
      </w:r>
      <w:r w:rsidRPr="006644DB">
        <w:rPr>
          <w:rFonts w:eastAsia="Arial,Times New Roman" w:cs="Arial"/>
          <w:color w:val="000000" w:themeColor="text1"/>
          <w:lang w:eastAsia="es-ES"/>
        </w:rPr>
        <w:t xml:space="preserve"> </w:t>
      </w:r>
      <w:r w:rsidRPr="006644DB">
        <w:rPr>
          <w:rFonts w:cs="Arial"/>
          <w:color w:val="000000" w:themeColor="text1"/>
          <w:lang w:eastAsia="es-ES"/>
        </w:rPr>
        <w:t>aportar</w:t>
      </w:r>
      <w:r w:rsidRPr="006644DB">
        <w:rPr>
          <w:rFonts w:eastAsia="Arial,Times New Roman" w:cs="Arial"/>
          <w:color w:val="000000" w:themeColor="text1"/>
          <w:lang w:eastAsia="es-ES"/>
        </w:rPr>
        <w:t xml:space="preserve"> </w:t>
      </w:r>
      <w:r w:rsidRPr="006644DB">
        <w:rPr>
          <w:rFonts w:cs="Arial"/>
          <w:color w:val="000000" w:themeColor="text1"/>
          <w:lang w:eastAsia="es-ES"/>
        </w:rPr>
        <w:t>adicionalmente</w:t>
      </w:r>
      <w:r w:rsidRPr="006644DB">
        <w:rPr>
          <w:rFonts w:eastAsia="Arial,Times New Roman" w:cs="Arial"/>
          <w:color w:val="000000" w:themeColor="text1"/>
          <w:lang w:eastAsia="es-ES"/>
        </w:rPr>
        <w:t xml:space="preserve"> </w:t>
      </w:r>
      <w:r w:rsidR="7FD94DDD" w:rsidRPr="006644DB">
        <w:rPr>
          <w:rFonts w:eastAsia="Arial,Times New Roman" w:cs="Arial"/>
          <w:color w:val="000000" w:themeColor="text1"/>
          <w:lang w:eastAsia="es-ES"/>
        </w:rPr>
        <w:t xml:space="preserve">alguno de </w:t>
      </w:r>
      <w:r w:rsidRPr="006644DB">
        <w:rPr>
          <w:rFonts w:cs="Arial"/>
          <w:color w:val="000000" w:themeColor="text1"/>
          <w:lang w:eastAsia="es-ES"/>
        </w:rPr>
        <w:t>los</w:t>
      </w:r>
      <w:r w:rsidRPr="006644DB">
        <w:rPr>
          <w:rFonts w:eastAsia="Arial,Times New Roman" w:cs="Arial"/>
          <w:color w:val="000000" w:themeColor="text1"/>
          <w:lang w:eastAsia="es-ES"/>
        </w:rPr>
        <w:t xml:space="preserve"> </w:t>
      </w:r>
      <w:r w:rsidRPr="006644DB">
        <w:rPr>
          <w:rFonts w:cs="Arial"/>
          <w:color w:val="000000" w:themeColor="text1"/>
          <w:lang w:eastAsia="es-ES"/>
        </w:rPr>
        <w:t>documentos</w:t>
      </w:r>
      <w:r w:rsidRPr="006644DB">
        <w:rPr>
          <w:rFonts w:eastAsia="Arial,Times New Roman" w:cs="Arial"/>
          <w:color w:val="000000" w:themeColor="text1"/>
          <w:lang w:eastAsia="es-ES"/>
        </w:rPr>
        <w:t xml:space="preserve"> </w:t>
      </w:r>
      <w:r w:rsidRPr="006644DB">
        <w:rPr>
          <w:rFonts w:cs="Arial"/>
          <w:color w:val="000000" w:themeColor="text1"/>
          <w:lang w:eastAsia="es-ES"/>
        </w:rPr>
        <w:t>que</w:t>
      </w:r>
      <w:r w:rsidRPr="006644DB">
        <w:rPr>
          <w:rFonts w:eastAsia="Arial,Times New Roman" w:cs="Arial"/>
          <w:color w:val="000000" w:themeColor="text1"/>
          <w:lang w:eastAsia="es-ES"/>
        </w:rPr>
        <w:t xml:space="preserve"> </w:t>
      </w:r>
      <w:r w:rsidRPr="006644DB">
        <w:rPr>
          <w:rFonts w:cs="Arial"/>
          <w:color w:val="000000" w:themeColor="text1"/>
          <w:lang w:eastAsia="es-ES"/>
        </w:rPr>
        <w:t>se</w:t>
      </w:r>
      <w:r w:rsidRPr="006644DB">
        <w:rPr>
          <w:rFonts w:eastAsia="Arial,Times New Roman" w:cs="Arial"/>
          <w:color w:val="000000" w:themeColor="text1"/>
          <w:lang w:eastAsia="es-ES"/>
        </w:rPr>
        <w:t xml:space="preserve"> </w:t>
      </w:r>
      <w:r w:rsidRPr="006644DB">
        <w:rPr>
          <w:rFonts w:cs="Arial"/>
          <w:color w:val="000000" w:themeColor="text1"/>
          <w:lang w:eastAsia="es-ES"/>
        </w:rPr>
        <w:t>describen</w:t>
      </w:r>
      <w:r w:rsidRPr="006644DB">
        <w:rPr>
          <w:rFonts w:eastAsia="Arial,Times New Roman" w:cs="Arial"/>
          <w:color w:val="000000" w:themeColor="text1"/>
          <w:lang w:eastAsia="es-ES"/>
        </w:rPr>
        <w:t xml:space="preserve"> </w:t>
      </w:r>
      <w:r w:rsidRPr="006644DB">
        <w:rPr>
          <w:rFonts w:cs="Arial"/>
          <w:color w:val="000000" w:themeColor="text1"/>
          <w:lang w:eastAsia="es-ES"/>
        </w:rPr>
        <w:t>a</w:t>
      </w:r>
      <w:r w:rsidRPr="006644DB">
        <w:rPr>
          <w:rFonts w:eastAsia="Arial,Times New Roman" w:cs="Arial"/>
          <w:color w:val="000000" w:themeColor="text1"/>
          <w:lang w:eastAsia="es-ES"/>
        </w:rPr>
        <w:t xml:space="preserve"> </w:t>
      </w:r>
      <w:r w:rsidRPr="006644DB">
        <w:rPr>
          <w:rFonts w:cs="Arial"/>
          <w:color w:val="000000" w:themeColor="text1"/>
          <w:lang w:eastAsia="es-ES"/>
        </w:rPr>
        <w:t>continuación:</w:t>
      </w:r>
      <w:r w:rsidRPr="006644DB">
        <w:rPr>
          <w:rFonts w:eastAsia="Arial,Times New Roman" w:cs="Arial"/>
          <w:color w:val="000000" w:themeColor="text1"/>
          <w:lang w:eastAsia="es-ES"/>
        </w:rPr>
        <w:t xml:space="preserve"> </w:t>
      </w:r>
    </w:p>
    <w:p w14:paraId="4E36C9A1" w14:textId="3B542483" w:rsidR="00874056" w:rsidRPr="006644DB" w:rsidRDefault="001E79FF" w:rsidP="002B7249">
      <w:pPr>
        <w:numPr>
          <w:ilvl w:val="0"/>
          <w:numId w:val="62"/>
        </w:numPr>
        <w:spacing w:line="276" w:lineRule="auto"/>
        <w:contextualSpacing/>
        <w:jc w:val="both"/>
        <w:rPr>
          <w:rFonts w:eastAsia="Arial,Times New Roman" w:cs="Arial"/>
          <w:color w:val="000000" w:themeColor="text1"/>
          <w:szCs w:val="20"/>
          <w:lang w:eastAsia="es-ES"/>
        </w:rPr>
      </w:pPr>
      <w:r>
        <w:rPr>
          <w:rFonts w:eastAsia="Arial" w:cs="Arial"/>
          <w:color w:val="auto"/>
          <w:szCs w:val="20"/>
          <w:lang w:eastAsia="es-ES"/>
        </w:rPr>
        <w:t>Certificación de facturación expedida con posterioridad a la fecha de terminación del contrato emitida por el revisor fiscal o contador público del proponente que acredita la experiencia, según corresponda, con la copia de la tarjeta profesional y certificado de antecedente disciplinarios vigente, expedido por la Junta Central de Contadores, o los documentos equivalentes que hagan sus veces en el país donde se expide el documento del profesional.</w:t>
      </w:r>
      <w:r w:rsidR="00212BBB" w:rsidRPr="006644DB">
        <w:rPr>
          <w:rFonts w:eastAsia="Arial,Times New Roman" w:cs="Arial"/>
          <w:color w:val="000000" w:themeColor="text1"/>
          <w:szCs w:val="20"/>
          <w:lang w:eastAsia="es-ES"/>
        </w:rPr>
        <w:t xml:space="preserve">. </w:t>
      </w:r>
    </w:p>
    <w:p w14:paraId="2BA7563E" w14:textId="77777777" w:rsidR="008E12B3" w:rsidRPr="006644DB" w:rsidRDefault="008E12B3">
      <w:pPr>
        <w:spacing w:line="276" w:lineRule="auto"/>
        <w:ind w:left="720"/>
        <w:contextualSpacing/>
        <w:jc w:val="both"/>
        <w:rPr>
          <w:rFonts w:eastAsia="Arial,Times New Roman" w:cs="Arial"/>
          <w:color w:val="000000" w:themeColor="text1"/>
          <w:szCs w:val="20"/>
          <w:lang w:eastAsia="es-ES"/>
        </w:rPr>
      </w:pPr>
    </w:p>
    <w:p w14:paraId="0331D6AB" w14:textId="07EB774F" w:rsidR="00AF350B" w:rsidRPr="006644DB" w:rsidRDefault="00002CB8" w:rsidP="006876CA">
      <w:pPr>
        <w:pStyle w:val="InviasNormal"/>
        <w:numPr>
          <w:ilvl w:val="2"/>
          <w:numId w:val="55"/>
        </w:numPr>
        <w:spacing w:line="276" w:lineRule="auto"/>
        <w:outlineLvl w:val="2"/>
        <w:rPr>
          <w:rFonts w:ascii="Arial" w:eastAsia="Arial" w:hAnsi="Arial" w:cs="Arial"/>
          <w:b/>
          <w:bCs/>
          <w:color w:val="000000" w:themeColor="text1"/>
          <w:sz w:val="20"/>
          <w:szCs w:val="20"/>
          <w:lang w:val="es-CO"/>
        </w:rPr>
      </w:pPr>
      <w:bookmarkStart w:id="377" w:name="_Toc32147352"/>
      <w:bookmarkStart w:id="378" w:name="_Toc75694959"/>
      <w:r w:rsidRPr="006644DB">
        <w:rPr>
          <w:rFonts w:ascii="Arial" w:eastAsia="Arial" w:hAnsi="Arial" w:cs="Arial"/>
          <w:b/>
          <w:color w:val="000000" w:themeColor="text1"/>
          <w:sz w:val="20"/>
          <w:szCs w:val="20"/>
          <w:lang w:val="es-CO"/>
        </w:rPr>
        <w:t>PARA</w:t>
      </w:r>
      <w:r w:rsidR="00750230"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SUBCONTRATOS</w:t>
      </w:r>
      <w:bookmarkEnd w:id="377"/>
      <w:bookmarkEnd w:id="378"/>
      <w:r w:rsidR="002644ED" w:rsidRPr="006644DB">
        <w:rPr>
          <w:rFonts w:ascii="Arial" w:eastAsia="Arial" w:hAnsi="Arial" w:cs="Arial"/>
          <w:b/>
          <w:bCs/>
          <w:color w:val="000000" w:themeColor="text1"/>
          <w:sz w:val="20"/>
          <w:szCs w:val="20"/>
          <w:lang w:val="es-CO"/>
        </w:rPr>
        <w:t xml:space="preserve"> </w:t>
      </w:r>
    </w:p>
    <w:p w14:paraId="69FD67F0" w14:textId="5B8D769A" w:rsidR="00067091" w:rsidRPr="006644DB" w:rsidRDefault="00067091" w:rsidP="004130DD">
      <w:pPr>
        <w:pStyle w:val="InviasNormal"/>
        <w:spacing w:line="276" w:lineRule="auto"/>
        <w:rPr>
          <w:rFonts w:ascii="Arial" w:eastAsiaTheme="minorHAnsi" w:hAnsi="Arial" w:cs="Arial"/>
          <w:color w:val="000000" w:themeColor="text1"/>
          <w:sz w:val="20"/>
          <w:szCs w:val="20"/>
          <w:lang w:val="es-ES"/>
        </w:rPr>
      </w:pPr>
      <w:r w:rsidRPr="006644DB">
        <w:rPr>
          <w:rFonts w:ascii="Arial" w:eastAsiaTheme="minorHAnsi" w:hAnsi="Arial" w:cs="Arial"/>
          <w:color w:val="000000" w:themeColor="text1"/>
          <w:sz w:val="20"/>
          <w:szCs w:val="20"/>
          <w:lang w:val="es-ES"/>
        </w:rPr>
        <w:t>Para la acreditación de experiencia de subcontratos</w:t>
      </w:r>
      <w:r w:rsidR="00A32C82">
        <w:rPr>
          <w:rFonts w:ascii="Arial" w:eastAsiaTheme="minorHAnsi" w:hAnsi="Arial" w:cs="Arial"/>
          <w:color w:val="000000" w:themeColor="text1"/>
          <w:sz w:val="20"/>
          <w:szCs w:val="20"/>
          <w:lang w:val="es-ES"/>
        </w:rPr>
        <w:t>,</w:t>
      </w:r>
      <w:r w:rsidRPr="006644DB">
        <w:rPr>
          <w:rFonts w:ascii="Arial" w:eastAsiaTheme="minorHAnsi" w:hAnsi="Arial" w:cs="Arial"/>
          <w:color w:val="000000" w:themeColor="text1"/>
          <w:sz w:val="20"/>
          <w:szCs w:val="20"/>
          <w:lang w:val="es-ES"/>
        </w:rPr>
        <w:t xml:space="preserve"> cuyo contrato principal fue suscrito con particulares se aplicarán las disposiciones establecidas </w:t>
      </w:r>
      <w:r w:rsidR="00A32C82">
        <w:rPr>
          <w:rFonts w:ascii="Arial" w:eastAsiaTheme="minorHAnsi" w:hAnsi="Arial" w:cs="Arial"/>
          <w:color w:val="000000" w:themeColor="text1"/>
          <w:sz w:val="20"/>
          <w:szCs w:val="20"/>
          <w:lang w:val="es-ES"/>
        </w:rPr>
        <w:t>en el numeral anterior</w:t>
      </w:r>
      <w:r w:rsidRPr="006644DB">
        <w:rPr>
          <w:rFonts w:ascii="Arial" w:eastAsiaTheme="minorHAnsi" w:hAnsi="Arial" w:cs="Arial"/>
          <w:color w:val="000000" w:themeColor="text1"/>
          <w:sz w:val="20"/>
          <w:szCs w:val="20"/>
          <w:lang w:val="es-ES"/>
        </w:rPr>
        <w:t>.</w:t>
      </w:r>
    </w:p>
    <w:p w14:paraId="4195FB36" w14:textId="312756C8" w:rsidR="00002CB8" w:rsidRPr="006644DB" w:rsidRDefault="00002CB8" w:rsidP="004130DD">
      <w:pPr>
        <w:pStyle w:val="InviasNormal"/>
        <w:spacing w:line="276" w:lineRule="auto"/>
        <w:rPr>
          <w:rFonts w:ascii="Arial" w:eastAsiaTheme="minorHAnsi" w:hAnsi="Arial" w:cs="Arial"/>
          <w:color w:val="000000" w:themeColor="text1"/>
          <w:sz w:val="20"/>
          <w:szCs w:val="20"/>
          <w:lang w:val="es-ES"/>
        </w:rPr>
      </w:pPr>
      <w:r w:rsidRPr="006644DB">
        <w:rPr>
          <w:rFonts w:ascii="Arial" w:eastAsiaTheme="minorHAnsi" w:hAnsi="Arial" w:cs="Arial"/>
          <w:color w:val="000000" w:themeColor="text1"/>
          <w:sz w:val="20"/>
          <w:szCs w:val="20"/>
          <w:lang w:val="es-ES"/>
        </w:rPr>
        <w:t>Para</w:t>
      </w:r>
      <w:r w:rsidR="002644ED" w:rsidRPr="006644DB">
        <w:rPr>
          <w:rFonts w:ascii="Arial" w:eastAsiaTheme="minorHAnsi" w:hAnsi="Arial" w:cs="Arial"/>
          <w:color w:val="000000" w:themeColor="text1"/>
          <w:sz w:val="20"/>
          <w:szCs w:val="20"/>
          <w:lang w:val="es-ES"/>
        </w:rPr>
        <w:t xml:space="preserve"> </w:t>
      </w:r>
      <w:r w:rsidR="00B366D8" w:rsidRPr="006644DB">
        <w:rPr>
          <w:rFonts w:ascii="Arial" w:eastAsiaTheme="minorHAnsi" w:hAnsi="Arial" w:cs="Arial"/>
          <w:color w:val="000000" w:themeColor="text1"/>
          <w:sz w:val="20"/>
          <w:szCs w:val="20"/>
          <w:lang w:val="es-ES"/>
        </w:rPr>
        <w:t>la</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acreditación</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de</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experiencia</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de</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los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contratos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derivados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de</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contratos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suscritos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con</w:t>
      </w:r>
      <w:r w:rsidR="002644ED" w:rsidRPr="006644DB">
        <w:rPr>
          <w:rFonts w:ascii="Arial" w:eastAsiaTheme="minorHAnsi" w:hAnsi="Arial" w:cs="Arial"/>
          <w:color w:val="000000" w:themeColor="text1"/>
          <w:sz w:val="20"/>
          <w:szCs w:val="20"/>
          <w:lang w:val="es-ES"/>
        </w:rPr>
        <w:t xml:space="preserve"> </w:t>
      </w:r>
      <w:r w:rsidR="00A32C82">
        <w:rPr>
          <w:rFonts w:ascii="Arial" w:eastAsiaTheme="minorHAnsi" w:hAnsi="Arial" w:cs="Arial"/>
          <w:color w:val="000000" w:themeColor="text1"/>
          <w:sz w:val="20"/>
          <w:szCs w:val="20"/>
          <w:lang w:val="es-ES"/>
        </w:rPr>
        <w:t>e</w:t>
      </w:r>
      <w:r w:rsidRPr="006644DB">
        <w:rPr>
          <w:rFonts w:ascii="Arial" w:eastAsiaTheme="minorHAnsi" w:hAnsi="Arial" w:cs="Arial"/>
          <w:color w:val="000000" w:themeColor="text1"/>
          <w:sz w:val="20"/>
          <w:szCs w:val="20"/>
          <w:lang w:val="es-ES"/>
        </w:rPr>
        <w:t>ntidades</w:t>
      </w:r>
      <w:r w:rsidR="002644ED" w:rsidRPr="006644DB">
        <w:rPr>
          <w:rFonts w:ascii="Arial" w:eastAsiaTheme="minorHAnsi" w:hAnsi="Arial" w:cs="Arial"/>
          <w:color w:val="000000" w:themeColor="text1"/>
          <w:sz w:val="20"/>
          <w:szCs w:val="20"/>
          <w:lang w:val="es-ES"/>
        </w:rPr>
        <w:t xml:space="preserve"> </w:t>
      </w:r>
      <w:r w:rsidR="00A32C82">
        <w:rPr>
          <w:rFonts w:ascii="Arial" w:eastAsiaTheme="minorHAnsi" w:hAnsi="Arial" w:cs="Arial"/>
          <w:color w:val="000000" w:themeColor="text1"/>
          <w:sz w:val="20"/>
          <w:szCs w:val="20"/>
          <w:lang w:val="es-ES"/>
        </w:rPr>
        <w:t>e</w:t>
      </w:r>
      <w:r w:rsidR="00B366D8" w:rsidRPr="006644DB">
        <w:rPr>
          <w:rFonts w:ascii="Arial" w:eastAsiaTheme="minorHAnsi" w:hAnsi="Arial" w:cs="Arial"/>
          <w:color w:val="000000" w:themeColor="text1"/>
          <w:sz w:val="20"/>
          <w:szCs w:val="20"/>
          <w:lang w:val="es-ES"/>
        </w:rPr>
        <w:t xml:space="preserve">statales </w:t>
      </w:r>
      <w:r w:rsidRPr="006644DB">
        <w:rPr>
          <w:rFonts w:ascii="Arial" w:eastAsiaTheme="minorHAnsi" w:hAnsi="Arial" w:cs="Arial"/>
          <w:color w:val="000000" w:themeColor="text1"/>
          <w:sz w:val="20"/>
          <w:szCs w:val="20"/>
          <w:lang w:val="es-ES"/>
        </w:rPr>
        <w:t>el</w:t>
      </w:r>
      <w:r w:rsidR="002644ED" w:rsidRPr="006644DB">
        <w:rPr>
          <w:rFonts w:ascii="Arial" w:eastAsiaTheme="minorHAnsi" w:hAnsi="Arial" w:cs="Arial"/>
          <w:color w:val="000000" w:themeColor="text1"/>
          <w:sz w:val="20"/>
          <w:szCs w:val="20"/>
          <w:lang w:val="es-ES"/>
        </w:rPr>
        <w:t xml:space="preserve"> </w:t>
      </w:r>
      <w:r w:rsidR="00A32C82">
        <w:rPr>
          <w:rFonts w:ascii="Arial" w:eastAsiaTheme="minorHAnsi" w:hAnsi="Arial" w:cs="Arial"/>
          <w:color w:val="000000" w:themeColor="text1"/>
          <w:sz w:val="20"/>
          <w:szCs w:val="20"/>
          <w:lang w:val="es-ES"/>
        </w:rPr>
        <w:t>p</w:t>
      </w:r>
      <w:r w:rsidR="003C407D" w:rsidRPr="006644DB">
        <w:rPr>
          <w:rFonts w:ascii="Arial" w:eastAsiaTheme="minorHAnsi" w:hAnsi="Arial" w:cs="Arial"/>
          <w:color w:val="000000" w:themeColor="text1"/>
          <w:sz w:val="20"/>
          <w:szCs w:val="20"/>
          <w:lang w:val="es-ES"/>
        </w:rPr>
        <w:t>roponente</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deberá</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aportar</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los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documentos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que</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se</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describen</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a</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continuación</w:t>
      </w:r>
      <w:r w:rsidR="004C4F3B" w:rsidRPr="006644DB">
        <w:rPr>
          <w:rFonts w:ascii="Arial" w:eastAsiaTheme="minorHAnsi" w:hAnsi="Arial" w:cs="Arial"/>
          <w:color w:val="000000" w:themeColor="text1"/>
          <w:sz w:val="20"/>
          <w:szCs w:val="20"/>
          <w:lang w:val="es-ES"/>
        </w:rPr>
        <w:t>:</w:t>
      </w:r>
      <w:r w:rsidR="00067091" w:rsidRPr="006644DB">
        <w:rPr>
          <w:rFonts w:ascii="Arial" w:eastAsiaTheme="minorHAnsi" w:hAnsi="Arial" w:cs="Arial"/>
          <w:color w:val="000000" w:themeColor="text1"/>
          <w:sz w:val="20"/>
          <w:szCs w:val="20"/>
          <w:lang w:val="es-ES"/>
        </w:rPr>
        <w:t xml:space="preserve"> </w:t>
      </w:r>
    </w:p>
    <w:p w14:paraId="384107FD" w14:textId="08BABD40" w:rsidR="00002CB8" w:rsidRPr="006644DB" w:rsidRDefault="00002CB8" w:rsidP="004130DD">
      <w:pPr>
        <w:numPr>
          <w:ilvl w:val="0"/>
          <w:numId w:val="24"/>
        </w:numPr>
        <w:spacing w:line="276" w:lineRule="auto"/>
        <w:contextualSpacing/>
        <w:jc w:val="both"/>
        <w:rPr>
          <w:rFonts w:eastAsia="Arial,Times New Roman" w:cs="Arial"/>
          <w:color w:val="000000" w:themeColor="text1"/>
          <w:szCs w:val="20"/>
          <w:lang w:val="es-ES" w:eastAsia="es-ES"/>
        </w:rPr>
      </w:pPr>
      <w:r w:rsidRPr="006644DB">
        <w:rPr>
          <w:rFonts w:cs="Arial"/>
          <w:color w:val="000000" w:themeColor="text1"/>
          <w:szCs w:val="20"/>
          <w:lang w:eastAsia="es-ES"/>
        </w:rPr>
        <w:t>Certificación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subcontrato.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val="es-ES" w:eastAsia="es-ES"/>
        </w:rPr>
        <w:t>Certificación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expedida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posterioridad</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fecha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terminación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w:t>
      </w:r>
      <w:r w:rsidR="002644ED" w:rsidRPr="006644DB">
        <w:rPr>
          <w:rFonts w:eastAsia="Arial,Times New Roman" w:cs="Arial"/>
          <w:color w:val="000000" w:themeColor="text1"/>
          <w:szCs w:val="20"/>
          <w:lang w:val="es-ES" w:eastAsia="es-ES"/>
        </w:rPr>
        <w:t xml:space="preserve"> </w:t>
      </w:r>
      <w:r w:rsidR="00A32C82">
        <w:rPr>
          <w:rFonts w:cs="Arial"/>
          <w:color w:val="000000" w:themeColor="text1"/>
          <w:szCs w:val="20"/>
          <w:lang w:val="es-ES" w:eastAsia="es-ES"/>
        </w:rPr>
        <w:t>estar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suscrita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representante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legal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00A32C82">
        <w:rPr>
          <w:rFonts w:cs="Arial"/>
          <w:color w:val="000000" w:themeColor="text1"/>
          <w:szCs w:val="20"/>
          <w:lang w:val="es-ES" w:eastAsia="es-ES"/>
        </w:rPr>
        <w:t>c</w:t>
      </w:r>
      <w:r w:rsidRPr="006644DB">
        <w:rPr>
          <w:rFonts w:cs="Arial"/>
          <w:color w:val="000000" w:themeColor="text1"/>
          <w:szCs w:val="20"/>
          <w:lang w:val="es-ES" w:eastAsia="es-ES"/>
        </w:rPr>
        <w:t>ontratista</w:t>
      </w:r>
      <w:r w:rsidR="00B366D8"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00A32C82">
        <w:rPr>
          <w:rFonts w:cs="Arial"/>
          <w:color w:val="000000" w:themeColor="text1"/>
          <w:szCs w:val="20"/>
          <w:lang w:val="es-ES" w:eastAsia="es-ES"/>
        </w:rPr>
        <w:t>c</w:t>
      </w:r>
      <w:r w:rsidRPr="006644DB">
        <w:rPr>
          <w:rFonts w:cs="Arial"/>
          <w:color w:val="000000" w:themeColor="text1"/>
          <w:szCs w:val="20"/>
          <w:lang w:val="es-ES" w:eastAsia="es-ES"/>
        </w:rPr>
        <w:t>oncesionario,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EPC</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c</w:t>
      </w:r>
      <w:r w:rsidRPr="006644DB">
        <w:rPr>
          <w:rFonts w:cs="Arial"/>
          <w:color w:val="000000" w:themeColor="text1"/>
          <w:szCs w:val="20"/>
          <w:lang w:val="es-ES" w:eastAsia="es-ES"/>
        </w:rPr>
        <w:t>onsorcio</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c</w:t>
      </w:r>
      <w:r w:rsidRPr="006644DB">
        <w:rPr>
          <w:rFonts w:cs="Arial"/>
          <w:color w:val="000000" w:themeColor="text1"/>
          <w:szCs w:val="20"/>
          <w:lang w:val="es-ES" w:eastAsia="es-ES"/>
        </w:rPr>
        <w:t>onstructor.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Así</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mismo,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contener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información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requerida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presente</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p</w:t>
      </w:r>
      <w:r w:rsidRPr="006644DB">
        <w:rPr>
          <w:rFonts w:cs="Arial"/>
          <w:color w:val="000000" w:themeColor="text1"/>
          <w:szCs w:val="20"/>
          <w:lang w:val="es-ES" w:eastAsia="es-ES"/>
        </w:rPr>
        <w:t>liego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c</w:t>
      </w:r>
      <w:r w:rsidRPr="006644DB">
        <w:rPr>
          <w:rFonts w:cs="Arial"/>
          <w:color w:val="000000" w:themeColor="text1"/>
          <w:szCs w:val="20"/>
          <w:lang w:val="es-ES" w:eastAsia="es-ES"/>
        </w:rPr>
        <w:t>ondiciones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efectos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acreditación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experiencia.</w:t>
      </w:r>
    </w:p>
    <w:p w14:paraId="6D3A0005" w14:textId="77777777" w:rsidR="00B366D8" w:rsidRPr="006644DB" w:rsidRDefault="00B366D8" w:rsidP="004130DD">
      <w:pPr>
        <w:spacing w:line="276" w:lineRule="auto"/>
        <w:ind w:left="720"/>
        <w:contextualSpacing/>
        <w:jc w:val="both"/>
        <w:rPr>
          <w:rFonts w:eastAsia="Times New Roman" w:cs="Arial"/>
          <w:color w:val="000000" w:themeColor="text1"/>
          <w:szCs w:val="20"/>
          <w:lang w:val="es-ES_tradnl" w:eastAsia="es-ES"/>
        </w:rPr>
      </w:pPr>
    </w:p>
    <w:p w14:paraId="658851E6" w14:textId="7C63884E" w:rsidR="00AC11E1" w:rsidRPr="006644DB" w:rsidRDefault="00002CB8" w:rsidP="004130DD">
      <w:pPr>
        <w:numPr>
          <w:ilvl w:val="0"/>
          <w:numId w:val="24"/>
        </w:numPr>
        <w:spacing w:line="276" w:lineRule="auto"/>
        <w:contextualSpacing/>
        <w:jc w:val="both"/>
        <w:rPr>
          <w:rFonts w:eastAsia="Arial,Times New Roman" w:cs="Arial"/>
          <w:color w:val="000000" w:themeColor="text1"/>
          <w:szCs w:val="20"/>
          <w:lang w:val="es-ES" w:eastAsia="es-ES"/>
        </w:rPr>
      </w:pPr>
      <w:r w:rsidRPr="006644DB">
        <w:rPr>
          <w:rFonts w:cs="Arial"/>
          <w:color w:val="000000" w:themeColor="text1"/>
          <w:szCs w:val="20"/>
          <w:lang w:val="es-ES" w:eastAsia="es-ES"/>
        </w:rPr>
        <w:lastRenderedPageBreak/>
        <w:t>Certificación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expedida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00A32C82">
        <w:rPr>
          <w:rFonts w:cs="Arial"/>
          <w:color w:val="000000" w:themeColor="text1"/>
          <w:szCs w:val="20"/>
          <w:lang w:val="es-ES" w:eastAsia="es-ES"/>
        </w:rPr>
        <w:t>e</w:t>
      </w:r>
      <w:r w:rsidRPr="006644DB">
        <w:rPr>
          <w:rFonts w:cs="Arial"/>
          <w:color w:val="000000" w:themeColor="text1"/>
          <w:szCs w:val="20"/>
          <w:lang w:val="es-ES" w:eastAsia="es-ES"/>
        </w:rPr>
        <w:t>ntidad</w:t>
      </w:r>
      <w:r w:rsidR="002644ED" w:rsidRPr="006644DB">
        <w:rPr>
          <w:rFonts w:eastAsia="Arial,Times New Roman" w:cs="Arial"/>
          <w:color w:val="000000" w:themeColor="text1"/>
          <w:szCs w:val="20"/>
          <w:lang w:val="es-ES" w:eastAsia="es-ES"/>
        </w:rPr>
        <w:t xml:space="preserve"> </w:t>
      </w:r>
      <w:r w:rsidR="00A32C82">
        <w:rPr>
          <w:rFonts w:cs="Arial"/>
          <w:color w:val="000000" w:themeColor="text1"/>
          <w:szCs w:val="20"/>
          <w:lang w:val="es-ES" w:eastAsia="es-ES"/>
        </w:rPr>
        <w:t>e</w:t>
      </w:r>
      <w:r w:rsidRPr="006644DB">
        <w:rPr>
          <w:rFonts w:cs="Arial"/>
          <w:color w:val="000000" w:themeColor="text1"/>
          <w:szCs w:val="20"/>
          <w:lang w:val="es-ES" w:eastAsia="es-ES"/>
        </w:rPr>
        <w:t>statal</w:t>
      </w:r>
      <w:r w:rsidR="002644ED" w:rsidRPr="006644DB">
        <w:rPr>
          <w:rFonts w:eastAsia="Arial,Times New Roman" w:cs="Arial"/>
          <w:color w:val="000000" w:themeColor="text1"/>
          <w:szCs w:val="20"/>
          <w:lang w:val="es-ES" w:eastAsia="es-ES"/>
        </w:rPr>
        <w:t xml:space="preserve"> </w:t>
      </w:r>
      <w:r w:rsidR="00DD58A9" w:rsidRPr="006644DB">
        <w:rPr>
          <w:rFonts w:eastAsia="Arial,Times New Roman" w:cs="Arial"/>
          <w:color w:val="000000" w:themeColor="text1"/>
          <w:szCs w:val="20"/>
          <w:lang w:val="es-ES" w:eastAsia="es-ES"/>
        </w:rPr>
        <w:t xml:space="preserve">del contrato principal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derivó</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subcontrato.</w:t>
      </w:r>
      <w:r w:rsidR="002644ED" w:rsidRPr="006644DB">
        <w:rPr>
          <w:rFonts w:eastAsia="Arial,Times New Roman" w:cs="Arial"/>
          <w:color w:val="000000" w:themeColor="text1"/>
          <w:szCs w:val="20"/>
          <w:lang w:val="es-ES" w:eastAsia="es-ES"/>
        </w:rPr>
        <w:t xml:space="preserve"> </w:t>
      </w:r>
    </w:p>
    <w:p w14:paraId="1E63A8BB" w14:textId="77777777" w:rsidR="00AC11E1" w:rsidRPr="006644DB" w:rsidRDefault="00AC11E1" w:rsidP="006876CA">
      <w:pPr>
        <w:spacing w:line="276" w:lineRule="auto"/>
        <w:ind w:left="720"/>
        <w:contextualSpacing/>
        <w:jc w:val="both"/>
        <w:rPr>
          <w:rFonts w:eastAsia="Times New Roman" w:cs="Arial"/>
          <w:color w:val="000000" w:themeColor="text1"/>
          <w:szCs w:val="20"/>
          <w:lang w:val="es-ES_tradnl" w:eastAsia="es-ES"/>
        </w:rPr>
      </w:pPr>
    </w:p>
    <w:p w14:paraId="6AEE571E" w14:textId="5165A3BE" w:rsidR="00002CB8" w:rsidRPr="006644DB" w:rsidRDefault="00002CB8" w:rsidP="006876CA">
      <w:pPr>
        <w:spacing w:line="276" w:lineRule="auto"/>
        <w:jc w:val="both"/>
        <w:rPr>
          <w:rFonts w:eastAsia="Arial,Times New Roman" w:cs="Arial"/>
          <w:color w:val="000000" w:themeColor="text1"/>
          <w:szCs w:val="20"/>
          <w:lang w:val="es-ES" w:eastAsia="es-ES"/>
        </w:rPr>
      </w:pPr>
      <w:r w:rsidRPr="006644DB">
        <w:rPr>
          <w:rFonts w:cs="Arial"/>
          <w:color w:val="000000" w:themeColor="text1"/>
          <w:szCs w:val="20"/>
          <w:lang w:val="es-ES" w:eastAsia="es-ES"/>
        </w:rPr>
        <w:t>Dicha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certificación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contener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información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requerida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acreditar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experiencia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y</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siguiente:</w:t>
      </w:r>
      <w:r w:rsidR="002644ED" w:rsidRPr="006644DB">
        <w:rPr>
          <w:rFonts w:eastAsia="Arial,Times New Roman" w:cs="Arial"/>
          <w:color w:val="000000" w:themeColor="text1"/>
          <w:szCs w:val="20"/>
          <w:lang w:val="es-ES" w:eastAsia="es-ES"/>
        </w:rPr>
        <w:t xml:space="preserve"> </w:t>
      </w:r>
    </w:p>
    <w:p w14:paraId="54911BD3" w14:textId="11710702" w:rsidR="00002CB8" w:rsidRPr="006644DB" w:rsidRDefault="00002CB8" w:rsidP="006876CA">
      <w:pPr>
        <w:pStyle w:val="InviasNormal"/>
        <w:numPr>
          <w:ilvl w:val="0"/>
          <w:numId w:val="40"/>
        </w:numPr>
        <w:spacing w:line="276" w:lineRule="auto"/>
        <w:ind w:left="1276"/>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Alcance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obras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ejecutadas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contrato,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pueda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evidenciar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obras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subcontratadas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pretendan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acreditadas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efectos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validación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experiencia,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presente</w:t>
      </w:r>
      <w:r w:rsidR="002644ED" w:rsidRPr="006644DB">
        <w:rPr>
          <w:rFonts w:ascii="Arial" w:eastAsia="Arial" w:hAnsi="Arial" w:cs="Arial"/>
          <w:color w:val="000000" w:themeColor="text1"/>
          <w:sz w:val="20"/>
          <w:szCs w:val="20"/>
          <w:lang w:val="es-CO"/>
        </w:rPr>
        <w:t xml:space="preserve"> </w:t>
      </w:r>
      <w:r w:rsidR="006C06FD">
        <w:rPr>
          <w:rFonts w:ascii="Arial" w:eastAsia="Arial" w:hAnsi="Arial" w:cs="Arial"/>
          <w:color w:val="000000" w:themeColor="text1"/>
          <w:sz w:val="20"/>
          <w:szCs w:val="20"/>
          <w:lang w:val="es-CO"/>
        </w:rPr>
        <w:t>p</w:t>
      </w:r>
      <w:r w:rsidR="00F32F16" w:rsidRPr="006644DB">
        <w:rPr>
          <w:rFonts w:ascii="Arial" w:eastAsia="Arial" w:hAnsi="Arial" w:cs="Arial"/>
          <w:color w:val="000000" w:themeColor="text1"/>
          <w:sz w:val="20"/>
          <w:szCs w:val="20"/>
          <w:lang w:val="es-CO"/>
        </w:rPr>
        <w:t>roceso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selección.</w:t>
      </w:r>
    </w:p>
    <w:p w14:paraId="5DE5464A" w14:textId="19105139" w:rsidR="00002CB8" w:rsidRPr="006644DB" w:rsidRDefault="00002CB8" w:rsidP="006876CA">
      <w:pPr>
        <w:pStyle w:val="InviasNormal"/>
        <w:numPr>
          <w:ilvl w:val="0"/>
          <w:numId w:val="40"/>
        </w:numPr>
        <w:spacing w:line="276" w:lineRule="auto"/>
        <w:ind w:left="1276"/>
        <w:rPr>
          <w:rFonts w:ascii="Arial" w:eastAsia="Arial" w:hAnsi="Arial" w:cs="Arial"/>
          <w:color w:val="000000" w:themeColor="text1"/>
          <w:sz w:val="20"/>
          <w:szCs w:val="20"/>
        </w:rPr>
      </w:pPr>
      <w:r w:rsidRPr="006644DB">
        <w:rPr>
          <w:rFonts w:ascii="Arial" w:eastAsia="Arial" w:hAnsi="Arial" w:cs="Arial"/>
          <w:color w:val="000000" w:themeColor="text1"/>
          <w:sz w:val="20"/>
          <w:szCs w:val="20"/>
          <w:lang w:val="es-CO"/>
        </w:rPr>
        <w:t>Autorización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006C06FD">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002644ED" w:rsidRPr="006644DB">
        <w:rPr>
          <w:rFonts w:ascii="Arial" w:eastAsia="Arial" w:hAnsi="Arial" w:cs="Arial"/>
          <w:color w:val="000000" w:themeColor="text1"/>
          <w:sz w:val="20"/>
          <w:szCs w:val="20"/>
          <w:lang w:val="es-CO"/>
        </w:rPr>
        <w:t xml:space="preserve"> </w:t>
      </w:r>
      <w:r w:rsidR="006C06FD">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statal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cargo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infraestructura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medio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cual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autoriza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subcontrato.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requiera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autorización,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006C06FD">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podrá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aportar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su</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propuesta</w:t>
      </w:r>
      <w:r w:rsidR="002644ED" w:rsidRPr="006644DB">
        <w:rPr>
          <w:rFonts w:ascii="Arial" w:eastAsia="Arial" w:hAnsi="Arial" w:cs="Arial"/>
          <w:color w:val="000000" w:themeColor="text1"/>
          <w:sz w:val="20"/>
          <w:szCs w:val="20"/>
          <w:lang w:val="es-CO"/>
        </w:rPr>
        <w:t xml:space="preserve"> </w:t>
      </w:r>
      <w:r w:rsidR="00B366D8" w:rsidRPr="006644DB">
        <w:rPr>
          <w:rFonts w:ascii="Arial" w:eastAsia="Arial" w:hAnsi="Arial" w:cs="Arial"/>
          <w:color w:val="000000" w:themeColor="text1"/>
          <w:sz w:val="20"/>
          <w:szCs w:val="20"/>
          <w:lang w:val="es-CO"/>
        </w:rPr>
        <w:t>alguno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siguientes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documentos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cuenta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circunstancia: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w:t>
      </w:r>
      <w:r w:rsidR="002644ED" w:rsidRPr="006644DB">
        <w:rPr>
          <w:rFonts w:ascii="Arial" w:eastAsia="Arial" w:hAnsi="Arial" w:cs="Arial"/>
          <w:color w:val="000000" w:themeColor="text1"/>
          <w:sz w:val="20"/>
          <w:szCs w:val="20"/>
          <w:lang w:val="es-CO"/>
        </w:rPr>
        <w:t xml:space="preserve"> </w:t>
      </w:r>
      <w:r w:rsidR="00B366D8" w:rsidRPr="006644DB">
        <w:rPr>
          <w:rFonts w:ascii="Arial" w:eastAsia="Arial" w:hAnsi="Arial" w:cs="Arial"/>
          <w:color w:val="000000" w:themeColor="text1"/>
          <w:sz w:val="20"/>
          <w:szCs w:val="20"/>
          <w:lang w:val="es-CO"/>
        </w:rPr>
        <w:t>copia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B366D8" w:rsidRPr="006644DB">
        <w:rPr>
          <w:rFonts w:ascii="Arial" w:eastAsia="Arial" w:hAnsi="Arial" w:cs="Arial"/>
          <w:color w:val="000000" w:themeColor="text1"/>
          <w:sz w:val="20"/>
          <w:szCs w:val="20"/>
          <w:lang w:val="es-CO"/>
        </w:rPr>
        <w:t>contrato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certificación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emitida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006C06FD">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concedente</w:t>
      </w:r>
      <w:r w:rsidR="00F81293" w:rsidRPr="006644DB">
        <w:rPr>
          <w:rFonts w:ascii="Arial" w:eastAsia="Arial" w:hAnsi="Arial" w:cs="Arial"/>
          <w:color w:val="000000" w:themeColor="text1"/>
          <w:sz w:val="20"/>
          <w:szCs w:val="20"/>
          <w:lang w:val="es-CO"/>
        </w:rPr>
        <w:t>, donde acredite que para subcontratar no se requería autorización.</w:t>
      </w:r>
    </w:p>
    <w:p w14:paraId="3FC68084" w14:textId="42EF2C7C" w:rsidR="00002CB8" w:rsidRPr="006644DB" w:rsidRDefault="00002CB8" w:rsidP="004130DD">
      <w:pPr>
        <w:spacing w:line="276" w:lineRule="auto"/>
        <w:jc w:val="both"/>
        <w:rPr>
          <w:rFonts w:eastAsia="Arial,Times New Roman" w:cs="Arial"/>
          <w:color w:val="000000" w:themeColor="text1"/>
          <w:szCs w:val="20"/>
          <w:lang w:val="es-ES" w:eastAsia="es-ES"/>
        </w:rPr>
      </w:pP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00B366D8" w:rsidRPr="006644DB">
        <w:rPr>
          <w:rFonts w:cs="Arial"/>
          <w:color w:val="000000" w:themeColor="text1"/>
          <w:szCs w:val="20"/>
          <w:lang w:val="es-ES" w:eastAsia="es-ES"/>
        </w:rPr>
        <w:t>los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actividades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subcontratadas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solo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serán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válidas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subcontratista</w:t>
      </w:r>
      <w:r w:rsidR="00D310E8" w:rsidRPr="006644DB">
        <w:rPr>
          <w:rFonts w:cs="Arial"/>
          <w:color w:val="000000" w:themeColor="text1"/>
          <w:szCs w:val="20"/>
          <w:lang w:val="es-ES" w:eastAsia="es-ES"/>
        </w:rPr>
        <w:t xml:space="preserve"> cuando ambos se presenten </w:t>
      </w:r>
      <w:r w:rsidR="00280628" w:rsidRPr="006644DB">
        <w:rPr>
          <w:rFonts w:cs="Arial"/>
          <w:color w:val="000000" w:themeColor="text1"/>
          <w:szCs w:val="20"/>
          <w:lang w:val="es-ES" w:eastAsia="es-ES"/>
        </w:rPr>
        <w:t xml:space="preserve">de manera separada </w:t>
      </w:r>
      <w:r w:rsidR="00D310E8" w:rsidRPr="006644DB">
        <w:rPr>
          <w:rFonts w:cs="Arial"/>
          <w:color w:val="000000" w:themeColor="text1"/>
          <w:szCs w:val="20"/>
          <w:lang w:val="es-ES" w:eastAsia="es-ES"/>
        </w:rPr>
        <w:t xml:space="preserve">al </w:t>
      </w:r>
      <w:r w:rsidR="006C06FD">
        <w:rPr>
          <w:rFonts w:cs="Arial"/>
          <w:color w:val="000000" w:themeColor="text1"/>
          <w:szCs w:val="20"/>
          <w:lang w:val="es-ES" w:eastAsia="es-ES"/>
        </w:rPr>
        <w:t>p</w:t>
      </w:r>
      <w:r w:rsidR="003E3EFD" w:rsidRPr="006644DB">
        <w:rPr>
          <w:rFonts w:cs="Arial"/>
          <w:color w:val="000000" w:themeColor="text1"/>
          <w:szCs w:val="20"/>
          <w:lang w:val="es-ES" w:eastAsia="es-ES"/>
        </w:rPr>
        <w:t xml:space="preserve">roceso de </w:t>
      </w:r>
      <w:r w:rsidR="006C06FD">
        <w:rPr>
          <w:rFonts w:cs="Arial"/>
          <w:color w:val="000000" w:themeColor="text1"/>
          <w:szCs w:val="20"/>
          <w:lang w:val="es-ES" w:eastAsia="es-ES"/>
        </w:rPr>
        <w:t>c</w:t>
      </w:r>
      <w:r w:rsidR="003E3EFD" w:rsidRPr="006644DB">
        <w:rPr>
          <w:rFonts w:cs="Arial"/>
          <w:color w:val="000000" w:themeColor="text1"/>
          <w:szCs w:val="20"/>
          <w:lang w:val="es-ES" w:eastAsia="es-ES"/>
        </w:rPr>
        <w:t>ontratación</w:t>
      </w:r>
      <w:r w:rsidRPr="006644DB">
        <w:rPr>
          <w:rFonts w:eastAsia="Arial,Times New Roman" w:cs="Arial"/>
          <w:color w:val="000000" w:themeColor="text1"/>
          <w:szCs w:val="20"/>
          <w:lang w:val="es-ES" w:eastAsia="es-ES"/>
        </w:rPr>
        <w:t>;</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decir,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dichas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actividades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serán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tenidas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cuenta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efectos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acreditación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experiencia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contratista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directo.</w:t>
      </w:r>
      <w:r w:rsidR="002644ED" w:rsidRPr="006644DB">
        <w:rPr>
          <w:rFonts w:eastAsia="Arial,Times New Roman" w:cs="Arial"/>
          <w:color w:val="000000" w:themeColor="text1"/>
          <w:szCs w:val="20"/>
          <w:lang w:val="es-ES" w:eastAsia="es-ES"/>
        </w:rPr>
        <w:t xml:space="preserve"> </w:t>
      </w:r>
    </w:p>
    <w:p w14:paraId="1F5AF3F1" w14:textId="77777777" w:rsidR="00C43AEE" w:rsidRPr="006644DB" w:rsidRDefault="00C43AEE" w:rsidP="004130DD">
      <w:pPr>
        <w:spacing w:line="276" w:lineRule="auto"/>
        <w:jc w:val="both"/>
        <w:rPr>
          <w:rFonts w:eastAsia="Arial,Times New Roman" w:cs="Arial"/>
          <w:color w:val="000000" w:themeColor="text1"/>
          <w:szCs w:val="20"/>
          <w:lang w:val="es-ES" w:eastAsia="es-ES"/>
        </w:rPr>
      </w:pPr>
      <w:r w:rsidRPr="006644DB">
        <w:rPr>
          <w:rFonts w:eastAsia="Arial,Times New Roman" w:cs="Arial"/>
          <w:color w:val="000000" w:themeColor="text1"/>
          <w:szCs w:val="20"/>
          <w:lang w:val="es-ES" w:eastAsia="es-ES"/>
        </w:rPr>
        <w:t xml:space="preserve">En todo caso, </w:t>
      </w:r>
      <w:r w:rsidRPr="006644DB">
        <w:rPr>
          <w:rFonts w:cs="Arial"/>
          <w:color w:val="000000" w:themeColor="text1"/>
          <w:szCs w:val="20"/>
        </w:rPr>
        <w:t>la experiencia será válida para quien efectivamente haya ejecutado las actividades exigidas.</w:t>
      </w:r>
    </w:p>
    <w:p w14:paraId="3D3D168E" w14:textId="054A55D9" w:rsidR="00002CB8" w:rsidRPr="006644DB" w:rsidRDefault="00002CB8" w:rsidP="004130DD">
      <w:pPr>
        <w:spacing w:line="276" w:lineRule="auto"/>
        <w:jc w:val="both"/>
        <w:rPr>
          <w:rFonts w:eastAsia="Arial,Times New Roman" w:cs="Arial"/>
          <w:color w:val="000000" w:themeColor="text1"/>
          <w:szCs w:val="20"/>
          <w:lang w:val="es-ES" w:eastAsia="es-ES"/>
        </w:rPr>
      </w:pPr>
      <w:r w:rsidRPr="006644DB">
        <w:rPr>
          <w:rFonts w:cs="Arial"/>
          <w:color w:val="000000" w:themeColor="text1"/>
          <w:szCs w:val="20"/>
          <w:lang w:val="es-ES" w:eastAsia="es-ES"/>
        </w:rPr>
        <w:t>Los</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p</w:t>
      </w:r>
      <w:r w:rsidR="00E633D4" w:rsidRPr="006644DB">
        <w:rPr>
          <w:rFonts w:cs="Arial"/>
          <w:color w:val="000000" w:themeColor="text1"/>
          <w:szCs w:val="20"/>
          <w:lang w:val="es-ES" w:eastAsia="es-ES"/>
        </w:rPr>
        <w:t>roponentes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deberán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advertir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e</w:t>
      </w:r>
      <w:r w:rsidRPr="006644DB">
        <w:rPr>
          <w:rFonts w:cs="Arial"/>
          <w:color w:val="000000" w:themeColor="text1"/>
          <w:szCs w:val="20"/>
          <w:lang w:val="es-ES" w:eastAsia="es-ES"/>
        </w:rPr>
        <w:t>ntidad</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cuando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otros</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p</w:t>
      </w:r>
      <w:r w:rsidR="00F32F16" w:rsidRPr="006644DB">
        <w:rPr>
          <w:rFonts w:cs="Arial"/>
          <w:color w:val="000000" w:themeColor="text1"/>
          <w:szCs w:val="20"/>
          <w:lang w:val="es-ES" w:eastAsia="es-ES"/>
        </w:rPr>
        <w:t>roceso</w:t>
      </w:r>
      <w:r w:rsidRPr="006644DB">
        <w:rPr>
          <w:rFonts w:cs="Arial"/>
          <w:color w:val="000000" w:themeColor="text1"/>
          <w:szCs w:val="20"/>
          <w:lang w:val="es-ES" w:eastAsia="es-ES"/>
        </w:rPr>
        <w:t>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contratista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original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haya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certificado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que,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dentro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contrato,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llevó</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cabo</w:t>
      </w:r>
      <w:r w:rsidR="002644ED" w:rsidRPr="006644DB">
        <w:rPr>
          <w:rFonts w:eastAsia="Arial,Times New Roman" w:cs="Arial"/>
          <w:color w:val="000000" w:themeColor="text1"/>
          <w:szCs w:val="20"/>
          <w:lang w:val="es-ES" w:eastAsia="es-ES"/>
        </w:rPr>
        <w:t xml:space="preserve"> </w:t>
      </w:r>
      <w:r w:rsidR="00A73229" w:rsidRPr="006644DB">
        <w:rPr>
          <w:rFonts w:cs="Arial"/>
          <w:color w:val="000000" w:themeColor="text1"/>
          <w:szCs w:val="20"/>
          <w:lang w:val="es-ES" w:eastAsia="es-ES"/>
        </w:rPr>
        <w:t xml:space="preserve">la </w:t>
      </w:r>
      <w:r w:rsidRPr="006644DB">
        <w:rPr>
          <w:rFonts w:cs="Arial"/>
          <w:color w:val="000000" w:themeColor="text1"/>
          <w:szCs w:val="20"/>
          <w:lang w:val="es-ES" w:eastAsia="es-ES"/>
        </w:rPr>
        <w:t>subcontratación</w:t>
      </w:r>
      <w:r w:rsidRPr="006644DB">
        <w:rPr>
          <w:rFonts w:eastAsia="Arial,Times New Roman" w:cs="Arial"/>
          <w:color w:val="000000" w:themeColor="text1"/>
          <w:szCs w:val="20"/>
          <w:lang w:val="es-ES" w:eastAsia="es-ES"/>
        </w:rPr>
        <w:t>,</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cuanto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tales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actividades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serán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tenidas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cuenta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efectos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acreditación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experiencia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contratista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original</w:t>
      </w:r>
      <w:r w:rsidRPr="006644DB">
        <w:rPr>
          <w:rFonts w:eastAsia="Arial,Times New Roman" w:cs="Arial"/>
          <w:color w:val="000000" w:themeColor="text1"/>
          <w:szCs w:val="20"/>
          <w:lang w:val="es-ES" w:eastAsia="es-ES"/>
        </w:rPr>
        <w:t>.</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fin,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deberán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informar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e</w:t>
      </w:r>
      <w:r w:rsidRPr="006644DB">
        <w:rPr>
          <w:rFonts w:cs="Arial"/>
          <w:color w:val="000000" w:themeColor="text1"/>
          <w:szCs w:val="20"/>
          <w:lang w:val="es-ES" w:eastAsia="es-ES"/>
        </w:rPr>
        <w:t>ntidad,</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mediante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comunicación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escrita,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indicando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p</w:t>
      </w:r>
      <w:r w:rsidR="00F32F16" w:rsidRPr="006644DB">
        <w:rPr>
          <w:rFonts w:cs="Arial"/>
          <w:color w:val="000000" w:themeColor="text1"/>
          <w:szCs w:val="20"/>
          <w:lang w:val="es-ES" w:eastAsia="es-ES"/>
        </w:rPr>
        <w:t>roceso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contratista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certificó</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respectiva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subcontratación.</w:t>
      </w:r>
    </w:p>
    <w:p w14:paraId="6B970DD1" w14:textId="7084793B" w:rsidR="00002CB8" w:rsidRDefault="00002CB8" w:rsidP="004130DD">
      <w:pPr>
        <w:spacing w:line="276" w:lineRule="auto"/>
        <w:jc w:val="both"/>
        <w:rPr>
          <w:rFonts w:cs="Arial"/>
          <w:color w:val="000000" w:themeColor="text1"/>
          <w:szCs w:val="20"/>
          <w:lang w:val="es-ES" w:eastAsia="es-ES"/>
        </w:rPr>
      </w:pP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obligación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informar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situaciones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00FB3FCD" w:rsidRPr="006644DB">
        <w:rPr>
          <w:rFonts w:cs="Arial"/>
          <w:color w:val="000000" w:themeColor="text1"/>
          <w:szCs w:val="20"/>
          <w:lang w:val="es-ES" w:eastAsia="es-ES"/>
        </w:rPr>
        <w:t>subcontratación</w:t>
      </w:r>
      <w:r w:rsidR="002644ED" w:rsidRPr="006644DB">
        <w:rPr>
          <w:rFonts w:eastAsia="Arial,Times New Roman" w:cs="Arial"/>
          <w:color w:val="000000" w:themeColor="text1"/>
          <w:szCs w:val="20"/>
          <w:lang w:val="es-ES" w:eastAsia="es-ES"/>
        </w:rPr>
        <w:t xml:space="preserve"> </w:t>
      </w:r>
      <w:r w:rsidR="00FB3FCD" w:rsidRPr="006644DB">
        <w:rPr>
          <w:rFonts w:cs="Arial"/>
          <w:color w:val="000000" w:themeColor="text1"/>
          <w:szCs w:val="20"/>
          <w:lang w:val="es-ES" w:eastAsia="es-ES"/>
        </w:rPr>
        <w:t>estará</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cabeza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p</w:t>
      </w:r>
      <w:r w:rsidR="00E633D4" w:rsidRPr="006644DB">
        <w:rPr>
          <w:rFonts w:cs="Arial"/>
          <w:color w:val="000000" w:themeColor="text1"/>
          <w:szCs w:val="20"/>
          <w:lang w:val="es-ES" w:eastAsia="es-ES"/>
        </w:rPr>
        <w:t>roponentes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y</w:t>
      </w:r>
      <w:r w:rsidR="002644ED" w:rsidRPr="006644DB">
        <w:rPr>
          <w:rFonts w:eastAsia="Arial,Times New Roman" w:cs="Arial"/>
          <w:color w:val="000000" w:themeColor="text1"/>
          <w:szCs w:val="20"/>
          <w:lang w:val="es-ES" w:eastAsia="es-ES"/>
        </w:rPr>
        <w:t xml:space="preserve"> </w:t>
      </w:r>
      <w:r w:rsidR="00FB3FCD" w:rsidRPr="006644DB">
        <w:rPr>
          <w:rFonts w:cs="Arial"/>
          <w:color w:val="000000" w:themeColor="text1"/>
          <w:szCs w:val="20"/>
          <w:lang w:val="es-ES" w:eastAsia="es-ES"/>
        </w:rPr>
        <w:t xml:space="preserve">de </w:t>
      </w:r>
      <w:r w:rsidRPr="006644DB">
        <w:rPr>
          <w:rFonts w:cs="Arial"/>
          <w:color w:val="000000" w:themeColor="text1"/>
          <w:szCs w:val="20"/>
          <w:lang w:val="es-ES" w:eastAsia="es-ES"/>
        </w:rPr>
        <w:t>ninguna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manera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dicha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obligación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será</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e</w:t>
      </w:r>
      <w:r w:rsidR="00FB3FCD" w:rsidRPr="006644DB">
        <w:rPr>
          <w:rFonts w:cs="Arial"/>
          <w:color w:val="000000" w:themeColor="text1"/>
          <w:szCs w:val="20"/>
          <w:lang w:val="es-ES" w:eastAsia="es-ES"/>
        </w:rPr>
        <w:t>ntidad. E</w:t>
      </w:r>
      <w:r w:rsidRPr="006644DB">
        <w:rPr>
          <w:rFonts w:cs="Arial"/>
          <w:color w:val="000000" w:themeColor="text1"/>
          <w:szCs w:val="20"/>
          <w:lang w:val="es-ES" w:eastAsia="es-ES"/>
        </w:rPr>
        <w:t>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aquellos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casos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que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p</w:t>
      </w:r>
      <w:r w:rsidR="003C407D" w:rsidRPr="006644DB">
        <w:rPr>
          <w:rFonts w:cs="Arial"/>
          <w:color w:val="000000" w:themeColor="text1"/>
          <w:szCs w:val="20"/>
          <w:lang w:val="es-ES" w:eastAsia="es-ES"/>
        </w:rPr>
        <w:t>roponente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advierta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situación,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e</w:t>
      </w:r>
      <w:r w:rsidRPr="006644DB">
        <w:rPr>
          <w:rFonts w:cs="Arial"/>
          <w:color w:val="000000" w:themeColor="text1"/>
          <w:szCs w:val="20"/>
          <w:lang w:val="es-ES" w:eastAsia="es-ES"/>
        </w:rPr>
        <w:t>ntidad</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tendrá</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responsabilidad</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alguna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cuanto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fue</w:t>
      </w:r>
      <w:r w:rsidR="002644ED" w:rsidRPr="006644DB">
        <w:rPr>
          <w:rFonts w:eastAsia="Arial,Times New Roman" w:cs="Arial"/>
          <w:color w:val="000000" w:themeColor="text1"/>
          <w:szCs w:val="20"/>
          <w:lang w:val="es-ES" w:eastAsia="es-ES"/>
        </w:rPr>
        <w:t xml:space="preserve"> </w:t>
      </w:r>
      <w:r w:rsidR="00FB3FCD" w:rsidRPr="006644DB">
        <w:rPr>
          <w:rFonts w:cs="Arial"/>
          <w:color w:val="000000" w:themeColor="text1"/>
          <w:szCs w:val="20"/>
          <w:lang w:val="es-ES" w:eastAsia="es-ES"/>
        </w:rPr>
        <w:t>advertida. E</w:t>
      </w:r>
      <w:r w:rsidRPr="006644DB">
        <w:rPr>
          <w:rFonts w:cs="Arial"/>
          <w:color w:val="000000" w:themeColor="text1"/>
          <w:szCs w:val="20"/>
          <w:lang w:val="es-ES" w:eastAsia="es-ES"/>
        </w:rPr>
        <w:t>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ese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caso,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contrato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concesión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contabilizará</w:t>
      </w:r>
      <w:r w:rsidR="002644ED" w:rsidRPr="006644DB">
        <w:rPr>
          <w:rFonts w:eastAsia="Arial,Times New Roman" w:cs="Arial"/>
          <w:color w:val="000000" w:themeColor="text1"/>
          <w:szCs w:val="20"/>
          <w:lang w:val="es-ES" w:eastAsia="es-ES"/>
        </w:rPr>
        <w:t xml:space="preserve"> </w:t>
      </w:r>
      <w:r w:rsidR="00FB3FCD" w:rsidRPr="006644DB">
        <w:rPr>
          <w:rFonts w:cs="Arial"/>
          <w:color w:val="000000" w:themeColor="text1"/>
          <w:szCs w:val="20"/>
          <w:lang w:val="es-ES" w:eastAsia="es-ES"/>
        </w:rPr>
        <w:t xml:space="preserve">como </w:t>
      </w:r>
      <w:r w:rsidRPr="006644DB">
        <w:rPr>
          <w:rFonts w:cs="Arial"/>
          <w:color w:val="000000" w:themeColor="text1"/>
          <w:szCs w:val="20"/>
          <w:lang w:val="es-ES" w:eastAsia="es-ES"/>
        </w:rPr>
        <w:t>un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todo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y</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tendrá</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cuenta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relacionado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subcontratación.</w:t>
      </w:r>
    </w:p>
    <w:p w14:paraId="18B19201" w14:textId="77777777" w:rsidR="00CC54E9" w:rsidRPr="006644DB" w:rsidRDefault="00CC54E9" w:rsidP="004130DD">
      <w:pPr>
        <w:spacing w:line="276" w:lineRule="auto"/>
        <w:jc w:val="both"/>
        <w:rPr>
          <w:rFonts w:eastAsia="Arial,Times New Roman" w:cs="Arial"/>
          <w:color w:val="000000" w:themeColor="text1"/>
          <w:szCs w:val="20"/>
          <w:lang w:val="es-ES" w:eastAsia="es-ES"/>
        </w:rPr>
      </w:pPr>
    </w:p>
    <w:p w14:paraId="554771F8" w14:textId="3E7657D4" w:rsidR="00AC11E1" w:rsidRPr="006644DB" w:rsidRDefault="005C2AEF"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79" w:name="_Ref533083945"/>
      <w:bookmarkStart w:id="380" w:name="_Toc32147353"/>
      <w:bookmarkStart w:id="381" w:name="_Toc75694960"/>
      <w:r w:rsidRPr="006644DB">
        <w:rPr>
          <w:rFonts w:ascii="Arial" w:eastAsia="Arial" w:hAnsi="Arial" w:cs="Arial"/>
          <w:b/>
          <w:color w:val="000000" w:themeColor="text1"/>
          <w:sz w:val="20"/>
          <w:szCs w:val="20"/>
          <w:lang w:val="es-CO"/>
        </w:rPr>
        <w:t>RELACIÓN DE LOS CONTRATOS FRENTE AL PRESUPUESTO OFICIAL</w:t>
      </w:r>
      <w:bookmarkEnd w:id="379"/>
      <w:bookmarkEnd w:id="380"/>
      <w:bookmarkEnd w:id="381"/>
    </w:p>
    <w:p w14:paraId="30EC16A1" w14:textId="29AB736E" w:rsidR="00AC11E1" w:rsidRPr="006644DB" w:rsidRDefault="00847A40" w:rsidP="004130DD">
      <w:pPr>
        <w:spacing w:after="0" w:line="276" w:lineRule="auto"/>
        <w:jc w:val="both"/>
        <w:rPr>
          <w:rFonts w:cs="Arial"/>
          <w:color w:val="000000" w:themeColor="text1"/>
          <w:lang w:val="es-ES"/>
        </w:rPr>
      </w:pPr>
      <w:r w:rsidRPr="006644DB">
        <w:rPr>
          <w:rFonts w:cs="Arial"/>
          <w:color w:val="000000" w:themeColor="text1"/>
          <w:lang w:val="es-ES"/>
        </w:rPr>
        <w:t>La verificación del número de contratos para acredita</w:t>
      </w:r>
      <w:r w:rsidR="703F54DF" w:rsidRPr="006644DB">
        <w:rPr>
          <w:rFonts w:cs="Arial"/>
          <w:color w:val="000000" w:themeColor="text1"/>
          <w:lang w:val="es-ES"/>
        </w:rPr>
        <w:t>r la</w:t>
      </w:r>
      <w:r w:rsidRPr="006644DB">
        <w:rPr>
          <w:rFonts w:cs="Arial"/>
          <w:color w:val="000000" w:themeColor="text1"/>
          <w:lang w:val="es-ES"/>
        </w:rPr>
        <w:t xml:space="preserve"> experiencia se realiza de la siguiente manera:</w:t>
      </w:r>
    </w:p>
    <w:p w14:paraId="1AB9D4D1" w14:textId="66261E14" w:rsidR="007D3B16" w:rsidRPr="00173BD9" w:rsidRDefault="007D3B16" w:rsidP="00925EC0">
      <w:pPr>
        <w:spacing w:after="0" w:line="240" w:lineRule="auto"/>
        <w:jc w:val="both"/>
        <w:rPr>
          <w:rFonts w:cs="Arial"/>
          <w:szCs w:val="20"/>
          <w:lang w:val="es-E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4192"/>
      </w:tblGrid>
      <w:tr w:rsidR="007D3B16" w:rsidRPr="006E5AA3" w14:paraId="76BC6F89" w14:textId="77777777" w:rsidTr="00A62C4F">
        <w:trPr>
          <w:trHeight w:val="737"/>
        </w:trPr>
        <w:tc>
          <w:tcPr>
            <w:tcW w:w="3055"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9662392" w14:textId="3EEBDC03" w:rsidR="007D3B16" w:rsidRPr="007A09E6" w:rsidRDefault="007D3B16" w:rsidP="00A62C4F">
            <w:pPr>
              <w:spacing w:after="0" w:line="276" w:lineRule="auto"/>
              <w:jc w:val="center"/>
              <w:rPr>
                <w:rFonts w:eastAsia="Arial" w:cs="Arial"/>
                <w:b/>
                <w:color w:val="FFFFFF" w:themeColor="background1"/>
                <w:szCs w:val="20"/>
                <w:lang w:val="es-ES"/>
              </w:rPr>
            </w:pPr>
            <w:r w:rsidRPr="007A09E6">
              <w:rPr>
                <w:rFonts w:cs="Arial"/>
                <w:b/>
                <w:color w:val="FFFFFF" w:themeColor="background1"/>
                <w:szCs w:val="20"/>
                <w:lang w:val="es-ES"/>
              </w:rPr>
              <w:t>Número</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de</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contratos</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con</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los</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cuales</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el</w:t>
            </w:r>
            <w:r w:rsidRPr="007A09E6">
              <w:rPr>
                <w:rFonts w:eastAsia="Arial" w:cs="Arial"/>
                <w:b/>
                <w:color w:val="FFFFFF" w:themeColor="background1"/>
                <w:szCs w:val="20"/>
                <w:lang w:val="es-ES"/>
              </w:rPr>
              <w:t xml:space="preserve"> </w:t>
            </w:r>
            <w:r w:rsidR="003C407D" w:rsidRPr="007A09E6">
              <w:rPr>
                <w:rFonts w:cs="Arial"/>
                <w:b/>
                <w:color w:val="FFFFFF" w:themeColor="background1"/>
                <w:szCs w:val="20"/>
                <w:lang w:val="es-ES"/>
              </w:rPr>
              <w:t>Proponente</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cumple</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la</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experiencia</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acreditada</w:t>
            </w:r>
          </w:p>
        </w:tc>
        <w:tc>
          <w:tcPr>
            <w:tcW w:w="4192"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2E6F5A94" w14:textId="77777777" w:rsidR="007D3B16" w:rsidRPr="007A09E6" w:rsidRDefault="007D3B16" w:rsidP="00A62C4F">
            <w:pPr>
              <w:spacing w:after="0" w:line="276" w:lineRule="auto"/>
              <w:jc w:val="center"/>
              <w:rPr>
                <w:rFonts w:eastAsia="Arial" w:cs="Arial"/>
                <w:b/>
                <w:color w:val="FFFFFF" w:themeColor="background1"/>
                <w:szCs w:val="20"/>
                <w:lang w:val="es-ES"/>
              </w:rPr>
            </w:pPr>
            <w:r w:rsidRPr="007A09E6">
              <w:rPr>
                <w:rFonts w:cs="Arial"/>
                <w:b/>
                <w:color w:val="FFFFFF" w:themeColor="background1"/>
                <w:szCs w:val="20"/>
                <w:lang w:val="es-ES"/>
              </w:rPr>
              <w:t>Valor</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mínimo</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a</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certificar</w:t>
            </w:r>
          </w:p>
          <w:p w14:paraId="00F29EA2" w14:textId="77777777" w:rsidR="007D3B16" w:rsidRPr="007A09E6" w:rsidRDefault="007D3B16" w:rsidP="00A62C4F">
            <w:pPr>
              <w:spacing w:after="0" w:line="276" w:lineRule="auto"/>
              <w:jc w:val="center"/>
              <w:rPr>
                <w:rFonts w:eastAsia="Arial" w:cs="Arial"/>
                <w:b/>
                <w:color w:val="FFFFFF" w:themeColor="background1"/>
                <w:szCs w:val="20"/>
                <w:lang w:val="es-ES"/>
              </w:rPr>
            </w:pPr>
            <w:r w:rsidRPr="007A09E6">
              <w:rPr>
                <w:rFonts w:cs="Arial"/>
                <w:b/>
                <w:color w:val="FFFFFF" w:themeColor="background1"/>
                <w:szCs w:val="20"/>
                <w:lang w:val="es-ES"/>
              </w:rPr>
              <w:t>(como</w:t>
            </w:r>
            <w:r w:rsidRPr="007A09E6">
              <w:rPr>
                <w:rFonts w:eastAsia="Arial" w:cs="Arial"/>
                <w:b/>
                <w:color w:val="FFFFFF" w:themeColor="background1"/>
                <w:szCs w:val="20"/>
                <w:lang w:val="es-ES"/>
              </w:rPr>
              <w:t xml:space="preserve"> % </w:t>
            </w:r>
            <w:r w:rsidRPr="007A09E6">
              <w:rPr>
                <w:rFonts w:cs="Arial"/>
                <w:b/>
                <w:color w:val="FFFFFF" w:themeColor="background1"/>
                <w:szCs w:val="20"/>
                <w:lang w:val="es-ES"/>
              </w:rPr>
              <w:t>del</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Presupuesto</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Oficial</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de</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obra</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expresado</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en</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SMMLV)</w:t>
            </w:r>
          </w:p>
        </w:tc>
      </w:tr>
      <w:tr w:rsidR="007D3B16" w:rsidRPr="006E5AA3" w14:paraId="4799E25B" w14:textId="77777777" w:rsidTr="00A62C4F">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360FCDF0" w14:textId="77777777" w:rsidR="007D3B16" w:rsidRPr="007A09E6" w:rsidRDefault="007D3B16" w:rsidP="00A62C4F">
            <w:pPr>
              <w:spacing w:after="0" w:line="276" w:lineRule="auto"/>
              <w:jc w:val="center"/>
              <w:rPr>
                <w:rFonts w:eastAsia="Arial" w:cs="Arial"/>
                <w:color w:val="000000" w:themeColor="text1"/>
                <w:szCs w:val="20"/>
                <w:lang w:val="es-ES"/>
              </w:rPr>
            </w:pPr>
            <w:r w:rsidRPr="007A09E6">
              <w:rPr>
                <w:rFonts w:cs="Arial"/>
                <w:color w:val="000000" w:themeColor="text1"/>
                <w:szCs w:val="20"/>
                <w:lang w:val="es-ES"/>
              </w:rPr>
              <w:t>De</w:t>
            </w:r>
            <w:r w:rsidRPr="007A09E6">
              <w:rPr>
                <w:rFonts w:eastAsia="Arial" w:cs="Arial"/>
                <w:color w:val="000000" w:themeColor="text1"/>
                <w:szCs w:val="20"/>
                <w:lang w:val="es-ES"/>
              </w:rPr>
              <w:t xml:space="preserve"> </w:t>
            </w:r>
            <w:r w:rsidRPr="007A09E6">
              <w:rPr>
                <w:rFonts w:cs="Arial"/>
                <w:color w:val="000000" w:themeColor="text1"/>
                <w:szCs w:val="20"/>
                <w:lang w:val="es-ES"/>
              </w:rPr>
              <w:t>1</w:t>
            </w:r>
            <w:r w:rsidRPr="007A09E6">
              <w:rPr>
                <w:rFonts w:eastAsia="Arial" w:cs="Arial"/>
                <w:color w:val="000000" w:themeColor="text1"/>
                <w:szCs w:val="20"/>
                <w:lang w:val="es-ES"/>
              </w:rPr>
              <w:t xml:space="preserve"> </w:t>
            </w:r>
            <w:r w:rsidRPr="007A09E6">
              <w:rPr>
                <w:rFonts w:cs="Arial"/>
                <w:color w:val="000000" w:themeColor="text1"/>
                <w:szCs w:val="20"/>
                <w:lang w:val="es-ES"/>
              </w:rPr>
              <w:t>hasta</w:t>
            </w:r>
            <w:r w:rsidRPr="007A09E6">
              <w:rPr>
                <w:rFonts w:eastAsia="Arial" w:cs="Arial"/>
                <w:color w:val="000000" w:themeColor="text1"/>
                <w:szCs w:val="20"/>
                <w:lang w:val="es-ES"/>
              </w:rPr>
              <w:t xml:space="preserve"> </w:t>
            </w:r>
            <w:r w:rsidRPr="007A09E6">
              <w:rPr>
                <w:rFonts w:cs="Arial"/>
                <w:color w:val="000000" w:themeColor="text1"/>
                <w:szCs w:val="20"/>
                <w:lang w:val="es-ES"/>
              </w:rPr>
              <w:t>2</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75C3640" w14:textId="77777777" w:rsidR="007D3B16" w:rsidRPr="007A09E6" w:rsidRDefault="007D3B16" w:rsidP="00A62C4F">
            <w:pPr>
              <w:spacing w:after="0" w:line="276" w:lineRule="auto"/>
              <w:jc w:val="center"/>
              <w:rPr>
                <w:rFonts w:eastAsia="Arial" w:cs="Arial"/>
                <w:color w:val="000000" w:themeColor="text1"/>
                <w:szCs w:val="20"/>
                <w:lang w:val="es-ES"/>
              </w:rPr>
            </w:pPr>
            <w:r w:rsidRPr="007A09E6">
              <w:rPr>
                <w:rFonts w:cs="Arial"/>
                <w:color w:val="000000" w:themeColor="text1"/>
                <w:szCs w:val="20"/>
                <w:lang w:val="es-ES"/>
              </w:rPr>
              <w:t>75%</w:t>
            </w:r>
          </w:p>
        </w:tc>
      </w:tr>
      <w:tr w:rsidR="007D3B16" w:rsidRPr="006E5AA3" w14:paraId="6AF775FF" w14:textId="77777777" w:rsidTr="00A62C4F">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58DA43B" w14:textId="77777777" w:rsidR="007D3B16" w:rsidRPr="007A09E6" w:rsidRDefault="007D3B16" w:rsidP="00A62C4F">
            <w:pPr>
              <w:spacing w:after="0" w:line="276" w:lineRule="auto"/>
              <w:jc w:val="center"/>
              <w:rPr>
                <w:rFonts w:eastAsia="Arial" w:cs="Arial"/>
                <w:color w:val="000000" w:themeColor="text1"/>
                <w:szCs w:val="20"/>
                <w:lang w:val="es-ES"/>
              </w:rPr>
            </w:pPr>
            <w:r w:rsidRPr="007A09E6">
              <w:rPr>
                <w:rFonts w:cs="Arial"/>
                <w:color w:val="000000" w:themeColor="text1"/>
                <w:szCs w:val="20"/>
                <w:lang w:val="es-ES"/>
              </w:rPr>
              <w:lastRenderedPageBreak/>
              <w:t>De</w:t>
            </w:r>
            <w:r w:rsidRPr="007A09E6">
              <w:rPr>
                <w:rFonts w:eastAsia="Arial" w:cs="Arial"/>
                <w:color w:val="000000" w:themeColor="text1"/>
                <w:szCs w:val="20"/>
                <w:lang w:val="es-ES"/>
              </w:rPr>
              <w:t xml:space="preserve"> </w:t>
            </w:r>
            <w:r w:rsidRPr="007A09E6">
              <w:rPr>
                <w:rFonts w:cs="Arial"/>
                <w:color w:val="000000" w:themeColor="text1"/>
                <w:szCs w:val="20"/>
                <w:lang w:val="es-ES"/>
              </w:rPr>
              <w:t>3</w:t>
            </w:r>
            <w:r w:rsidRPr="007A09E6">
              <w:rPr>
                <w:rFonts w:eastAsia="Arial" w:cs="Arial"/>
                <w:color w:val="000000" w:themeColor="text1"/>
                <w:szCs w:val="20"/>
                <w:lang w:val="es-ES"/>
              </w:rPr>
              <w:t xml:space="preserve"> </w:t>
            </w:r>
            <w:r w:rsidRPr="007A09E6">
              <w:rPr>
                <w:rFonts w:cs="Arial"/>
                <w:color w:val="000000" w:themeColor="text1"/>
                <w:szCs w:val="20"/>
                <w:lang w:val="es-ES"/>
              </w:rPr>
              <w:t>hasta</w:t>
            </w:r>
            <w:r w:rsidRPr="007A09E6">
              <w:rPr>
                <w:rFonts w:eastAsia="Arial" w:cs="Arial"/>
                <w:color w:val="000000" w:themeColor="text1"/>
                <w:szCs w:val="20"/>
                <w:lang w:val="es-ES"/>
              </w:rPr>
              <w:t xml:space="preserve"> </w:t>
            </w:r>
            <w:r w:rsidRPr="007A09E6">
              <w:rPr>
                <w:rFonts w:cs="Arial"/>
                <w:color w:val="000000" w:themeColor="text1"/>
                <w:szCs w:val="20"/>
                <w:lang w:val="es-ES"/>
              </w:rPr>
              <w:t>4</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5E27035" w14:textId="77777777" w:rsidR="007D3B16" w:rsidRPr="007A09E6" w:rsidRDefault="007D3B16" w:rsidP="00A62C4F">
            <w:pPr>
              <w:spacing w:after="0" w:line="276" w:lineRule="auto"/>
              <w:jc w:val="center"/>
              <w:rPr>
                <w:rFonts w:eastAsia="Arial" w:cs="Arial"/>
                <w:color w:val="000000" w:themeColor="text1"/>
                <w:szCs w:val="20"/>
                <w:lang w:val="es-ES"/>
              </w:rPr>
            </w:pPr>
            <w:r w:rsidRPr="007A09E6">
              <w:rPr>
                <w:rFonts w:cs="Arial"/>
                <w:color w:val="000000" w:themeColor="text1"/>
                <w:szCs w:val="20"/>
                <w:lang w:val="es-ES"/>
              </w:rPr>
              <w:t>120%</w:t>
            </w:r>
          </w:p>
        </w:tc>
      </w:tr>
      <w:tr w:rsidR="007D3B16" w:rsidRPr="006E5AA3" w14:paraId="79B5D505" w14:textId="77777777" w:rsidTr="00A62C4F">
        <w:tc>
          <w:tcPr>
            <w:tcW w:w="3055"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3276A230" w14:textId="77777777" w:rsidR="007D3B16" w:rsidRPr="007A09E6" w:rsidRDefault="007D3B16" w:rsidP="00A62C4F">
            <w:pPr>
              <w:spacing w:after="0" w:line="276" w:lineRule="auto"/>
              <w:jc w:val="center"/>
              <w:rPr>
                <w:rFonts w:eastAsia="Arial" w:cs="Arial"/>
                <w:color w:val="000000" w:themeColor="text1"/>
                <w:szCs w:val="20"/>
                <w:lang w:val="es-ES"/>
              </w:rPr>
            </w:pPr>
            <w:r w:rsidRPr="007A09E6">
              <w:rPr>
                <w:rFonts w:cs="Arial"/>
                <w:color w:val="000000" w:themeColor="text1"/>
                <w:szCs w:val="20"/>
                <w:lang w:val="es-ES"/>
              </w:rPr>
              <w:t>De</w:t>
            </w:r>
            <w:r w:rsidRPr="007A09E6">
              <w:rPr>
                <w:rFonts w:eastAsia="Arial" w:cs="Arial"/>
                <w:color w:val="000000" w:themeColor="text1"/>
                <w:szCs w:val="20"/>
                <w:lang w:val="es-ES"/>
              </w:rPr>
              <w:t xml:space="preserve"> </w:t>
            </w:r>
            <w:r w:rsidRPr="007A09E6">
              <w:rPr>
                <w:rFonts w:cs="Arial"/>
                <w:color w:val="000000" w:themeColor="text1"/>
                <w:szCs w:val="20"/>
                <w:lang w:val="es-ES"/>
              </w:rPr>
              <w:t>5</w:t>
            </w:r>
            <w:r w:rsidRPr="007A09E6">
              <w:rPr>
                <w:rFonts w:eastAsia="Arial" w:cs="Arial"/>
                <w:color w:val="000000" w:themeColor="text1"/>
                <w:szCs w:val="20"/>
                <w:lang w:val="es-ES"/>
              </w:rPr>
              <w:t xml:space="preserve"> </w:t>
            </w:r>
            <w:r w:rsidRPr="007A09E6">
              <w:rPr>
                <w:rFonts w:cs="Arial"/>
                <w:color w:val="000000" w:themeColor="text1"/>
                <w:szCs w:val="20"/>
                <w:lang w:val="es-ES"/>
              </w:rPr>
              <w:t>hasta</w:t>
            </w:r>
            <w:r w:rsidRPr="007A09E6">
              <w:rPr>
                <w:rFonts w:eastAsia="Arial" w:cs="Arial"/>
                <w:color w:val="000000" w:themeColor="text1"/>
                <w:szCs w:val="20"/>
                <w:lang w:val="es-ES"/>
              </w:rPr>
              <w:t xml:space="preserve"> </w:t>
            </w:r>
            <w:r w:rsidRPr="007A09E6">
              <w:rPr>
                <w:rFonts w:cs="Arial"/>
                <w:color w:val="000000" w:themeColor="text1"/>
                <w:szCs w:val="20"/>
                <w:lang w:val="es-ES"/>
              </w:rPr>
              <w:t>6</w:t>
            </w:r>
          </w:p>
        </w:tc>
        <w:tc>
          <w:tcPr>
            <w:tcW w:w="4192"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0C38CA4E" w14:textId="77777777" w:rsidR="007D3B16" w:rsidRPr="007A09E6" w:rsidRDefault="007D3B16" w:rsidP="00A62C4F">
            <w:pPr>
              <w:spacing w:after="0" w:line="276" w:lineRule="auto"/>
              <w:jc w:val="center"/>
              <w:rPr>
                <w:rFonts w:eastAsia="Arial" w:cs="Arial"/>
                <w:color w:val="000000" w:themeColor="text1"/>
                <w:szCs w:val="20"/>
                <w:lang w:val="es-ES"/>
              </w:rPr>
            </w:pPr>
            <w:r w:rsidRPr="007A09E6">
              <w:rPr>
                <w:rFonts w:cs="Arial"/>
                <w:color w:val="000000" w:themeColor="text1"/>
                <w:szCs w:val="20"/>
                <w:lang w:val="es-ES"/>
              </w:rPr>
              <w:t>150%</w:t>
            </w:r>
          </w:p>
        </w:tc>
      </w:tr>
    </w:tbl>
    <w:p w14:paraId="6C2CE8AA" w14:textId="77777777" w:rsidR="00AC11E1" w:rsidRPr="00173BD9" w:rsidRDefault="00AC11E1" w:rsidP="00AC11E1">
      <w:pPr>
        <w:spacing w:after="0" w:line="240" w:lineRule="auto"/>
        <w:ind w:left="567"/>
        <w:jc w:val="both"/>
        <w:rPr>
          <w:rFonts w:cs="Arial"/>
          <w:szCs w:val="20"/>
          <w:lang w:val="es-ES_tradnl"/>
        </w:rPr>
      </w:pPr>
    </w:p>
    <w:p w14:paraId="0C02BF40" w14:textId="77777777" w:rsidR="00AC11E1" w:rsidRPr="00173BD9" w:rsidRDefault="00AC11E1" w:rsidP="004130DD">
      <w:pPr>
        <w:spacing w:after="0" w:line="276" w:lineRule="auto"/>
        <w:ind w:left="567"/>
        <w:jc w:val="both"/>
        <w:rPr>
          <w:rFonts w:cs="Arial"/>
          <w:szCs w:val="20"/>
          <w:lang w:val="es-ES_tradnl"/>
        </w:rPr>
      </w:pPr>
    </w:p>
    <w:p w14:paraId="606FBAD6" w14:textId="64C55ADF" w:rsidR="00AC11E1" w:rsidRPr="006644DB" w:rsidRDefault="00AC11E1" w:rsidP="004130DD">
      <w:pPr>
        <w:spacing w:after="0" w:line="276" w:lineRule="auto"/>
        <w:jc w:val="both"/>
        <w:rPr>
          <w:rFonts w:eastAsia="Arial" w:cs="Arial"/>
          <w:color w:val="000000" w:themeColor="text1"/>
          <w:szCs w:val="20"/>
          <w:lang w:val="es-ES"/>
        </w:rPr>
      </w:pPr>
      <w:r w:rsidRPr="006644DB">
        <w:rPr>
          <w:rFonts w:cs="Arial"/>
          <w:color w:val="000000" w:themeColor="text1"/>
          <w:szCs w:val="20"/>
          <w:lang w:val="es-ES"/>
        </w:rPr>
        <w:t>La</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verificación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se</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hará</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con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base</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en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la</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sumatoria</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de</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los</w:t>
      </w:r>
      <w:r w:rsidR="002644ED" w:rsidRPr="006644DB">
        <w:rPr>
          <w:rFonts w:eastAsia="Arial" w:cs="Arial"/>
          <w:color w:val="000000" w:themeColor="text1"/>
          <w:szCs w:val="20"/>
          <w:lang w:val="es-ES"/>
        </w:rPr>
        <w:t xml:space="preserve"> </w:t>
      </w:r>
      <w:r w:rsidR="00FB3FCD" w:rsidRPr="006644DB">
        <w:rPr>
          <w:rFonts w:cs="Arial"/>
          <w:color w:val="000000" w:themeColor="text1"/>
          <w:szCs w:val="20"/>
          <w:lang w:val="es-ES"/>
        </w:rPr>
        <w:t>v</w:t>
      </w:r>
      <w:r w:rsidRPr="006644DB">
        <w:rPr>
          <w:rFonts w:cs="Arial"/>
          <w:color w:val="000000" w:themeColor="text1"/>
          <w:szCs w:val="20"/>
          <w:lang w:val="es-ES"/>
        </w:rPr>
        <w:t>alores</w:t>
      </w:r>
      <w:r w:rsidR="002644ED" w:rsidRPr="006644DB">
        <w:rPr>
          <w:rFonts w:eastAsia="Arial" w:cs="Arial"/>
          <w:color w:val="000000" w:themeColor="text1"/>
          <w:szCs w:val="20"/>
          <w:lang w:val="es-ES"/>
        </w:rPr>
        <w:t xml:space="preserve"> </w:t>
      </w:r>
      <w:r w:rsidR="00FB3FCD" w:rsidRPr="006644DB">
        <w:rPr>
          <w:rFonts w:cs="Arial"/>
          <w:color w:val="000000" w:themeColor="text1"/>
          <w:szCs w:val="20"/>
          <w:lang w:val="es-ES"/>
        </w:rPr>
        <w:t>t</w:t>
      </w:r>
      <w:r w:rsidRPr="006644DB">
        <w:rPr>
          <w:rFonts w:cs="Arial"/>
          <w:color w:val="000000" w:themeColor="text1"/>
          <w:szCs w:val="20"/>
          <w:lang w:val="es-ES"/>
        </w:rPr>
        <w:t>otales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ejecutados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(incluido</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IVA)</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en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SMMLV</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de</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los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contratos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que</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cumplan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con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los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requisitos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establecidos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en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este</w:t>
      </w:r>
      <w:r w:rsidR="002644ED" w:rsidRPr="006644DB">
        <w:rPr>
          <w:rFonts w:eastAsia="Arial" w:cs="Arial"/>
          <w:color w:val="000000" w:themeColor="text1"/>
          <w:szCs w:val="20"/>
          <w:lang w:val="es-ES"/>
        </w:rPr>
        <w:t xml:space="preserve"> </w:t>
      </w:r>
      <w:r w:rsidR="00643EFD">
        <w:rPr>
          <w:rFonts w:cs="Arial"/>
          <w:color w:val="000000" w:themeColor="text1"/>
          <w:szCs w:val="20"/>
          <w:lang w:val="es-ES"/>
        </w:rPr>
        <w:t>p</w:t>
      </w:r>
      <w:r w:rsidRPr="006644DB">
        <w:rPr>
          <w:rFonts w:cs="Arial"/>
          <w:color w:val="000000" w:themeColor="text1"/>
          <w:szCs w:val="20"/>
          <w:lang w:val="es-ES"/>
        </w:rPr>
        <w:t>liego</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de</w:t>
      </w:r>
      <w:r w:rsidR="002644ED" w:rsidRPr="006644DB">
        <w:rPr>
          <w:rFonts w:eastAsia="Arial" w:cs="Arial"/>
          <w:color w:val="000000" w:themeColor="text1"/>
          <w:szCs w:val="20"/>
          <w:lang w:val="es-ES"/>
        </w:rPr>
        <w:t xml:space="preserve"> </w:t>
      </w:r>
      <w:r w:rsidR="00643EFD">
        <w:rPr>
          <w:rFonts w:cs="Arial"/>
          <w:color w:val="000000" w:themeColor="text1"/>
          <w:szCs w:val="20"/>
          <w:lang w:val="es-ES"/>
        </w:rPr>
        <w:t>c</w:t>
      </w:r>
      <w:r w:rsidRPr="006644DB">
        <w:rPr>
          <w:rFonts w:cs="Arial"/>
          <w:color w:val="000000" w:themeColor="text1"/>
          <w:szCs w:val="20"/>
          <w:lang w:val="es-ES"/>
        </w:rPr>
        <w:t>ondiciones</w:t>
      </w:r>
      <w:r w:rsidR="00FB3FCD" w:rsidRPr="006644DB">
        <w:rPr>
          <w:rFonts w:eastAsia="Arial" w:cs="Arial"/>
          <w:color w:val="000000" w:themeColor="text1"/>
          <w:szCs w:val="20"/>
          <w:lang w:val="es-ES"/>
        </w:rPr>
        <w:t>.</w:t>
      </w:r>
    </w:p>
    <w:p w14:paraId="395F939C" w14:textId="77777777" w:rsidR="00AC11E1" w:rsidRPr="006644DB" w:rsidRDefault="00AC11E1" w:rsidP="004130DD">
      <w:pPr>
        <w:spacing w:after="0" w:line="276" w:lineRule="auto"/>
        <w:ind w:left="567"/>
        <w:jc w:val="both"/>
        <w:rPr>
          <w:rFonts w:cs="Arial"/>
          <w:color w:val="000000" w:themeColor="text1"/>
          <w:szCs w:val="20"/>
          <w:lang w:val="es-ES_tradnl"/>
        </w:rPr>
      </w:pPr>
    </w:p>
    <w:p w14:paraId="22AEA8C8" w14:textId="023C09E3" w:rsidR="00AC11E1" w:rsidRPr="006644DB" w:rsidRDefault="00FB3FCD" w:rsidP="004130DD">
      <w:pPr>
        <w:spacing w:after="0" w:line="276" w:lineRule="auto"/>
        <w:jc w:val="both"/>
        <w:rPr>
          <w:rFonts w:eastAsia="Arial" w:cs="Arial"/>
          <w:color w:val="000000" w:themeColor="text1"/>
          <w:szCs w:val="20"/>
          <w:lang w:val="es-ES"/>
        </w:rPr>
      </w:pPr>
      <w:r w:rsidRPr="006644DB">
        <w:rPr>
          <w:rFonts w:cs="Arial"/>
          <w:color w:val="000000" w:themeColor="text1"/>
          <w:szCs w:val="20"/>
          <w:lang w:val="es-ES"/>
        </w:rPr>
        <w:t xml:space="preserve">El </w:t>
      </w:r>
      <w:r w:rsidR="00643EFD">
        <w:rPr>
          <w:rFonts w:cs="Arial"/>
          <w:color w:val="000000" w:themeColor="text1"/>
          <w:szCs w:val="20"/>
          <w:lang w:val="es-ES"/>
        </w:rPr>
        <w:t>p</w:t>
      </w:r>
      <w:r w:rsidR="003C407D" w:rsidRPr="006644DB">
        <w:rPr>
          <w:rFonts w:cs="Arial"/>
          <w:color w:val="000000" w:themeColor="text1"/>
          <w:szCs w:val="20"/>
          <w:lang w:val="es-ES"/>
        </w:rPr>
        <w:t>roponente</w:t>
      </w:r>
      <w:r w:rsidRPr="006644DB">
        <w:rPr>
          <w:rFonts w:cs="Arial"/>
          <w:color w:val="000000" w:themeColor="text1"/>
          <w:szCs w:val="20"/>
          <w:lang w:val="es-ES"/>
        </w:rPr>
        <w:t xml:space="preserve"> cumple el requisito de experiencia s</w:t>
      </w:r>
      <w:r w:rsidR="00AC11E1" w:rsidRPr="006644DB">
        <w:rPr>
          <w:rFonts w:cs="Arial"/>
          <w:color w:val="000000" w:themeColor="text1"/>
          <w:szCs w:val="20"/>
          <w:lang w:val="es-ES"/>
        </w:rPr>
        <w:t>i</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la</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sumatoria</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de</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 xml:space="preserve">los valores totales </w:t>
      </w:r>
      <w:r w:rsidR="00AC11E1" w:rsidRPr="006644DB">
        <w:rPr>
          <w:rFonts w:cs="Arial"/>
          <w:color w:val="000000" w:themeColor="text1"/>
          <w:szCs w:val="20"/>
          <w:lang w:val="es-ES"/>
        </w:rPr>
        <w:t>ejecutados</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(incluido</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IVA)</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de</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los</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contratos</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expresad</w:t>
      </w:r>
      <w:r w:rsidR="00971719" w:rsidRPr="006644DB">
        <w:rPr>
          <w:rFonts w:cs="Arial"/>
          <w:color w:val="000000" w:themeColor="text1"/>
          <w:szCs w:val="20"/>
          <w:lang w:val="es-ES"/>
        </w:rPr>
        <w:t>os</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en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SMMLV</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es</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mayor</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o</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igual</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al</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valor</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mínimo</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a</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certificar</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establecido</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en</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la</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tabla</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anterior</w:t>
      </w:r>
      <w:r w:rsidRPr="006644DB">
        <w:rPr>
          <w:rFonts w:eastAsia="Arial" w:cs="Arial"/>
          <w:color w:val="000000" w:themeColor="text1"/>
          <w:szCs w:val="20"/>
          <w:lang w:val="es-ES"/>
        </w:rPr>
        <w:t>.</w:t>
      </w:r>
    </w:p>
    <w:p w14:paraId="218DC3B8" w14:textId="77777777" w:rsidR="00AC11E1" w:rsidRPr="006644DB" w:rsidRDefault="00AC11E1" w:rsidP="004130DD">
      <w:pPr>
        <w:spacing w:after="0" w:line="276" w:lineRule="auto"/>
        <w:ind w:left="567"/>
        <w:jc w:val="both"/>
        <w:rPr>
          <w:rFonts w:cs="Arial"/>
          <w:color w:val="000000" w:themeColor="text1"/>
          <w:szCs w:val="20"/>
          <w:lang w:val="es-ES_tradnl"/>
        </w:rPr>
      </w:pPr>
    </w:p>
    <w:p w14:paraId="569A331F" w14:textId="5453FA04" w:rsidR="00AC11E1" w:rsidRPr="006644DB" w:rsidRDefault="00AC11E1" w:rsidP="004130DD">
      <w:pPr>
        <w:spacing w:after="0" w:line="276" w:lineRule="auto"/>
        <w:jc w:val="both"/>
        <w:rPr>
          <w:rFonts w:cs="Arial"/>
          <w:color w:val="000000" w:themeColor="text1"/>
          <w:lang w:val="es-ES"/>
        </w:rPr>
      </w:pPr>
      <w:r w:rsidRPr="006644DB">
        <w:rPr>
          <w:rFonts w:cs="Arial"/>
          <w:color w:val="000000" w:themeColor="text1"/>
          <w:lang w:val="es-ES"/>
        </w:rPr>
        <w:t>En</w:t>
      </w:r>
      <w:r w:rsidR="002644ED" w:rsidRPr="006644DB">
        <w:rPr>
          <w:rFonts w:eastAsia="Arial" w:cs="Arial"/>
          <w:color w:val="000000" w:themeColor="text1"/>
          <w:lang w:val="es-ES"/>
        </w:rPr>
        <w:t xml:space="preserve"> </w:t>
      </w:r>
      <w:r w:rsidRPr="006644DB">
        <w:rPr>
          <w:rFonts w:cs="Arial"/>
          <w:color w:val="000000" w:themeColor="text1"/>
          <w:lang w:val="es-ES"/>
        </w:rPr>
        <w:t>caso</w:t>
      </w:r>
      <w:r w:rsidR="002644ED" w:rsidRPr="006644DB">
        <w:rPr>
          <w:rFonts w:eastAsia="Arial" w:cs="Arial"/>
          <w:color w:val="000000" w:themeColor="text1"/>
          <w:lang w:val="es-ES"/>
        </w:rPr>
        <w:t xml:space="preserve"> </w:t>
      </w:r>
      <w:r w:rsidRPr="006644DB">
        <w:rPr>
          <w:rFonts w:cs="Arial"/>
          <w:color w:val="000000" w:themeColor="text1"/>
          <w:lang w:val="es-ES"/>
        </w:rPr>
        <w:t>de</w:t>
      </w:r>
      <w:r w:rsidR="002644ED" w:rsidRPr="006644DB">
        <w:rPr>
          <w:rFonts w:eastAsia="Arial" w:cs="Arial"/>
          <w:color w:val="000000" w:themeColor="text1"/>
          <w:lang w:val="es-ES"/>
        </w:rPr>
        <w:t xml:space="preserve"> </w:t>
      </w:r>
      <w:r w:rsidRPr="006644DB">
        <w:rPr>
          <w:rFonts w:cs="Arial"/>
          <w:color w:val="000000" w:themeColor="text1"/>
          <w:lang w:val="es-ES"/>
        </w:rPr>
        <w:t>que</w:t>
      </w:r>
      <w:r w:rsidR="002644ED" w:rsidRPr="006644DB">
        <w:rPr>
          <w:rFonts w:eastAsia="Arial" w:cs="Arial"/>
          <w:color w:val="000000" w:themeColor="text1"/>
          <w:lang w:val="es-ES"/>
        </w:rPr>
        <w:t xml:space="preserve"> </w:t>
      </w:r>
      <w:r w:rsidRPr="006644DB">
        <w:rPr>
          <w:rFonts w:cs="Arial"/>
          <w:color w:val="000000" w:themeColor="text1"/>
          <w:lang w:val="es-ES"/>
        </w:rPr>
        <w:t>el</w:t>
      </w:r>
      <w:r w:rsidR="002644ED" w:rsidRPr="006644DB">
        <w:rPr>
          <w:rFonts w:eastAsia="Arial" w:cs="Arial"/>
          <w:color w:val="000000" w:themeColor="text1"/>
          <w:lang w:val="es-ES"/>
        </w:rPr>
        <w:t xml:space="preserve"> </w:t>
      </w:r>
      <w:r w:rsidRPr="006644DB">
        <w:rPr>
          <w:rFonts w:cs="Arial"/>
          <w:color w:val="000000" w:themeColor="text1"/>
          <w:lang w:val="es-ES"/>
        </w:rPr>
        <w:t>número</w:t>
      </w:r>
      <w:r w:rsidR="002644ED" w:rsidRPr="006644DB">
        <w:rPr>
          <w:rFonts w:eastAsia="Arial" w:cs="Arial"/>
          <w:color w:val="000000" w:themeColor="text1"/>
          <w:lang w:val="es-ES"/>
        </w:rPr>
        <w:t xml:space="preserve"> </w:t>
      </w:r>
      <w:r w:rsidRPr="006644DB">
        <w:rPr>
          <w:rFonts w:cs="Arial"/>
          <w:color w:val="000000" w:themeColor="text1"/>
          <w:lang w:val="es-ES"/>
        </w:rPr>
        <w:t>de</w:t>
      </w:r>
      <w:r w:rsidR="002644ED" w:rsidRPr="006644DB">
        <w:rPr>
          <w:rFonts w:eastAsia="Arial" w:cs="Arial"/>
          <w:color w:val="000000" w:themeColor="text1"/>
          <w:lang w:val="es-ES"/>
        </w:rPr>
        <w:t xml:space="preserve"> </w:t>
      </w:r>
      <w:r w:rsidRPr="006644DB">
        <w:rPr>
          <w:rFonts w:cs="Arial"/>
          <w:color w:val="000000" w:themeColor="text1"/>
          <w:lang w:val="es-ES"/>
        </w:rPr>
        <w:t>contratos</w:t>
      </w:r>
      <w:r w:rsidR="002644ED" w:rsidRPr="006644DB">
        <w:rPr>
          <w:rFonts w:eastAsia="Arial" w:cs="Arial"/>
          <w:color w:val="000000" w:themeColor="text1"/>
          <w:lang w:val="es-ES"/>
        </w:rPr>
        <w:t xml:space="preserve"> </w:t>
      </w:r>
      <w:r w:rsidRPr="006644DB">
        <w:rPr>
          <w:rFonts w:cs="Arial"/>
          <w:color w:val="000000" w:themeColor="text1"/>
          <w:lang w:val="es-ES"/>
        </w:rPr>
        <w:t>con</w:t>
      </w:r>
      <w:r w:rsidR="002644ED" w:rsidRPr="006644DB">
        <w:rPr>
          <w:rFonts w:eastAsia="Arial" w:cs="Arial"/>
          <w:color w:val="000000" w:themeColor="text1"/>
          <w:lang w:val="es-ES"/>
        </w:rPr>
        <w:t xml:space="preserve"> </w:t>
      </w:r>
      <w:r w:rsidRPr="006644DB">
        <w:rPr>
          <w:rFonts w:cs="Arial"/>
          <w:color w:val="000000" w:themeColor="text1"/>
          <w:lang w:val="es-ES"/>
        </w:rPr>
        <w:t>los</w:t>
      </w:r>
      <w:r w:rsidR="002644ED" w:rsidRPr="006644DB">
        <w:rPr>
          <w:rFonts w:eastAsia="Arial" w:cs="Arial"/>
          <w:color w:val="000000" w:themeColor="text1"/>
          <w:lang w:val="es-ES"/>
        </w:rPr>
        <w:t xml:space="preserve"> </w:t>
      </w:r>
      <w:r w:rsidRPr="006644DB">
        <w:rPr>
          <w:rFonts w:cs="Arial"/>
          <w:color w:val="000000" w:themeColor="text1"/>
          <w:lang w:val="es-ES"/>
        </w:rPr>
        <w:t>cuales</w:t>
      </w:r>
      <w:r w:rsidR="002644ED" w:rsidRPr="006644DB">
        <w:rPr>
          <w:rFonts w:eastAsia="Arial" w:cs="Arial"/>
          <w:color w:val="000000" w:themeColor="text1"/>
          <w:lang w:val="es-ES"/>
        </w:rPr>
        <w:t xml:space="preserve"> </w:t>
      </w:r>
      <w:r w:rsidRPr="006644DB">
        <w:rPr>
          <w:rFonts w:cs="Arial"/>
          <w:color w:val="000000" w:themeColor="text1"/>
          <w:lang w:val="es-ES"/>
        </w:rPr>
        <w:t>el</w:t>
      </w:r>
      <w:r w:rsidR="002644ED" w:rsidRPr="006644DB">
        <w:rPr>
          <w:rFonts w:eastAsia="Arial" w:cs="Arial"/>
          <w:color w:val="000000" w:themeColor="text1"/>
          <w:lang w:val="es-ES"/>
        </w:rPr>
        <w:t xml:space="preserve"> </w:t>
      </w:r>
      <w:r w:rsidR="00643EFD">
        <w:rPr>
          <w:rFonts w:cs="Arial"/>
          <w:color w:val="000000" w:themeColor="text1"/>
          <w:lang w:val="es-ES"/>
        </w:rPr>
        <w:t>p</w:t>
      </w:r>
      <w:r w:rsidR="003C407D" w:rsidRPr="006644DB">
        <w:rPr>
          <w:rFonts w:cs="Arial"/>
          <w:color w:val="000000" w:themeColor="text1"/>
          <w:lang w:val="es-ES"/>
        </w:rPr>
        <w:t>roponente</w:t>
      </w:r>
      <w:r w:rsidR="002644ED" w:rsidRPr="006644DB">
        <w:rPr>
          <w:rFonts w:eastAsia="Arial" w:cs="Arial"/>
          <w:color w:val="000000" w:themeColor="text1"/>
          <w:lang w:val="es-ES"/>
        </w:rPr>
        <w:t xml:space="preserve"> </w:t>
      </w:r>
      <w:r w:rsidRPr="006644DB">
        <w:rPr>
          <w:rFonts w:cs="Arial"/>
          <w:color w:val="000000" w:themeColor="text1"/>
          <w:lang w:val="es-ES"/>
        </w:rPr>
        <w:t>acredita</w:t>
      </w:r>
      <w:r w:rsidR="002644ED" w:rsidRPr="006644DB">
        <w:rPr>
          <w:rFonts w:eastAsia="Arial" w:cs="Arial"/>
          <w:color w:val="000000" w:themeColor="text1"/>
          <w:lang w:val="es-ES"/>
        </w:rPr>
        <w:t xml:space="preserve"> </w:t>
      </w:r>
      <w:r w:rsidRPr="006644DB">
        <w:rPr>
          <w:rFonts w:cs="Arial"/>
          <w:color w:val="000000" w:themeColor="text1"/>
          <w:lang w:val="es-ES"/>
        </w:rPr>
        <w:t>la</w:t>
      </w:r>
      <w:r w:rsidR="002644ED" w:rsidRPr="006644DB">
        <w:rPr>
          <w:rFonts w:eastAsia="Arial" w:cs="Arial"/>
          <w:color w:val="000000" w:themeColor="text1"/>
          <w:lang w:val="es-ES"/>
        </w:rPr>
        <w:t xml:space="preserve"> </w:t>
      </w:r>
      <w:r w:rsidRPr="006644DB">
        <w:rPr>
          <w:rFonts w:cs="Arial"/>
          <w:color w:val="000000" w:themeColor="text1"/>
          <w:lang w:val="es-ES"/>
        </w:rPr>
        <w:t>experiencia</w:t>
      </w:r>
      <w:r w:rsidR="002644ED" w:rsidRPr="006644DB">
        <w:rPr>
          <w:rFonts w:eastAsia="Arial" w:cs="Arial"/>
          <w:color w:val="000000" w:themeColor="text1"/>
          <w:lang w:val="es-ES"/>
        </w:rPr>
        <w:t xml:space="preserve"> </w:t>
      </w:r>
      <w:r w:rsidRPr="006644DB">
        <w:rPr>
          <w:rFonts w:cs="Arial"/>
          <w:color w:val="000000" w:themeColor="text1"/>
          <w:lang w:val="es-ES"/>
        </w:rPr>
        <w:t>no</w:t>
      </w:r>
      <w:r w:rsidR="002644ED" w:rsidRPr="006644DB">
        <w:rPr>
          <w:rFonts w:eastAsia="Arial" w:cs="Arial"/>
          <w:color w:val="000000" w:themeColor="text1"/>
          <w:lang w:val="es-ES"/>
        </w:rPr>
        <w:t xml:space="preserve"> </w:t>
      </w:r>
      <w:r w:rsidRPr="006644DB">
        <w:rPr>
          <w:rFonts w:cs="Arial"/>
          <w:color w:val="000000" w:themeColor="text1"/>
          <w:lang w:val="es-ES"/>
        </w:rPr>
        <w:t>satisfaga</w:t>
      </w:r>
      <w:r w:rsidR="002644ED" w:rsidRPr="006644DB">
        <w:rPr>
          <w:rFonts w:eastAsia="Arial" w:cs="Arial"/>
          <w:color w:val="000000" w:themeColor="text1"/>
          <w:lang w:val="es-ES"/>
        </w:rPr>
        <w:t xml:space="preserve"> </w:t>
      </w:r>
      <w:r w:rsidRPr="006644DB">
        <w:rPr>
          <w:rFonts w:cs="Arial"/>
          <w:color w:val="000000" w:themeColor="text1"/>
          <w:lang w:val="es-ES"/>
        </w:rPr>
        <w:t>el</w:t>
      </w:r>
      <w:r w:rsidR="002644ED" w:rsidRPr="006644DB">
        <w:rPr>
          <w:rFonts w:eastAsia="Arial" w:cs="Arial"/>
          <w:color w:val="000000" w:themeColor="text1"/>
          <w:lang w:val="es-ES"/>
        </w:rPr>
        <w:t xml:space="preserve"> </w:t>
      </w:r>
      <w:r w:rsidRPr="006644DB">
        <w:rPr>
          <w:rFonts w:cs="Arial"/>
          <w:color w:val="000000" w:themeColor="text1"/>
          <w:lang w:val="es-ES"/>
        </w:rPr>
        <w:t>porcentaje</w:t>
      </w:r>
      <w:r w:rsidR="002644ED" w:rsidRPr="006644DB">
        <w:rPr>
          <w:rFonts w:eastAsia="Arial" w:cs="Arial"/>
          <w:color w:val="000000" w:themeColor="text1"/>
          <w:lang w:val="es-ES"/>
        </w:rPr>
        <w:t xml:space="preserve"> </w:t>
      </w:r>
      <w:r w:rsidRPr="006644DB">
        <w:rPr>
          <w:rFonts w:cs="Arial"/>
          <w:color w:val="000000" w:themeColor="text1"/>
          <w:lang w:val="es-ES"/>
        </w:rPr>
        <w:t>mínimo</w:t>
      </w:r>
      <w:r w:rsidR="002644ED" w:rsidRPr="006644DB">
        <w:rPr>
          <w:rFonts w:eastAsia="Arial" w:cs="Arial"/>
          <w:color w:val="000000" w:themeColor="text1"/>
          <w:lang w:val="es-ES"/>
        </w:rPr>
        <w:t xml:space="preserve"> </w:t>
      </w:r>
      <w:r w:rsidRPr="006644DB">
        <w:rPr>
          <w:rFonts w:cs="Arial"/>
          <w:color w:val="000000" w:themeColor="text1"/>
          <w:lang w:val="es-ES"/>
        </w:rPr>
        <w:t>a</w:t>
      </w:r>
      <w:r w:rsidR="002644ED" w:rsidRPr="006644DB">
        <w:rPr>
          <w:rFonts w:eastAsia="Arial" w:cs="Arial"/>
          <w:color w:val="000000" w:themeColor="text1"/>
          <w:lang w:val="es-ES"/>
        </w:rPr>
        <w:t xml:space="preserve"> </w:t>
      </w:r>
      <w:r w:rsidRPr="006644DB">
        <w:rPr>
          <w:rFonts w:cs="Arial"/>
          <w:color w:val="000000" w:themeColor="text1"/>
          <w:lang w:val="es-ES"/>
        </w:rPr>
        <w:t>certificar</w:t>
      </w:r>
      <w:r w:rsidR="002644ED" w:rsidRPr="006644DB">
        <w:rPr>
          <w:rFonts w:eastAsia="Arial" w:cs="Arial"/>
          <w:color w:val="000000" w:themeColor="text1"/>
          <w:lang w:val="es-ES"/>
        </w:rPr>
        <w:t xml:space="preserve"> </w:t>
      </w:r>
      <w:r w:rsidRPr="006644DB">
        <w:rPr>
          <w:rFonts w:cs="Arial"/>
          <w:color w:val="000000" w:themeColor="text1"/>
          <w:lang w:val="es-ES"/>
        </w:rPr>
        <w:t>establecido</w:t>
      </w:r>
      <w:r w:rsidR="002644ED" w:rsidRPr="006644DB">
        <w:rPr>
          <w:rFonts w:eastAsia="Arial" w:cs="Arial"/>
          <w:color w:val="000000" w:themeColor="text1"/>
          <w:lang w:val="es-ES"/>
        </w:rPr>
        <w:t xml:space="preserve"> </w:t>
      </w:r>
      <w:r w:rsidRPr="006644DB">
        <w:rPr>
          <w:rFonts w:cs="Arial"/>
          <w:color w:val="000000" w:themeColor="text1"/>
          <w:lang w:val="es-ES"/>
        </w:rPr>
        <w:t>en</w:t>
      </w:r>
      <w:r w:rsidR="002644ED" w:rsidRPr="006644DB">
        <w:rPr>
          <w:rFonts w:eastAsia="Arial" w:cs="Arial"/>
          <w:color w:val="000000" w:themeColor="text1"/>
          <w:lang w:val="es-ES"/>
        </w:rPr>
        <w:t xml:space="preserve"> </w:t>
      </w:r>
      <w:r w:rsidRPr="006644DB">
        <w:rPr>
          <w:rFonts w:cs="Arial"/>
          <w:color w:val="000000" w:themeColor="text1"/>
          <w:lang w:val="es-ES"/>
        </w:rPr>
        <w:t>la</w:t>
      </w:r>
      <w:r w:rsidR="002644ED" w:rsidRPr="006644DB">
        <w:rPr>
          <w:rFonts w:eastAsia="Arial" w:cs="Arial"/>
          <w:color w:val="000000" w:themeColor="text1"/>
          <w:lang w:val="es-ES"/>
        </w:rPr>
        <w:t xml:space="preserve"> </w:t>
      </w:r>
      <w:r w:rsidRPr="006644DB">
        <w:rPr>
          <w:rFonts w:cs="Arial"/>
          <w:color w:val="000000" w:themeColor="text1"/>
          <w:lang w:val="es-ES"/>
        </w:rPr>
        <w:t>tabla</w:t>
      </w:r>
      <w:r w:rsidR="136E4BC9" w:rsidRPr="006644DB">
        <w:rPr>
          <w:rFonts w:cs="Arial"/>
          <w:color w:val="000000" w:themeColor="text1"/>
          <w:lang w:val="es-ES"/>
        </w:rPr>
        <w:t xml:space="preserve"> anterior</w:t>
      </w:r>
      <w:r w:rsidRPr="006644DB">
        <w:rPr>
          <w:rFonts w:cs="Arial"/>
          <w:color w:val="000000" w:themeColor="text1"/>
          <w:lang w:val="es-ES"/>
        </w:rPr>
        <w:t>,</w:t>
      </w:r>
      <w:r w:rsidR="002644ED" w:rsidRPr="006644DB">
        <w:rPr>
          <w:rFonts w:eastAsia="Arial" w:cs="Arial"/>
          <w:color w:val="000000" w:themeColor="text1"/>
          <w:lang w:val="es-ES"/>
        </w:rPr>
        <w:t xml:space="preserve"> </w:t>
      </w:r>
      <w:r w:rsidRPr="006644DB">
        <w:rPr>
          <w:rFonts w:cs="Arial"/>
          <w:color w:val="000000" w:themeColor="text1"/>
          <w:lang w:val="es-ES"/>
        </w:rPr>
        <w:t>se</w:t>
      </w:r>
      <w:r w:rsidR="002644ED" w:rsidRPr="006644DB">
        <w:rPr>
          <w:rFonts w:eastAsia="Arial" w:cs="Arial"/>
          <w:color w:val="000000" w:themeColor="text1"/>
          <w:lang w:val="es-ES"/>
        </w:rPr>
        <w:t xml:space="preserve"> </w:t>
      </w:r>
      <w:r w:rsidRPr="006644DB">
        <w:rPr>
          <w:rFonts w:cs="Arial"/>
          <w:color w:val="000000" w:themeColor="text1"/>
          <w:lang w:val="es-ES"/>
        </w:rPr>
        <w:t>calificará</w:t>
      </w:r>
      <w:r w:rsidR="002644ED" w:rsidRPr="006644DB">
        <w:rPr>
          <w:rFonts w:eastAsia="Arial" w:cs="Arial"/>
          <w:color w:val="000000" w:themeColor="text1"/>
          <w:lang w:val="es-ES"/>
        </w:rPr>
        <w:t xml:space="preserve"> </w:t>
      </w:r>
      <w:r w:rsidRPr="006644DB">
        <w:rPr>
          <w:rFonts w:cs="Arial"/>
          <w:color w:val="000000" w:themeColor="text1"/>
          <w:lang w:val="es-ES"/>
        </w:rPr>
        <w:t>la</w:t>
      </w:r>
      <w:r w:rsidR="002644ED" w:rsidRPr="006644DB">
        <w:rPr>
          <w:rFonts w:eastAsia="Arial" w:cs="Arial"/>
          <w:color w:val="000000" w:themeColor="text1"/>
          <w:lang w:val="es-ES"/>
        </w:rPr>
        <w:t xml:space="preserve"> </w:t>
      </w:r>
      <w:r w:rsidRPr="006644DB">
        <w:rPr>
          <w:rFonts w:cs="Arial"/>
          <w:color w:val="000000" w:themeColor="text1"/>
          <w:lang w:val="es-ES"/>
        </w:rPr>
        <w:t>propuesta</w:t>
      </w:r>
      <w:r w:rsidR="002644ED" w:rsidRPr="006644DB">
        <w:rPr>
          <w:rFonts w:eastAsia="Arial" w:cs="Arial"/>
          <w:color w:val="000000" w:themeColor="text1"/>
          <w:lang w:val="es-ES"/>
        </w:rPr>
        <w:t xml:space="preserve"> </w:t>
      </w:r>
      <w:r w:rsidRPr="006644DB">
        <w:rPr>
          <w:rFonts w:cs="Arial"/>
          <w:color w:val="000000" w:themeColor="text1"/>
          <w:lang w:val="es-ES"/>
        </w:rPr>
        <w:t>como</w:t>
      </w:r>
      <w:r w:rsidR="002644ED" w:rsidRPr="006644DB">
        <w:rPr>
          <w:rFonts w:eastAsia="Arial" w:cs="Arial"/>
          <w:color w:val="000000" w:themeColor="text1"/>
          <w:lang w:val="es-ES"/>
        </w:rPr>
        <w:t xml:space="preserve"> </w:t>
      </w:r>
      <w:r w:rsidRPr="006644DB">
        <w:rPr>
          <w:rFonts w:cs="Arial"/>
          <w:color w:val="000000" w:themeColor="text1"/>
          <w:lang w:val="es-ES"/>
        </w:rPr>
        <w:t>no</w:t>
      </w:r>
      <w:r w:rsidR="002644ED" w:rsidRPr="006644DB">
        <w:rPr>
          <w:rFonts w:eastAsia="Arial" w:cs="Arial"/>
          <w:color w:val="000000" w:themeColor="text1"/>
          <w:lang w:val="es-ES"/>
        </w:rPr>
        <w:t xml:space="preserve"> </w:t>
      </w:r>
      <w:r w:rsidRPr="006644DB">
        <w:rPr>
          <w:rFonts w:cs="Arial"/>
          <w:color w:val="000000" w:themeColor="text1"/>
          <w:lang w:val="es-ES"/>
        </w:rPr>
        <w:t>hábil</w:t>
      </w:r>
      <w:r w:rsidR="56514B38" w:rsidRPr="006644DB">
        <w:rPr>
          <w:rFonts w:cs="Arial"/>
          <w:color w:val="000000" w:themeColor="text1"/>
          <w:lang w:val="es-ES"/>
        </w:rPr>
        <w:t xml:space="preserve"> </w:t>
      </w:r>
      <w:r w:rsidR="56514B38" w:rsidRPr="006644DB">
        <w:rPr>
          <w:rFonts w:eastAsia="Arial" w:cs="Arial"/>
          <w:color w:val="000000" w:themeColor="text1"/>
          <w:szCs w:val="20"/>
          <w:lang w:val="es-ES"/>
        </w:rPr>
        <w:t xml:space="preserve">y el </w:t>
      </w:r>
      <w:r w:rsidR="003C407D" w:rsidRPr="006644DB">
        <w:rPr>
          <w:rFonts w:eastAsia="Arial" w:cs="Arial"/>
          <w:color w:val="000000" w:themeColor="text1"/>
          <w:szCs w:val="20"/>
          <w:lang w:val="es-ES"/>
        </w:rPr>
        <w:t>Proponente</w:t>
      </w:r>
      <w:r w:rsidR="56514B38" w:rsidRPr="006644DB">
        <w:rPr>
          <w:rFonts w:eastAsia="Arial" w:cs="Arial"/>
          <w:color w:val="000000" w:themeColor="text1"/>
          <w:szCs w:val="20"/>
          <w:lang w:val="es-ES"/>
        </w:rPr>
        <w:t xml:space="preserve"> podrá subsanarla en los términos establecidos en la sección 1.6.</w:t>
      </w:r>
    </w:p>
    <w:p w14:paraId="400786F2" w14:textId="7BD0C29C" w:rsidR="000F3949" w:rsidRPr="006644DB" w:rsidRDefault="000F3949">
      <w:pPr>
        <w:spacing w:after="0" w:line="276" w:lineRule="auto"/>
        <w:jc w:val="both"/>
        <w:rPr>
          <w:rFonts w:cs="Arial"/>
          <w:color w:val="000000" w:themeColor="text1"/>
          <w:highlight w:val="lightGray"/>
        </w:rPr>
      </w:pPr>
    </w:p>
    <w:p w14:paraId="71EDCEDD" w14:textId="3FB923BD" w:rsidR="006C2EB0" w:rsidRPr="006644DB" w:rsidRDefault="006C2EB0" w:rsidP="007A09E6">
      <w:pPr>
        <w:pStyle w:val="Capitulo3"/>
        <w:numPr>
          <w:ilvl w:val="1"/>
          <w:numId w:val="187"/>
        </w:numPr>
        <w:rPr>
          <w:color w:val="000000" w:themeColor="text1"/>
        </w:rPr>
      </w:pPr>
      <w:bookmarkStart w:id="382" w:name="_Toc511029823"/>
      <w:bookmarkStart w:id="383" w:name="_Toc511375663"/>
      <w:bookmarkStart w:id="384" w:name="_Toc511375841"/>
      <w:bookmarkStart w:id="385" w:name="_Toc32147355"/>
      <w:bookmarkStart w:id="386" w:name="_Toc75694961"/>
      <w:bookmarkStart w:id="387" w:name="_Toc511924794"/>
      <w:bookmarkStart w:id="388" w:name="_Toc518641673"/>
      <w:bookmarkStart w:id="389" w:name="_Toc508648272"/>
      <w:bookmarkStart w:id="390" w:name="_Toc508984056"/>
      <w:bookmarkStart w:id="391" w:name="_Toc509843887"/>
      <w:bookmarkEnd w:id="382"/>
      <w:bookmarkEnd w:id="383"/>
      <w:bookmarkEnd w:id="384"/>
      <w:r w:rsidRPr="006644DB">
        <w:rPr>
          <w:color w:val="000000" w:themeColor="text1"/>
        </w:rPr>
        <w:t>CAPACIDAD</w:t>
      </w:r>
      <w:r w:rsidR="002644ED" w:rsidRPr="006644DB">
        <w:rPr>
          <w:color w:val="000000" w:themeColor="text1"/>
        </w:rPr>
        <w:t xml:space="preserve"> </w:t>
      </w:r>
      <w:r w:rsidRPr="006644DB">
        <w:rPr>
          <w:color w:val="000000" w:themeColor="text1"/>
        </w:rPr>
        <w:t>FINANCIERA</w:t>
      </w:r>
      <w:bookmarkEnd w:id="385"/>
      <w:bookmarkEnd w:id="386"/>
      <w:r w:rsidR="002644ED" w:rsidRPr="006644DB">
        <w:rPr>
          <w:color w:val="000000" w:themeColor="text1"/>
        </w:rPr>
        <w:t xml:space="preserve"> </w:t>
      </w:r>
      <w:bookmarkEnd w:id="387"/>
      <w:bookmarkEnd w:id="388"/>
      <w:bookmarkEnd w:id="389"/>
      <w:bookmarkEnd w:id="390"/>
      <w:bookmarkEnd w:id="391"/>
    </w:p>
    <w:p w14:paraId="584EDD87" w14:textId="7F966376" w:rsidR="005F31E2" w:rsidRPr="006644DB" w:rsidRDefault="00643EFD" w:rsidP="004130DD">
      <w:pPr>
        <w:spacing w:line="276" w:lineRule="auto"/>
        <w:jc w:val="both"/>
        <w:rPr>
          <w:rFonts w:eastAsia="Arial" w:cs="Arial"/>
          <w:color w:val="000000" w:themeColor="text1"/>
          <w:szCs w:val="20"/>
        </w:rPr>
      </w:pPr>
      <w:bookmarkStart w:id="392" w:name="_Toc511924795"/>
      <w:r w:rsidRPr="00BF3BA7">
        <w:rPr>
          <w:rFonts w:cs="Arial"/>
          <w:color w:val="auto"/>
        </w:rPr>
        <w:t>Los</w:t>
      </w:r>
      <w:r w:rsidRPr="00BF3BA7">
        <w:rPr>
          <w:rFonts w:eastAsia="Arial" w:cs="Arial"/>
          <w:color w:val="auto"/>
        </w:rPr>
        <w:t xml:space="preserve"> </w:t>
      </w:r>
      <w:r w:rsidRPr="00BF3BA7">
        <w:rPr>
          <w:rFonts w:cs="Arial"/>
          <w:color w:val="auto"/>
        </w:rPr>
        <w:t>proponentes</w:t>
      </w:r>
      <w:r w:rsidRPr="00BF3BA7">
        <w:rPr>
          <w:rFonts w:eastAsia="Arial" w:cs="Arial"/>
          <w:color w:val="auto"/>
        </w:rPr>
        <w:t xml:space="preserve"> </w:t>
      </w:r>
      <w:r w:rsidRPr="00BF3BA7">
        <w:rPr>
          <w:rFonts w:cs="Arial"/>
          <w:color w:val="auto"/>
        </w:rPr>
        <w:t>deberán</w:t>
      </w:r>
      <w:r w:rsidRPr="00BF3BA7">
        <w:rPr>
          <w:rFonts w:eastAsia="Arial" w:cs="Arial"/>
          <w:color w:val="auto"/>
        </w:rPr>
        <w:t xml:space="preserve"> </w:t>
      </w:r>
      <w:r w:rsidRPr="00BF3BA7">
        <w:rPr>
          <w:rFonts w:cs="Arial"/>
          <w:color w:val="auto"/>
        </w:rPr>
        <w:t>acreditar</w:t>
      </w:r>
      <w:r w:rsidRPr="00BF3BA7">
        <w:rPr>
          <w:rFonts w:eastAsia="Arial" w:cs="Arial"/>
          <w:color w:val="auto"/>
        </w:rPr>
        <w:t xml:space="preserve"> </w:t>
      </w:r>
      <w:r w:rsidRPr="00BF3BA7">
        <w:rPr>
          <w:rFonts w:cs="Arial"/>
          <w:color w:val="auto"/>
        </w:rPr>
        <w:t>los</w:t>
      </w:r>
      <w:r w:rsidRPr="00BF3BA7">
        <w:rPr>
          <w:rFonts w:eastAsia="Arial" w:cs="Arial"/>
          <w:color w:val="auto"/>
        </w:rPr>
        <w:t xml:space="preserve"> </w:t>
      </w:r>
      <w:r w:rsidRPr="00BF3BA7">
        <w:rPr>
          <w:rFonts w:cs="Arial"/>
          <w:color w:val="auto"/>
        </w:rPr>
        <w:t>siguientes indicadores</w:t>
      </w:r>
      <w:r w:rsidRPr="00BF3BA7">
        <w:rPr>
          <w:rFonts w:eastAsia="Arial" w:cs="Arial"/>
          <w:color w:val="auto"/>
        </w:rPr>
        <w:t xml:space="preserve"> </w:t>
      </w:r>
      <w:r w:rsidRPr="00BF3BA7">
        <w:rPr>
          <w:rFonts w:cs="Arial"/>
          <w:color w:val="auto"/>
        </w:rPr>
        <w:t>en los términos señalados en la</w:t>
      </w:r>
      <w:r>
        <w:rPr>
          <w:rFonts w:cs="Arial"/>
          <w:color w:val="auto"/>
        </w:rPr>
        <w:t xml:space="preserve"> Matriz 2 – Indicadores financieros y organizacionales </w:t>
      </w:r>
      <w:r w:rsidRPr="00BF3BA7">
        <w:rPr>
          <w:rFonts w:cs="Arial"/>
          <w:color w:val="auto"/>
        </w:rPr>
        <w:t>y bajo las condiciones señaladas en el numeral 3.9</w:t>
      </w:r>
      <w:r w:rsidRPr="00BF3BA7">
        <w:rPr>
          <w:rFonts w:eastAsia="Arial" w:cs="Arial"/>
          <w:color w:val="auto"/>
        </w:rPr>
        <w:t>:</w:t>
      </w:r>
      <w:r w:rsidR="005F31E2" w:rsidRPr="006644DB">
        <w:rPr>
          <w:rFonts w:eastAsia="Arial" w:cs="Arial"/>
          <w:color w:val="000000" w:themeColor="text1"/>
          <w:szCs w:val="20"/>
        </w:rPr>
        <w:t xml:space="preserve"> </w:t>
      </w:r>
    </w:p>
    <w:tbl>
      <w:tblPr>
        <w:tblStyle w:val="Tablaconcuadrcula"/>
        <w:tblW w:w="0" w:type="auto"/>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93"/>
        <w:gridCol w:w="1984"/>
      </w:tblGrid>
      <w:tr w:rsidR="00DC22CC" w:rsidRPr="00173BD9" w14:paraId="3BEBA318" w14:textId="77777777" w:rsidTr="007A09E6">
        <w:trPr>
          <w:trHeight w:val="283"/>
          <w:jc w:val="center"/>
        </w:trPr>
        <w:tc>
          <w:tcPr>
            <w:tcW w:w="1693" w:type="dxa"/>
            <w:shd w:val="clear" w:color="auto" w:fill="404040" w:themeFill="text1" w:themeFillTint="BF"/>
            <w:vAlign w:val="center"/>
            <w:hideMark/>
          </w:tcPr>
          <w:p w14:paraId="64956BBE" w14:textId="77777777" w:rsidR="005F31E2" w:rsidRPr="003473BD" w:rsidRDefault="005F31E2" w:rsidP="005E1476">
            <w:pPr>
              <w:jc w:val="center"/>
              <w:rPr>
                <w:rFonts w:eastAsia="Arial" w:cs="Arial"/>
                <w:b/>
                <w:color w:val="F2F2F2" w:themeColor="background1" w:themeShade="F2"/>
                <w:sz w:val="18"/>
                <w:szCs w:val="18"/>
              </w:rPr>
            </w:pPr>
            <w:r w:rsidRPr="003473BD">
              <w:rPr>
                <w:rFonts w:cs="Arial"/>
                <w:b/>
                <w:color w:val="F2F2F2" w:themeColor="background1" w:themeShade="F2"/>
                <w:sz w:val="18"/>
                <w:szCs w:val="18"/>
              </w:rPr>
              <w:t>Indicador</w:t>
            </w:r>
          </w:p>
        </w:tc>
        <w:tc>
          <w:tcPr>
            <w:tcW w:w="1984" w:type="dxa"/>
            <w:shd w:val="clear" w:color="auto" w:fill="404040" w:themeFill="text1" w:themeFillTint="BF"/>
            <w:vAlign w:val="center"/>
            <w:hideMark/>
          </w:tcPr>
          <w:p w14:paraId="535340D9" w14:textId="77777777" w:rsidR="005F31E2" w:rsidRPr="003473BD" w:rsidRDefault="005F31E2" w:rsidP="005E1476">
            <w:pPr>
              <w:jc w:val="center"/>
              <w:rPr>
                <w:rFonts w:eastAsia="Arial" w:cs="Arial"/>
                <w:b/>
                <w:color w:val="F2F2F2" w:themeColor="background1" w:themeShade="F2"/>
                <w:sz w:val="18"/>
                <w:szCs w:val="18"/>
              </w:rPr>
            </w:pPr>
            <w:r w:rsidRPr="003473BD">
              <w:rPr>
                <w:rFonts w:cs="Arial"/>
                <w:b/>
                <w:color w:val="F2F2F2" w:themeColor="background1" w:themeShade="F2"/>
                <w:sz w:val="18"/>
                <w:szCs w:val="18"/>
              </w:rPr>
              <w:t>Fórmula</w:t>
            </w:r>
          </w:p>
        </w:tc>
      </w:tr>
      <w:tr w:rsidR="00DC22CC" w:rsidRPr="00173BD9" w14:paraId="301830ED" w14:textId="77777777" w:rsidTr="007A09E6">
        <w:trPr>
          <w:trHeight w:val="569"/>
          <w:jc w:val="center"/>
        </w:trPr>
        <w:tc>
          <w:tcPr>
            <w:tcW w:w="1693" w:type="dxa"/>
            <w:vAlign w:val="center"/>
            <w:hideMark/>
          </w:tcPr>
          <w:p w14:paraId="59DC9686" w14:textId="77777777" w:rsidR="005F31E2" w:rsidRPr="006644DB" w:rsidRDefault="005F31E2" w:rsidP="005E1476">
            <w:pPr>
              <w:tabs>
                <w:tab w:val="left" w:pos="1039"/>
              </w:tabs>
              <w:jc w:val="center"/>
              <w:rPr>
                <w:rFonts w:eastAsia="Arial" w:cs="Arial"/>
                <w:color w:val="000000" w:themeColor="text1"/>
                <w:sz w:val="16"/>
                <w:szCs w:val="20"/>
              </w:rPr>
            </w:pPr>
            <w:r w:rsidRPr="006644DB">
              <w:rPr>
                <w:rFonts w:cs="Arial"/>
                <w:color w:val="000000" w:themeColor="text1"/>
                <w:sz w:val="16"/>
                <w:szCs w:val="20"/>
              </w:rPr>
              <w:t>Liquidez</w:t>
            </w:r>
          </w:p>
        </w:tc>
        <w:tc>
          <w:tcPr>
            <w:tcW w:w="1984" w:type="dxa"/>
            <w:vAlign w:val="center"/>
            <w:hideMark/>
          </w:tcPr>
          <w:p w14:paraId="7E878577" w14:textId="77777777" w:rsidR="005F31E2" w:rsidRPr="006644DB" w:rsidRDefault="00AB7D0E" w:rsidP="005E1476">
            <w:pPr>
              <w:jc w:val="center"/>
              <w:rPr>
                <w:rFonts w:cs="Arial"/>
                <w:color w:val="000000" w:themeColor="text1"/>
                <w:sz w:val="16"/>
                <w:szCs w:val="20"/>
              </w:rPr>
            </w:pPr>
            <m:oMathPara>
              <m:oMath>
                <m:f>
                  <m:fPr>
                    <m:ctrlPr>
                      <w:rPr>
                        <w:rFonts w:ascii="Cambria Math" w:hAnsi="Cambria Math" w:cs="Arial"/>
                        <w:color w:val="000000" w:themeColor="text1"/>
                        <w:sz w:val="16"/>
                        <w:szCs w:val="20"/>
                      </w:rPr>
                    </m:ctrlPr>
                  </m:fPr>
                  <m:num>
                    <m:r>
                      <m:rPr>
                        <m:sty m:val="p"/>
                      </m:rPr>
                      <w:rPr>
                        <w:rFonts w:ascii="Cambria Math" w:hAnsi="Cambria Math" w:cs="Arial"/>
                        <w:color w:val="000000" w:themeColor="text1"/>
                        <w:sz w:val="16"/>
                        <w:szCs w:val="20"/>
                      </w:rPr>
                      <m:t>Activo Corriente</m:t>
                    </m:r>
                  </m:num>
                  <m:den>
                    <m:r>
                      <m:rPr>
                        <m:sty m:val="p"/>
                      </m:rPr>
                      <w:rPr>
                        <w:rFonts w:ascii="Cambria Math" w:hAnsi="Cambria Math" w:cs="Arial"/>
                        <w:color w:val="000000" w:themeColor="text1"/>
                        <w:sz w:val="16"/>
                        <w:szCs w:val="20"/>
                      </w:rPr>
                      <m:t>Pasivo Corriente</m:t>
                    </m:r>
                  </m:den>
                </m:f>
              </m:oMath>
            </m:oMathPara>
          </w:p>
        </w:tc>
      </w:tr>
      <w:tr w:rsidR="00DC22CC" w:rsidRPr="00173BD9" w14:paraId="0CF07C0A" w14:textId="77777777" w:rsidTr="007A09E6">
        <w:trPr>
          <w:jc w:val="center"/>
        </w:trPr>
        <w:tc>
          <w:tcPr>
            <w:tcW w:w="1693" w:type="dxa"/>
            <w:vAlign w:val="center"/>
            <w:hideMark/>
          </w:tcPr>
          <w:p w14:paraId="2B19AFF8" w14:textId="77777777" w:rsidR="005F31E2" w:rsidRPr="006644DB" w:rsidRDefault="005F31E2" w:rsidP="005E1476">
            <w:pPr>
              <w:jc w:val="center"/>
              <w:rPr>
                <w:rFonts w:eastAsia="Arial" w:cs="Arial"/>
                <w:color w:val="000000" w:themeColor="text1"/>
                <w:sz w:val="16"/>
                <w:szCs w:val="20"/>
              </w:rPr>
            </w:pPr>
            <w:r w:rsidRPr="006644DB">
              <w:rPr>
                <w:rFonts w:cs="Arial"/>
                <w:color w:val="000000" w:themeColor="text1"/>
                <w:sz w:val="16"/>
                <w:szCs w:val="20"/>
              </w:rPr>
              <w:t>Nivel de Endeudamiento</w:t>
            </w:r>
          </w:p>
        </w:tc>
        <w:tc>
          <w:tcPr>
            <w:tcW w:w="1984" w:type="dxa"/>
            <w:vAlign w:val="center"/>
          </w:tcPr>
          <w:p w14:paraId="13807598" w14:textId="77777777" w:rsidR="005F31E2" w:rsidRPr="006644DB" w:rsidRDefault="005F31E2" w:rsidP="005E1476">
            <w:pPr>
              <w:jc w:val="center"/>
              <w:rPr>
                <w:rFonts w:cs="Arial"/>
                <w:color w:val="000000" w:themeColor="text1"/>
                <w:sz w:val="16"/>
                <w:szCs w:val="20"/>
              </w:rPr>
            </w:pPr>
          </w:p>
          <w:p w14:paraId="422BFA0C" w14:textId="77777777" w:rsidR="005F31E2" w:rsidRPr="006644DB" w:rsidRDefault="00AB7D0E" w:rsidP="005E1476">
            <w:pPr>
              <w:jc w:val="center"/>
              <w:rPr>
                <w:rFonts w:cs="Arial"/>
                <w:color w:val="000000" w:themeColor="text1"/>
                <w:sz w:val="16"/>
                <w:szCs w:val="20"/>
              </w:rPr>
            </w:pPr>
            <m:oMathPara>
              <m:oMath>
                <m:f>
                  <m:fPr>
                    <m:ctrlPr>
                      <w:rPr>
                        <w:rFonts w:ascii="Cambria Math" w:hAnsi="Cambria Math" w:cs="Arial"/>
                        <w:color w:val="000000" w:themeColor="text1"/>
                        <w:sz w:val="16"/>
                        <w:szCs w:val="20"/>
                      </w:rPr>
                    </m:ctrlPr>
                  </m:fPr>
                  <m:num>
                    <m:r>
                      <m:rPr>
                        <m:sty m:val="p"/>
                      </m:rPr>
                      <w:rPr>
                        <w:rFonts w:ascii="Cambria Math" w:hAnsi="Cambria Math" w:cs="Arial"/>
                        <w:color w:val="000000" w:themeColor="text1"/>
                        <w:sz w:val="16"/>
                        <w:szCs w:val="20"/>
                      </w:rPr>
                      <m:t>Pasivo Total</m:t>
                    </m:r>
                  </m:num>
                  <m:den>
                    <m:r>
                      <m:rPr>
                        <m:sty m:val="p"/>
                      </m:rPr>
                      <w:rPr>
                        <w:rFonts w:ascii="Cambria Math" w:hAnsi="Cambria Math" w:cs="Arial"/>
                        <w:color w:val="000000" w:themeColor="text1"/>
                        <w:sz w:val="16"/>
                        <w:szCs w:val="20"/>
                      </w:rPr>
                      <m:t>Activo Total</m:t>
                    </m:r>
                  </m:den>
                </m:f>
              </m:oMath>
            </m:oMathPara>
          </w:p>
          <w:p w14:paraId="2C24702F" w14:textId="77777777" w:rsidR="005F31E2" w:rsidRPr="006644DB" w:rsidRDefault="005F31E2" w:rsidP="005E1476">
            <w:pPr>
              <w:jc w:val="center"/>
              <w:rPr>
                <w:rFonts w:cs="Arial"/>
                <w:color w:val="000000" w:themeColor="text1"/>
                <w:sz w:val="16"/>
                <w:szCs w:val="20"/>
              </w:rPr>
            </w:pPr>
          </w:p>
        </w:tc>
      </w:tr>
      <w:tr w:rsidR="005F31E2" w:rsidRPr="00173BD9" w14:paraId="4396B0EA" w14:textId="77777777" w:rsidTr="007A09E6">
        <w:trPr>
          <w:jc w:val="center"/>
        </w:trPr>
        <w:tc>
          <w:tcPr>
            <w:tcW w:w="1693" w:type="dxa"/>
            <w:vAlign w:val="center"/>
            <w:hideMark/>
          </w:tcPr>
          <w:p w14:paraId="00D3519F" w14:textId="77777777" w:rsidR="005F31E2" w:rsidRPr="006644DB" w:rsidRDefault="005F31E2" w:rsidP="005E1476">
            <w:pPr>
              <w:jc w:val="center"/>
              <w:rPr>
                <w:rFonts w:eastAsia="Arial" w:cs="Arial"/>
                <w:color w:val="000000" w:themeColor="text1"/>
                <w:sz w:val="16"/>
                <w:szCs w:val="20"/>
              </w:rPr>
            </w:pPr>
            <w:r w:rsidRPr="006644DB">
              <w:rPr>
                <w:rFonts w:cs="Arial"/>
                <w:color w:val="000000" w:themeColor="text1"/>
                <w:sz w:val="16"/>
                <w:szCs w:val="20"/>
              </w:rPr>
              <w:t>Razón de Cobertura de Intereses</w:t>
            </w:r>
          </w:p>
        </w:tc>
        <w:tc>
          <w:tcPr>
            <w:tcW w:w="1984" w:type="dxa"/>
            <w:vAlign w:val="center"/>
          </w:tcPr>
          <w:p w14:paraId="45EEE6E6" w14:textId="77777777" w:rsidR="005F31E2" w:rsidRPr="006644DB" w:rsidRDefault="005F31E2" w:rsidP="005E1476">
            <w:pPr>
              <w:jc w:val="center"/>
              <w:rPr>
                <w:rFonts w:cs="Arial"/>
                <w:color w:val="000000" w:themeColor="text1"/>
                <w:sz w:val="16"/>
                <w:szCs w:val="20"/>
              </w:rPr>
            </w:pPr>
          </w:p>
          <w:p w14:paraId="791CF0DA" w14:textId="77777777" w:rsidR="005F31E2" w:rsidRPr="006644DB" w:rsidRDefault="00AB7D0E" w:rsidP="005E1476">
            <w:pPr>
              <w:jc w:val="center"/>
              <w:rPr>
                <w:rFonts w:cs="Arial"/>
                <w:color w:val="000000" w:themeColor="text1"/>
                <w:sz w:val="16"/>
                <w:szCs w:val="20"/>
              </w:rPr>
            </w:pPr>
            <m:oMathPara>
              <m:oMath>
                <m:f>
                  <m:fPr>
                    <m:ctrlPr>
                      <w:rPr>
                        <w:rFonts w:ascii="Cambria Math" w:hAnsi="Cambria Math" w:cs="Arial"/>
                        <w:bCs/>
                        <w:color w:val="000000" w:themeColor="text1"/>
                        <w:sz w:val="16"/>
                        <w:szCs w:val="20"/>
                      </w:rPr>
                    </m:ctrlPr>
                  </m:fPr>
                  <m:num>
                    <m:r>
                      <m:rPr>
                        <m:sty m:val="p"/>
                      </m:rPr>
                      <w:rPr>
                        <w:rFonts w:ascii="Cambria Math" w:hAnsi="Cambria Math" w:cs="Arial"/>
                        <w:color w:val="000000" w:themeColor="text1"/>
                        <w:sz w:val="16"/>
                        <w:szCs w:val="20"/>
                      </w:rPr>
                      <m:t>Utilidad Operacional</m:t>
                    </m:r>
                  </m:num>
                  <m:den>
                    <m:r>
                      <m:rPr>
                        <m:sty m:val="p"/>
                      </m:rPr>
                      <w:rPr>
                        <w:rFonts w:ascii="Cambria Math" w:hAnsi="Cambria Math" w:cs="Arial"/>
                        <w:color w:val="000000" w:themeColor="text1"/>
                        <w:sz w:val="16"/>
                        <w:szCs w:val="20"/>
                      </w:rPr>
                      <m:t>Gastos Interes</m:t>
                    </m:r>
                  </m:den>
                </m:f>
              </m:oMath>
            </m:oMathPara>
          </w:p>
          <w:p w14:paraId="6650C4B1" w14:textId="77777777" w:rsidR="005F31E2" w:rsidRPr="006644DB" w:rsidRDefault="005F31E2" w:rsidP="005E1476">
            <w:pPr>
              <w:jc w:val="center"/>
              <w:rPr>
                <w:rFonts w:cs="Arial"/>
                <w:color w:val="000000" w:themeColor="text1"/>
                <w:sz w:val="16"/>
                <w:szCs w:val="20"/>
              </w:rPr>
            </w:pPr>
          </w:p>
        </w:tc>
      </w:tr>
    </w:tbl>
    <w:p w14:paraId="070DC918" w14:textId="77777777" w:rsidR="005F31E2" w:rsidRPr="006644DB" w:rsidRDefault="005F31E2" w:rsidP="005F31E2">
      <w:pPr>
        <w:rPr>
          <w:rFonts w:cs="Arial"/>
          <w:color w:val="000000" w:themeColor="text1"/>
          <w:szCs w:val="20"/>
        </w:rPr>
      </w:pPr>
    </w:p>
    <w:p w14:paraId="36E84728" w14:textId="1179F365" w:rsidR="005F31E2" w:rsidRPr="006644DB" w:rsidRDefault="005F31E2" w:rsidP="005F31E2">
      <w:pPr>
        <w:rPr>
          <w:rFonts w:eastAsia="Arial" w:cs="Arial"/>
          <w:color w:val="000000" w:themeColor="text1"/>
          <w:szCs w:val="20"/>
        </w:rPr>
      </w:pPr>
      <w:r w:rsidRPr="006644DB">
        <w:rPr>
          <w:rFonts w:cs="Arial"/>
          <w:color w:val="000000" w:themeColor="text1"/>
          <w:szCs w:val="20"/>
        </w:rPr>
        <w:t>Si</w:t>
      </w:r>
      <w:r w:rsidRPr="006644DB">
        <w:rPr>
          <w:rFonts w:eastAsia="Arial" w:cs="Arial"/>
          <w:color w:val="000000" w:themeColor="text1"/>
          <w:szCs w:val="20"/>
        </w:rPr>
        <w:t xml:space="preserve"> </w:t>
      </w:r>
      <w:r w:rsidRPr="006644DB">
        <w:rPr>
          <w:rFonts w:cs="Arial"/>
          <w:color w:val="000000" w:themeColor="text1"/>
          <w:szCs w:val="20"/>
        </w:rPr>
        <w:t>el</w:t>
      </w:r>
      <w:r w:rsidRPr="006644DB">
        <w:rPr>
          <w:rFonts w:eastAsia="Arial" w:cs="Arial"/>
          <w:color w:val="000000" w:themeColor="text1"/>
          <w:szCs w:val="20"/>
        </w:rPr>
        <w:t xml:space="preserve"> </w:t>
      </w:r>
      <w:r w:rsidR="00643EFD">
        <w:rPr>
          <w:rFonts w:cs="Arial"/>
          <w:color w:val="000000" w:themeColor="text1"/>
          <w:szCs w:val="20"/>
        </w:rPr>
        <w:t>p</w:t>
      </w:r>
      <w:r w:rsidR="003C407D" w:rsidRPr="006644DB">
        <w:rPr>
          <w:rFonts w:cs="Arial"/>
          <w:color w:val="000000" w:themeColor="text1"/>
          <w:szCs w:val="20"/>
        </w:rPr>
        <w:t>roponente</w:t>
      </w:r>
      <w:r w:rsidRPr="006644DB">
        <w:rPr>
          <w:rFonts w:eastAsia="Arial" w:cs="Arial"/>
          <w:color w:val="000000" w:themeColor="text1"/>
          <w:szCs w:val="20"/>
        </w:rPr>
        <w:t xml:space="preserve"> </w:t>
      </w:r>
      <w:r w:rsidRPr="006644DB">
        <w:rPr>
          <w:rFonts w:cs="Arial"/>
          <w:color w:val="000000" w:themeColor="text1"/>
          <w:szCs w:val="20"/>
        </w:rPr>
        <w:t>es</w:t>
      </w:r>
      <w:r w:rsidRPr="006644DB">
        <w:rPr>
          <w:rFonts w:eastAsia="Arial" w:cs="Arial"/>
          <w:color w:val="000000" w:themeColor="text1"/>
          <w:szCs w:val="20"/>
        </w:rPr>
        <w:t xml:space="preserve"> </w:t>
      </w:r>
      <w:r w:rsidR="00643EFD">
        <w:rPr>
          <w:rFonts w:cs="Arial"/>
          <w:color w:val="000000" w:themeColor="text1"/>
          <w:szCs w:val="20"/>
        </w:rPr>
        <w:t>p</w:t>
      </w:r>
      <w:r w:rsidRPr="006644DB">
        <w:rPr>
          <w:rFonts w:cs="Arial"/>
          <w:color w:val="000000" w:themeColor="text1"/>
          <w:szCs w:val="20"/>
        </w:rPr>
        <w:t>lural</w:t>
      </w:r>
      <w:r w:rsidRPr="006644DB">
        <w:rPr>
          <w:rFonts w:eastAsia="Arial" w:cs="Arial"/>
          <w:color w:val="000000" w:themeColor="text1"/>
          <w:szCs w:val="20"/>
        </w:rPr>
        <w:t xml:space="preserve"> </w:t>
      </w:r>
      <w:r w:rsidRPr="006644DB">
        <w:rPr>
          <w:rFonts w:cs="Arial"/>
          <w:color w:val="000000" w:themeColor="text1"/>
          <w:szCs w:val="20"/>
        </w:rPr>
        <w:t>cada</w:t>
      </w:r>
      <w:r w:rsidRPr="006644DB">
        <w:rPr>
          <w:rFonts w:eastAsia="Arial" w:cs="Arial"/>
          <w:color w:val="000000" w:themeColor="text1"/>
          <w:szCs w:val="20"/>
        </w:rPr>
        <w:t xml:space="preserve"> </w:t>
      </w:r>
      <w:r w:rsidRPr="006644DB">
        <w:rPr>
          <w:rFonts w:cs="Arial"/>
          <w:color w:val="000000" w:themeColor="text1"/>
          <w:szCs w:val="20"/>
        </w:rPr>
        <w:t>indicador</w:t>
      </w:r>
      <w:r w:rsidRPr="006644DB">
        <w:rPr>
          <w:rFonts w:eastAsia="Arial" w:cs="Arial"/>
          <w:color w:val="000000" w:themeColor="text1"/>
          <w:szCs w:val="20"/>
        </w:rPr>
        <w:t xml:space="preserve"> </w:t>
      </w:r>
      <w:r w:rsidRPr="006644DB">
        <w:rPr>
          <w:rFonts w:cs="Arial"/>
          <w:color w:val="000000" w:themeColor="text1"/>
          <w:szCs w:val="20"/>
        </w:rPr>
        <w:t>debe</w:t>
      </w:r>
      <w:r w:rsidRPr="006644DB">
        <w:rPr>
          <w:rFonts w:eastAsia="Arial" w:cs="Arial"/>
          <w:color w:val="000000" w:themeColor="text1"/>
          <w:szCs w:val="20"/>
        </w:rPr>
        <w:t xml:space="preserve"> </w:t>
      </w:r>
      <w:r w:rsidRPr="006644DB">
        <w:rPr>
          <w:rFonts w:cs="Arial"/>
          <w:color w:val="000000" w:themeColor="text1"/>
          <w:szCs w:val="20"/>
        </w:rPr>
        <w:t>calcularse</w:t>
      </w:r>
      <w:r w:rsidRPr="006644DB">
        <w:rPr>
          <w:rFonts w:eastAsia="Arial" w:cs="Arial"/>
          <w:color w:val="000000" w:themeColor="text1"/>
          <w:szCs w:val="20"/>
        </w:rPr>
        <w:t xml:space="preserve"> </w:t>
      </w:r>
      <w:r w:rsidRPr="006644DB">
        <w:rPr>
          <w:rFonts w:cs="Arial"/>
          <w:color w:val="000000" w:themeColor="text1"/>
          <w:szCs w:val="20"/>
        </w:rPr>
        <w:t>así:</w:t>
      </w:r>
      <w:r w:rsidRPr="006644DB">
        <w:rPr>
          <w:rFonts w:eastAsia="Arial" w:cs="Arial"/>
          <w:color w:val="000000" w:themeColor="text1"/>
          <w:szCs w:val="20"/>
        </w:rPr>
        <w:t xml:space="preserve"> </w:t>
      </w:r>
    </w:p>
    <w:p w14:paraId="07FE8E2B" w14:textId="77777777" w:rsidR="005F31E2" w:rsidRPr="006644DB" w:rsidRDefault="005F31E2" w:rsidP="005F31E2">
      <w:pPr>
        <w:rPr>
          <w:rFonts w:cs="Arial"/>
          <w:color w:val="000000" w:themeColor="text1"/>
          <w:szCs w:val="20"/>
        </w:rPr>
      </w:pPr>
      <m:oMathPara>
        <m:oMath>
          <m:r>
            <m:rPr>
              <m:sty m:val="p"/>
            </m:rPr>
            <w:rPr>
              <w:rFonts w:ascii="Cambria Math" w:hAnsi="Cambria Math" w:cs="Arial"/>
              <w:color w:val="000000" w:themeColor="text1"/>
              <w:szCs w:val="20"/>
            </w:rPr>
            <m:t>Indicador =</m:t>
          </m:r>
          <m:f>
            <m:fPr>
              <m:ctrlPr>
                <w:rPr>
                  <w:rFonts w:ascii="Cambria Math" w:hAnsi="Cambria Math" w:cs="Arial"/>
                  <w:color w:val="000000" w:themeColor="text1"/>
                  <w:szCs w:val="20"/>
                </w:rPr>
              </m:ctrlPr>
            </m:fPr>
            <m:num>
              <m:r>
                <w:rPr>
                  <w:rFonts w:ascii="Cambria Math" w:hAnsi="Cambria Math" w:cs="Arial"/>
                  <w:color w:val="000000" w:themeColor="text1"/>
                  <w:szCs w:val="20"/>
                </w:rPr>
                <m:t>(</m:t>
              </m:r>
              <m:nary>
                <m:naryPr>
                  <m:chr m:val="∑"/>
                  <m:limLoc m:val="undOvr"/>
                  <m:ctrlPr>
                    <w:rPr>
                      <w:rFonts w:ascii="Cambria Math" w:hAnsi="Cambria Math" w:cs="Arial"/>
                      <w:color w:val="000000" w:themeColor="text1"/>
                      <w:szCs w:val="20"/>
                    </w:rPr>
                  </m:ctrlPr>
                </m:naryPr>
                <m:sub>
                  <m:r>
                    <m:rPr>
                      <m:sty m:val="p"/>
                    </m:rPr>
                    <w:rPr>
                      <w:rFonts w:ascii="Cambria Math" w:hAnsi="Cambria Math" w:cs="Arial"/>
                      <w:color w:val="000000" w:themeColor="text1"/>
                      <w:szCs w:val="20"/>
                    </w:rPr>
                    <m:t>i=1</m:t>
                  </m:r>
                </m:sub>
                <m:sup>
                  <m:r>
                    <m:rPr>
                      <m:sty m:val="p"/>
                    </m:rPr>
                    <w:rPr>
                      <w:rFonts w:ascii="Cambria Math" w:hAnsi="Cambria Math" w:cs="Arial"/>
                      <w:color w:val="000000" w:themeColor="text1"/>
                      <w:szCs w:val="20"/>
                    </w:rPr>
                    <m:t>n</m:t>
                  </m:r>
                </m:sup>
                <m:e>
                  <m:sSub>
                    <m:sSubPr>
                      <m:ctrlPr>
                        <w:rPr>
                          <w:rFonts w:ascii="Cambria Math" w:hAnsi="Cambria Math" w:cs="Arial"/>
                          <w:color w:val="000000" w:themeColor="text1"/>
                          <w:szCs w:val="20"/>
                        </w:rPr>
                      </m:ctrlPr>
                    </m:sSubPr>
                    <m:e>
                      <m:r>
                        <m:rPr>
                          <m:sty m:val="p"/>
                        </m:rPr>
                        <w:rPr>
                          <w:rFonts w:ascii="Cambria Math" w:hAnsi="Cambria Math" w:cs="Arial"/>
                          <w:color w:val="000000" w:themeColor="text1"/>
                          <w:szCs w:val="20"/>
                        </w:rPr>
                        <m:t>Componente 1 del indicador</m:t>
                      </m:r>
                    </m:e>
                    <m:sub>
                      <m:r>
                        <m:rPr>
                          <m:sty m:val="p"/>
                        </m:rPr>
                        <w:rPr>
                          <w:rFonts w:ascii="Cambria Math" w:hAnsi="Cambria Math" w:cs="Arial"/>
                          <w:color w:val="000000" w:themeColor="text1"/>
                          <w:szCs w:val="20"/>
                        </w:rPr>
                        <m:t>i</m:t>
                      </m:r>
                    </m:sub>
                  </m:sSub>
                  <m:r>
                    <m:rPr>
                      <m:sty m:val="p"/>
                    </m:rPr>
                    <w:rPr>
                      <w:rFonts w:ascii="Cambria Math" w:hAnsi="Cambria Math" w:cs="Arial"/>
                      <w:color w:val="000000" w:themeColor="text1"/>
                      <w:szCs w:val="20"/>
                    </w:rPr>
                    <m:t xml:space="preserve">) </m:t>
                  </m:r>
                </m:e>
              </m:nary>
            </m:num>
            <m:den>
              <m:r>
                <w:rPr>
                  <w:rFonts w:ascii="Cambria Math" w:hAnsi="Cambria Math" w:cs="Arial"/>
                  <w:color w:val="000000" w:themeColor="text1"/>
                  <w:szCs w:val="20"/>
                </w:rPr>
                <m:t>(</m:t>
              </m:r>
              <m:nary>
                <m:naryPr>
                  <m:chr m:val="∑"/>
                  <m:limLoc m:val="undOvr"/>
                  <m:ctrlPr>
                    <w:rPr>
                      <w:rFonts w:ascii="Cambria Math" w:hAnsi="Cambria Math" w:cs="Arial"/>
                      <w:color w:val="000000" w:themeColor="text1"/>
                      <w:szCs w:val="20"/>
                    </w:rPr>
                  </m:ctrlPr>
                </m:naryPr>
                <m:sub>
                  <m:r>
                    <m:rPr>
                      <m:sty m:val="p"/>
                    </m:rPr>
                    <w:rPr>
                      <w:rFonts w:ascii="Cambria Math" w:hAnsi="Cambria Math" w:cs="Arial"/>
                      <w:color w:val="000000" w:themeColor="text1"/>
                      <w:szCs w:val="20"/>
                    </w:rPr>
                    <m:t>i=1</m:t>
                  </m:r>
                </m:sub>
                <m:sup>
                  <m:r>
                    <m:rPr>
                      <m:sty m:val="p"/>
                    </m:rPr>
                    <w:rPr>
                      <w:rFonts w:ascii="Cambria Math" w:hAnsi="Cambria Math" w:cs="Arial"/>
                      <w:color w:val="000000" w:themeColor="text1"/>
                      <w:szCs w:val="20"/>
                    </w:rPr>
                    <m:t>n</m:t>
                  </m:r>
                </m:sup>
                <m:e>
                  <m:sSub>
                    <m:sSubPr>
                      <m:ctrlPr>
                        <w:rPr>
                          <w:rFonts w:ascii="Cambria Math" w:hAnsi="Cambria Math" w:cs="Arial"/>
                          <w:color w:val="000000" w:themeColor="text1"/>
                          <w:szCs w:val="20"/>
                        </w:rPr>
                      </m:ctrlPr>
                    </m:sSubPr>
                    <m:e>
                      <m:r>
                        <m:rPr>
                          <m:sty m:val="p"/>
                        </m:rPr>
                        <w:rPr>
                          <w:rFonts w:ascii="Cambria Math" w:hAnsi="Cambria Math" w:cs="Arial"/>
                          <w:color w:val="000000" w:themeColor="text1"/>
                          <w:szCs w:val="20"/>
                        </w:rPr>
                        <m:t>Componente 2 del indicador</m:t>
                      </m:r>
                    </m:e>
                    <m:sub>
                      <m:r>
                        <m:rPr>
                          <m:sty m:val="p"/>
                        </m:rPr>
                        <w:rPr>
                          <w:rFonts w:ascii="Cambria Math" w:hAnsi="Cambria Math" w:cs="Arial"/>
                          <w:color w:val="000000" w:themeColor="text1"/>
                          <w:szCs w:val="20"/>
                        </w:rPr>
                        <m:t>i</m:t>
                      </m:r>
                    </m:sub>
                  </m:sSub>
                  <m:r>
                    <m:rPr>
                      <m:sty m:val="p"/>
                    </m:rPr>
                    <w:rPr>
                      <w:rFonts w:ascii="Cambria Math" w:hAnsi="Cambria Math" w:cs="Arial"/>
                      <w:color w:val="000000" w:themeColor="text1"/>
                      <w:szCs w:val="20"/>
                    </w:rPr>
                    <m:t xml:space="preserve">) </m:t>
                  </m:r>
                </m:e>
              </m:nary>
            </m:den>
          </m:f>
        </m:oMath>
      </m:oMathPara>
    </w:p>
    <w:p w14:paraId="4BA0C9C8" w14:textId="27F4BFF0" w:rsidR="005F31E2" w:rsidRPr="006644DB" w:rsidRDefault="005F31E2" w:rsidP="005F31E2">
      <w:pPr>
        <w:rPr>
          <w:rFonts w:eastAsia="Arial" w:cs="Arial"/>
          <w:color w:val="000000" w:themeColor="text1"/>
          <w:szCs w:val="20"/>
        </w:rPr>
      </w:pPr>
      <w:r w:rsidRPr="006644DB">
        <w:rPr>
          <w:rFonts w:cs="Arial"/>
          <w:color w:val="000000" w:themeColor="text1"/>
          <w:szCs w:val="20"/>
        </w:rPr>
        <w:t>Donde</w:t>
      </w:r>
      <w:r w:rsidRPr="006644DB">
        <w:rPr>
          <w:rFonts w:eastAsia="Arial" w:cs="Arial"/>
          <w:color w:val="000000" w:themeColor="text1"/>
          <w:szCs w:val="20"/>
        </w:rPr>
        <w:t xml:space="preserve"> </w:t>
      </w:r>
      <m:oMath>
        <m:r>
          <w:rPr>
            <w:rFonts w:ascii="Cambria Math" w:hAnsi="Cambria Math" w:cs="Arial"/>
            <w:color w:val="000000" w:themeColor="text1"/>
            <w:szCs w:val="20"/>
          </w:rPr>
          <m:t>n</m:t>
        </m:r>
      </m:oMath>
      <w:r w:rsidRPr="006644DB">
        <w:rPr>
          <w:rFonts w:eastAsia="Arial" w:cs="Arial"/>
          <w:color w:val="000000" w:themeColor="text1"/>
          <w:szCs w:val="20"/>
        </w:rPr>
        <w:t xml:space="preserve"> </w:t>
      </w:r>
      <w:r w:rsidRPr="006644DB">
        <w:rPr>
          <w:rFonts w:cs="Arial"/>
          <w:color w:val="000000" w:themeColor="text1"/>
          <w:szCs w:val="20"/>
        </w:rPr>
        <w:t>es</w:t>
      </w:r>
      <w:r w:rsidRPr="006644DB">
        <w:rPr>
          <w:rFonts w:eastAsia="Arial" w:cs="Arial"/>
          <w:color w:val="000000" w:themeColor="text1"/>
          <w:szCs w:val="20"/>
        </w:rPr>
        <w:t xml:space="preserve"> </w:t>
      </w:r>
      <w:r w:rsidRPr="006644DB">
        <w:rPr>
          <w:rFonts w:cs="Arial"/>
          <w:color w:val="000000" w:themeColor="text1"/>
          <w:szCs w:val="20"/>
        </w:rPr>
        <w:t>el</w:t>
      </w:r>
      <w:r w:rsidRPr="006644DB">
        <w:rPr>
          <w:rFonts w:eastAsia="Arial" w:cs="Arial"/>
          <w:color w:val="000000" w:themeColor="text1"/>
          <w:szCs w:val="20"/>
        </w:rPr>
        <w:t xml:space="preserve"> </w:t>
      </w:r>
      <w:r w:rsidRPr="006644DB">
        <w:rPr>
          <w:rFonts w:cs="Arial"/>
          <w:color w:val="000000" w:themeColor="text1"/>
          <w:szCs w:val="20"/>
        </w:rPr>
        <w:t>número</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integrantes</w:t>
      </w:r>
      <w:r w:rsidRPr="006644DB">
        <w:rPr>
          <w:rFonts w:eastAsia="Arial" w:cs="Arial"/>
          <w:color w:val="000000" w:themeColor="text1"/>
          <w:szCs w:val="20"/>
        </w:rPr>
        <w:t xml:space="preserve"> </w:t>
      </w:r>
      <w:r w:rsidRPr="006644DB">
        <w:rPr>
          <w:rFonts w:cs="Arial"/>
          <w:color w:val="000000" w:themeColor="text1"/>
          <w:szCs w:val="20"/>
        </w:rPr>
        <w:t>del</w:t>
      </w:r>
      <w:r w:rsidRPr="006644DB">
        <w:rPr>
          <w:rFonts w:eastAsia="Arial" w:cs="Arial"/>
          <w:color w:val="000000" w:themeColor="text1"/>
          <w:szCs w:val="20"/>
        </w:rPr>
        <w:t xml:space="preserve"> </w:t>
      </w:r>
      <w:r w:rsidR="00643EFD">
        <w:rPr>
          <w:rFonts w:cs="Arial"/>
          <w:color w:val="000000" w:themeColor="text1"/>
          <w:szCs w:val="20"/>
        </w:rPr>
        <w:t>p</w:t>
      </w:r>
      <w:r w:rsidR="003C407D" w:rsidRPr="006644DB">
        <w:rPr>
          <w:rFonts w:cs="Arial"/>
          <w:color w:val="000000" w:themeColor="text1"/>
          <w:szCs w:val="20"/>
        </w:rPr>
        <w:t>roponente</w:t>
      </w:r>
      <w:r w:rsidRPr="006644DB">
        <w:rPr>
          <w:rFonts w:eastAsia="Arial" w:cs="Arial"/>
          <w:color w:val="000000" w:themeColor="text1"/>
          <w:szCs w:val="20"/>
        </w:rPr>
        <w:t xml:space="preserve"> </w:t>
      </w:r>
      <w:r w:rsidR="00643EFD">
        <w:rPr>
          <w:rFonts w:cs="Arial"/>
          <w:color w:val="000000" w:themeColor="text1"/>
          <w:szCs w:val="20"/>
        </w:rPr>
        <w:t>p</w:t>
      </w:r>
      <w:r w:rsidRPr="006644DB">
        <w:rPr>
          <w:rFonts w:cs="Arial"/>
          <w:color w:val="000000" w:themeColor="text1"/>
          <w:szCs w:val="20"/>
        </w:rPr>
        <w:t>lural</w:t>
      </w:r>
      <w:r w:rsidRPr="006644DB">
        <w:rPr>
          <w:rFonts w:eastAsia="Arial" w:cs="Arial"/>
          <w:color w:val="000000" w:themeColor="text1"/>
          <w:szCs w:val="20"/>
        </w:rPr>
        <w:t xml:space="preserve"> </w:t>
      </w:r>
      <w:r w:rsidRPr="006644DB">
        <w:rPr>
          <w:rFonts w:cs="Arial"/>
          <w:color w:val="000000" w:themeColor="text1"/>
          <w:szCs w:val="20"/>
        </w:rPr>
        <w:t>(unión</w:t>
      </w:r>
      <w:r w:rsidRPr="006644DB">
        <w:rPr>
          <w:rFonts w:eastAsia="Arial" w:cs="Arial"/>
          <w:color w:val="000000" w:themeColor="text1"/>
          <w:szCs w:val="20"/>
        </w:rPr>
        <w:t xml:space="preserve"> </w:t>
      </w:r>
      <w:r w:rsidRPr="006644DB">
        <w:rPr>
          <w:rFonts w:cs="Arial"/>
          <w:color w:val="000000" w:themeColor="text1"/>
          <w:szCs w:val="20"/>
        </w:rPr>
        <w:t>temporal</w:t>
      </w:r>
      <w:r w:rsidRPr="006644DB">
        <w:rPr>
          <w:rFonts w:eastAsia="Arial" w:cs="Arial"/>
          <w:color w:val="000000" w:themeColor="text1"/>
          <w:szCs w:val="20"/>
        </w:rPr>
        <w:t xml:space="preserve"> </w:t>
      </w:r>
      <w:r w:rsidRPr="006644DB">
        <w:rPr>
          <w:rFonts w:cs="Arial"/>
          <w:color w:val="000000" w:themeColor="text1"/>
          <w:szCs w:val="20"/>
        </w:rPr>
        <w:t>o</w:t>
      </w:r>
      <w:r w:rsidRPr="006644DB">
        <w:rPr>
          <w:rFonts w:eastAsia="Arial" w:cs="Arial"/>
          <w:color w:val="000000" w:themeColor="text1"/>
          <w:szCs w:val="20"/>
        </w:rPr>
        <w:t xml:space="preserve"> </w:t>
      </w:r>
      <w:r w:rsidRPr="006644DB">
        <w:rPr>
          <w:rFonts w:cs="Arial"/>
          <w:color w:val="000000" w:themeColor="text1"/>
          <w:szCs w:val="20"/>
        </w:rPr>
        <w:t>consorcio).</w:t>
      </w:r>
    </w:p>
    <w:p w14:paraId="63B8FB12" w14:textId="73741321" w:rsidR="005F31E2" w:rsidRPr="006644DB" w:rsidRDefault="005F31E2" w:rsidP="005F31E2">
      <w:pPr>
        <w:jc w:val="both"/>
        <w:rPr>
          <w:rFonts w:eastAsia="Arial" w:cs="Arial"/>
          <w:color w:val="000000" w:themeColor="text1"/>
          <w:szCs w:val="20"/>
        </w:rPr>
      </w:pPr>
      <w:r w:rsidRPr="006644DB">
        <w:rPr>
          <w:rFonts w:cs="Arial"/>
          <w:color w:val="000000" w:themeColor="text1"/>
          <w:szCs w:val="20"/>
        </w:rPr>
        <w:t>El</w:t>
      </w:r>
      <w:r w:rsidRPr="006644DB">
        <w:rPr>
          <w:rFonts w:eastAsia="Arial" w:cs="Arial"/>
          <w:color w:val="000000" w:themeColor="text1"/>
          <w:szCs w:val="20"/>
        </w:rPr>
        <w:t xml:space="preserve"> </w:t>
      </w:r>
      <w:r w:rsidR="00643EFD">
        <w:rPr>
          <w:rFonts w:cs="Arial"/>
          <w:color w:val="000000" w:themeColor="text1"/>
          <w:szCs w:val="20"/>
        </w:rPr>
        <w:t>p</w:t>
      </w:r>
      <w:r w:rsidR="003C407D" w:rsidRPr="006644DB">
        <w:rPr>
          <w:rFonts w:cs="Arial"/>
          <w:color w:val="000000" w:themeColor="text1"/>
          <w:szCs w:val="20"/>
        </w:rPr>
        <w:t>roponente</w:t>
      </w:r>
      <w:r w:rsidRPr="006644DB">
        <w:rPr>
          <w:rFonts w:eastAsia="Arial" w:cs="Arial"/>
          <w:color w:val="000000" w:themeColor="text1"/>
          <w:szCs w:val="20"/>
        </w:rPr>
        <w:t xml:space="preserve"> </w:t>
      </w:r>
      <w:r w:rsidRPr="006644DB">
        <w:rPr>
          <w:rFonts w:cs="Arial"/>
          <w:color w:val="000000" w:themeColor="text1"/>
          <w:szCs w:val="20"/>
        </w:rPr>
        <w:t>que</w:t>
      </w:r>
      <w:r w:rsidRPr="006644DB">
        <w:rPr>
          <w:rFonts w:eastAsia="Arial" w:cs="Arial"/>
          <w:color w:val="000000" w:themeColor="text1"/>
          <w:szCs w:val="20"/>
        </w:rPr>
        <w:t xml:space="preserve"> </w:t>
      </w:r>
      <w:r w:rsidRPr="006644DB">
        <w:rPr>
          <w:rFonts w:cs="Arial"/>
          <w:color w:val="000000" w:themeColor="text1"/>
          <w:szCs w:val="20"/>
        </w:rPr>
        <w:t>no</w:t>
      </w:r>
      <w:r w:rsidRPr="006644DB">
        <w:rPr>
          <w:rFonts w:eastAsia="Arial" w:cs="Arial"/>
          <w:color w:val="000000" w:themeColor="text1"/>
          <w:szCs w:val="20"/>
        </w:rPr>
        <w:t xml:space="preserve"> </w:t>
      </w:r>
      <w:r w:rsidRPr="006644DB">
        <w:rPr>
          <w:rFonts w:cs="Arial"/>
          <w:color w:val="000000" w:themeColor="text1"/>
          <w:szCs w:val="20"/>
        </w:rPr>
        <w:t>tiene</w:t>
      </w:r>
      <w:r w:rsidRPr="006644DB">
        <w:rPr>
          <w:rFonts w:eastAsia="Arial" w:cs="Arial"/>
          <w:color w:val="000000" w:themeColor="text1"/>
          <w:szCs w:val="20"/>
        </w:rPr>
        <w:t xml:space="preserve"> </w:t>
      </w:r>
      <w:r w:rsidRPr="006644DB">
        <w:rPr>
          <w:rFonts w:cs="Arial"/>
          <w:color w:val="000000" w:themeColor="text1"/>
          <w:szCs w:val="20"/>
        </w:rPr>
        <w:t>pasivos</w:t>
      </w:r>
      <w:r w:rsidRPr="006644DB">
        <w:rPr>
          <w:rFonts w:eastAsia="Arial" w:cs="Arial"/>
          <w:color w:val="000000" w:themeColor="text1"/>
          <w:szCs w:val="20"/>
        </w:rPr>
        <w:t xml:space="preserve"> </w:t>
      </w:r>
      <w:r w:rsidRPr="006644DB">
        <w:rPr>
          <w:rFonts w:cs="Arial"/>
          <w:color w:val="000000" w:themeColor="text1"/>
          <w:szCs w:val="20"/>
        </w:rPr>
        <w:t>corrientes</w:t>
      </w:r>
      <w:r w:rsidRPr="006644DB">
        <w:rPr>
          <w:rFonts w:eastAsia="Arial" w:cs="Arial"/>
          <w:color w:val="000000" w:themeColor="text1"/>
          <w:szCs w:val="20"/>
        </w:rPr>
        <w:t xml:space="preserve"> </w:t>
      </w:r>
      <w:r w:rsidRPr="006644DB">
        <w:rPr>
          <w:rFonts w:cs="Arial"/>
          <w:color w:val="000000" w:themeColor="text1"/>
          <w:szCs w:val="20"/>
        </w:rPr>
        <w:t>está</w:t>
      </w:r>
      <w:r w:rsidRPr="006644DB">
        <w:rPr>
          <w:rFonts w:eastAsia="Arial" w:cs="Arial"/>
          <w:color w:val="000000" w:themeColor="text1"/>
          <w:szCs w:val="20"/>
        </w:rPr>
        <w:t xml:space="preserve"> </w:t>
      </w:r>
      <w:r w:rsidRPr="006644DB">
        <w:rPr>
          <w:rFonts w:cs="Arial"/>
          <w:color w:val="000000" w:themeColor="text1"/>
          <w:szCs w:val="20"/>
        </w:rPr>
        <w:t>habilitado</w:t>
      </w:r>
      <w:r w:rsidRPr="006644DB">
        <w:rPr>
          <w:rFonts w:eastAsia="Arial" w:cs="Arial"/>
          <w:color w:val="000000" w:themeColor="text1"/>
          <w:szCs w:val="20"/>
        </w:rPr>
        <w:t xml:space="preserve"> </w:t>
      </w:r>
      <w:r w:rsidRPr="006644DB">
        <w:rPr>
          <w:rFonts w:cs="Arial"/>
          <w:color w:val="000000" w:themeColor="text1"/>
          <w:szCs w:val="20"/>
        </w:rPr>
        <w:t>respecto</w:t>
      </w:r>
      <w:r w:rsidRPr="006644DB">
        <w:rPr>
          <w:rFonts w:eastAsia="Arial" w:cs="Arial"/>
          <w:color w:val="000000" w:themeColor="text1"/>
          <w:szCs w:val="20"/>
        </w:rPr>
        <w:t xml:space="preserve"> </w:t>
      </w:r>
      <w:r w:rsidRPr="006644DB">
        <w:rPr>
          <w:rFonts w:cs="Arial"/>
          <w:color w:val="000000" w:themeColor="text1"/>
          <w:szCs w:val="20"/>
        </w:rPr>
        <w:t>del</w:t>
      </w:r>
      <w:r w:rsidRPr="006644DB">
        <w:rPr>
          <w:rFonts w:eastAsia="Arial" w:cs="Arial"/>
          <w:color w:val="000000" w:themeColor="text1"/>
          <w:szCs w:val="20"/>
        </w:rPr>
        <w:t xml:space="preserve"> </w:t>
      </w:r>
      <w:r w:rsidRPr="006644DB">
        <w:rPr>
          <w:rFonts w:cs="Arial"/>
          <w:color w:val="000000" w:themeColor="text1"/>
          <w:szCs w:val="20"/>
        </w:rPr>
        <w:t>índice</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liquidez.</w:t>
      </w:r>
      <w:r w:rsidRPr="006644DB">
        <w:rPr>
          <w:rFonts w:eastAsia="Arial" w:cs="Arial"/>
          <w:color w:val="000000" w:themeColor="text1"/>
          <w:szCs w:val="20"/>
        </w:rPr>
        <w:t xml:space="preserve"> </w:t>
      </w:r>
    </w:p>
    <w:p w14:paraId="4A84D2E8" w14:textId="470EDAFD" w:rsidR="005F31E2" w:rsidRPr="006644DB" w:rsidRDefault="005F31E2" w:rsidP="004130DD">
      <w:pPr>
        <w:spacing w:line="276" w:lineRule="auto"/>
        <w:jc w:val="both"/>
        <w:rPr>
          <w:rFonts w:eastAsia="Arial" w:cs="Arial"/>
          <w:color w:val="000000" w:themeColor="text1"/>
          <w:szCs w:val="20"/>
        </w:rPr>
      </w:pPr>
      <w:r w:rsidRPr="006644DB">
        <w:rPr>
          <w:rFonts w:cs="Arial"/>
          <w:color w:val="000000" w:themeColor="text1"/>
          <w:szCs w:val="20"/>
        </w:rPr>
        <w:t>El</w:t>
      </w:r>
      <w:r w:rsidRPr="006644DB">
        <w:rPr>
          <w:rFonts w:eastAsia="Arial" w:cs="Arial"/>
          <w:color w:val="000000" w:themeColor="text1"/>
          <w:szCs w:val="20"/>
        </w:rPr>
        <w:t xml:space="preserve"> </w:t>
      </w:r>
      <w:r w:rsidR="00643EFD">
        <w:rPr>
          <w:rFonts w:cs="Arial"/>
          <w:color w:val="000000" w:themeColor="text1"/>
          <w:szCs w:val="20"/>
        </w:rPr>
        <w:t>p</w:t>
      </w:r>
      <w:r w:rsidR="003C407D" w:rsidRPr="006644DB">
        <w:rPr>
          <w:rFonts w:cs="Arial"/>
          <w:color w:val="000000" w:themeColor="text1"/>
          <w:szCs w:val="20"/>
        </w:rPr>
        <w:t>roponente</w:t>
      </w:r>
      <w:r w:rsidRPr="006644DB">
        <w:rPr>
          <w:rFonts w:eastAsia="Arial" w:cs="Arial"/>
          <w:color w:val="000000" w:themeColor="text1"/>
          <w:szCs w:val="20"/>
        </w:rPr>
        <w:t xml:space="preserve"> </w:t>
      </w:r>
      <w:r w:rsidRPr="006644DB">
        <w:rPr>
          <w:rFonts w:cs="Arial"/>
          <w:color w:val="000000" w:themeColor="text1"/>
          <w:szCs w:val="20"/>
        </w:rPr>
        <w:t>que</w:t>
      </w:r>
      <w:r w:rsidRPr="006644DB">
        <w:rPr>
          <w:rFonts w:eastAsia="Arial" w:cs="Arial"/>
          <w:color w:val="000000" w:themeColor="text1"/>
          <w:szCs w:val="20"/>
        </w:rPr>
        <w:t xml:space="preserve"> </w:t>
      </w:r>
      <w:r w:rsidRPr="006644DB">
        <w:rPr>
          <w:rFonts w:cs="Arial"/>
          <w:color w:val="000000" w:themeColor="text1"/>
          <w:szCs w:val="20"/>
        </w:rPr>
        <w:t>no</w:t>
      </w:r>
      <w:r w:rsidRPr="006644DB">
        <w:rPr>
          <w:rFonts w:eastAsia="Arial" w:cs="Arial"/>
          <w:color w:val="000000" w:themeColor="text1"/>
          <w:szCs w:val="20"/>
        </w:rPr>
        <w:t xml:space="preserve"> </w:t>
      </w:r>
      <w:r w:rsidRPr="006644DB">
        <w:rPr>
          <w:rFonts w:cs="Arial"/>
          <w:color w:val="000000" w:themeColor="text1"/>
          <w:szCs w:val="20"/>
        </w:rPr>
        <w:t>tiene</w:t>
      </w:r>
      <w:r w:rsidRPr="006644DB">
        <w:rPr>
          <w:rFonts w:eastAsia="Arial" w:cs="Arial"/>
          <w:color w:val="000000" w:themeColor="text1"/>
          <w:szCs w:val="20"/>
        </w:rPr>
        <w:t xml:space="preserve"> </w:t>
      </w:r>
      <w:r w:rsidRPr="006644DB">
        <w:rPr>
          <w:rFonts w:cs="Arial"/>
          <w:color w:val="000000" w:themeColor="text1"/>
          <w:szCs w:val="20"/>
        </w:rPr>
        <w:t>gastos</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intereses</w:t>
      </w:r>
      <w:r w:rsidRPr="006644DB">
        <w:rPr>
          <w:rFonts w:eastAsia="Arial" w:cs="Arial"/>
          <w:color w:val="000000" w:themeColor="text1"/>
          <w:szCs w:val="20"/>
        </w:rPr>
        <w:t xml:space="preserve"> </w:t>
      </w:r>
      <w:r w:rsidRPr="006644DB">
        <w:rPr>
          <w:rFonts w:cs="Arial"/>
          <w:color w:val="000000" w:themeColor="text1"/>
          <w:szCs w:val="20"/>
        </w:rPr>
        <w:t>está</w:t>
      </w:r>
      <w:r w:rsidRPr="006644DB">
        <w:rPr>
          <w:rFonts w:eastAsia="Arial" w:cs="Arial"/>
          <w:color w:val="000000" w:themeColor="text1"/>
          <w:szCs w:val="20"/>
        </w:rPr>
        <w:t xml:space="preserve"> </w:t>
      </w:r>
      <w:r w:rsidRPr="006644DB">
        <w:rPr>
          <w:rFonts w:cs="Arial"/>
          <w:color w:val="000000" w:themeColor="text1"/>
          <w:szCs w:val="20"/>
        </w:rPr>
        <w:t>habilitado</w:t>
      </w:r>
      <w:r w:rsidRPr="006644DB">
        <w:rPr>
          <w:rFonts w:eastAsia="Arial" w:cs="Arial"/>
          <w:color w:val="000000" w:themeColor="text1"/>
          <w:szCs w:val="20"/>
        </w:rPr>
        <w:t xml:space="preserve"> </w:t>
      </w:r>
      <w:r w:rsidRPr="006644DB">
        <w:rPr>
          <w:rFonts w:cs="Arial"/>
          <w:color w:val="000000" w:themeColor="text1"/>
          <w:szCs w:val="20"/>
        </w:rPr>
        <w:t>respecto</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la</w:t>
      </w:r>
      <w:r w:rsidRPr="006644DB">
        <w:rPr>
          <w:rFonts w:eastAsia="Arial" w:cs="Arial"/>
          <w:color w:val="000000" w:themeColor="text1"/>
          <w:szCs w:val="20"/>
        </w:rPr>
        <w:t xml:space="preserve"> </w:t>
      </w:r>
      <w:r w:rsidRPr="006644DB">
        <w:rPr>
          <w:rFonts w:cs="Arial"/>
          <w:color w:val="000000" w:themeColor="text1"/>
          <w:szCs w:val="20"/>
        </w:rPr>
        <w:t>razón</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cobertura</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 xml:space="preserve">intereses, siempre y cuando la utilidad operacional sea igual o mayor a cero (0). </w:t>
      </w:r>
    </w:p>
    <w:p w14:paraId="602ECDD1" w14:textId="184869CB" w:rsidR="006C2EB0" w:rsidRPr="006644DB" w:rsidRDefault="006C2EB0" w:rsidP="007A09E6">
      <w:pPr>
        <w:pStyle w:val="Capitulo3"/>
        <w:numPr>
          <w:ilvl w:val="1"/>
          <w:numId w:val="187"/>
        </w:numPr>
        <w:rPr>
          <w:b w:val="0"/>
          <w:color w:val="000000" w:themeColor="text1"/>
        </w:rPr>
      </w:pPr>
      <w:bookmarkStart w:id="393" w:name="_Toc518641674"/>
      <w:bookmarkStart w:id="394" w:name="_Toc32147356"/>
      <w:bookmarkStart w:id="395" w:name="_Toc75694962"/>
      <w:r w:rsidRPr="006644DB">
        <w:rPr>
          <w:color w:val="000000" w:themeColor="text1"/>
        </w:rPr>
        <w:t>CAPITAL</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TRABAJO</w:t>
      </w:r>
      <w:bookmarkEnd w:id="392"/>
      <w:bookmarkEnd w:id="393"/>
      <w:bookmarkEnd w:id="394"/>
      <w:bookmarkEnd w:id="395"/>
    </w:p>
    <w:p w14:paraId="688569D3" w14:textId="4FD1BE89" w:rsidR="0057476A" w:rsidRPr="006644DB" w:rsidRDefault="0057476A" w:rsidP="009F4C2D">
      <w:pPr>
        <w:jc w:val="both"/>
        <w:rPr>
          <w:rFonts w:cs="Arial"/>
          <w:color w:val="000000" w:themeColor="text1"/>
        </w:rPr>
      </w:pPr>
      <w:r w:rsidRPr="006644DB">
        <w:rPr>
          <w:rFonts w:cs="Arial"/>
          <w:color w:val="000000" w:themeColor="text1"/>
        </w:rPr>
        <w:t xml:space="preserve">Para el presente </w:t>
      </w:r>
      <w:r w:rsidR="00F32F16" w:rsidRPr="006644DB">
        <w:rPr>
          <w:rFonts w:cs="Arial"/>
          <w:color w:val="000000" w:themeColor="text1"/>
        </w:rPr>
        <w:t>Proceso</w:t>
      </w:r>
      <w:r w:rsidRPr="006644DB">
        <w:rPr>
          <w:rFonts w:cs="Arial"/>
          <w:color w:val="000000" w:themeColor="text1"/>
        </w:rPr>
        <w:t xml:space="preserve"> de selección los </w:t>
      </w:r>
      <w:r w:rsidR="00643EFD">
        <w:rPr>
          <w:rFonts w:cs="Arial"/>
          <w:color w:val="000000" w:themeColor="text1"/>
        </w:rPr>
        <w:t>p</w:t>
      </w:r>
      <w:r w:rsidR="00E633D4" w:rsidRPr="006644DB">
        <w:rPr>
          <w:rFonts w:cs="Arial"/>
          <w:color w:val="000000" w:themeColor="text1"/>
        </w:rPr>
        <w:t>roponentes</w:t>
      </w:r>
      <w:r w:rsidRPr="006644DB">
        <w:rPr>
          <w:rFonts w:cs="Arial"/>
          <w:color w:val="000000" w:themeColor="text1"/>
        </w:rPr>
        <w:t xml:space="preserve"> acreditar</w:t>
      </w:r>
      <w:r w:rsidR="00643EFD">
        <w:rPr>
          <w:rFonts w:cs="Arial"/>
          <w:color w:val="000000" w:themeColor="text1"/>
        </w:rPr>
        <w:t>án</w:t>
      </w:r>
      <w:r w:rsidRPr="006644DB">
        <w:rPr>
          <w:rFonts w:cs="Arial"/>
          <w:color w:val="000000" w:themeColor="text1"/>
        </w:rPr>
        <w:t xml:space="preserve">: </w:t>
      </w:r>
    </w:p>
    <w:p w14:paraId="6139AD00" w14:textId="77777777" w:rsidR="0057476A" w:rsidRPr="006644DB" w:rsidRDefault="0057476A" w:rsidP="009F4C2D">
      <w:pPr>
        <w:jc w:val="center"/>
        <w:rPr>
          <w:rFonts w:cs="Arial"/>
          <w:color w:val="000000" w:themeColor="text1"/>
          <w:lang w:val="en-US"/>
        </w:rPr>
      </w:pPr>
      <w:r w:rsidRPr="006644DB">
        <w:rPr>
          <w:rFonts w:cs="Arial"/>
          <w:color w:val="000000" w:themeColor="text1"/>
          <w:lang w:val="en-US"/>
        </w:rPr>
        <w:lastRenderedPageBreak/>
        <w:t>CT = AC - PC ≥ CTd</w:t>
      </w:r>
    </w:p>
    <w:p w14:paraId="5748DA2B" w14:textId="5B066461" w:rsidR="0057476A" w:rsidRPr="006644DB" w:rsidRDefault="0057476A" w:rsidP="009F4C2D">
      <w:pPr>
        <w:jc w:val="both"/>
        <w:rPr>
          <w:rFonts w:cs="Arial"/>
          <w:color w:val="000000" w:themeColor="text1"/>
          <w:lang w:val="en-US"/>
        </w:rPr>
      </w:pPr>
      <w:r w:rsidRPr="006644DB">
        <w:rPr>
          <w:rFonts w:cs="Arial"/>
          <w:color w:val="000000" w:themeColor="text1"/>
          <w:lang w:val="en-US"/>
        </w:rPr>
        <w:t>Donde</w:t>
      </w:r>
      <w:r w:rsidR="00A673A6" w:rsidRPr="006644DB">
        <w:rPr>
          <w:rFonts w:cs="Arial"/>
          <w:color w:val="000000" w:themeColor="text1"/>
          <w:lang w:val="en-US"/>
        </w:rPr>
        <w:t>:</w:t>
      </w:r>
    </w:p>
    <w:p w14:paraId="20E69909" w14:textId="77777777" w:rsidR="0057476A" w:rsidRPr="006644DB" w:rsidRDefault="0057476A" w:rsidP="009F4C2D">
      <w:pPr>
        <w:jc w:val="both"/>
        <w:rPr>
          <w:rFonts w:cs="Arial"/>
          <w:color w:val="000000" w:themeColor="text1"/>
        </w:rPr>
      </w:pPr>
      <w:r w:rsidRPr="006644DB">
        <w:rPr>
          <w:rFonts w:cs="Arial"/>
          <w:color w:val="000000" w:themeColor="text1"/>
        </w:rPr>
        <w:t>CT = Capital de trabajo</w:t>
      </w:r>
    </w:p>
    <w:p w14:paraId="4989B9F2" w14:textId="77777777" w:rsidR="0057476A" w:rsidRPr="006644DB" w:rsidRDefault="0057476A" w:rsidP="009F4C2D">
      <w:pPr>
        <w:jc w:val="both"/>
        <w:rPr>
          <w:rFonts w:cs="Arial"/>
          <w:color w:val="000000" w:themeColor="text1"/>
        </w:rPr>
      </w:pPr>
      <w:r w:rsidRPr="006644DB">
        <w:rPr>
          <w:rFonts w:cs="Arial"/>
          <w:color w:val="000000" w:themeColor="text1"/>
        </w:rPr>
        <w:t>AC = Activo corriente</w:t>
      </w:r>
    </w:p>
    <w:p w14:paraId="43AF6449" w14:textId="77777777" w:rsidR="0057476A" w:rsidRPr="006644DB" w:rsidRDefault="0057476A" w:rsidP="009F4C2D">
      <w:pPr>
        <w:jc w:val="both"/>
        <w:rPr>
          <w:rFonts w:cs="Arial"/>
          <w:color w:val="000000" w:themeColor="text1"/>
        </w:rPr>
      </w:pPr>
      <w:r w:rsidRPr="006644DB">
        <w:rPr>
          <w:rFonts w:cs="Arial"/>
          <w:color w:val="000000" w:themeColor="text1"/>
        </w:rPr>
        <w:t>PC = Pasivo corriente</w:t>
      </w:r>
    </w:p>
    <w:p w14:paraId="3AA72986" w14:textId="67779A41" w:rsidR="0057476A" w:rsidRPr="006644DB" w:rsidRDefault="0057476A" w:rsidP="009F4C2D">
      <w:pPr>
        <w:jc w:val="both"/>
        <w:rPr>
          <w:rFonts w:cs="Arial"/>
          <w:color w:val="000000" w:themeColor="text1"/>
        </w:rPr>
      </w:pPr>
      <w:r w:rsidRPr="006644DB">
        <w:rPr>
          <w:rFonts w:cs="Arial"/>
          <w:color w:val="000000" w:themeColor="text1"/>
        </w:rPr>
        <w:t xml:space="preserve">CTd = Capital de Trabajo demandado para el </w:t>
      </w:r>
      <w:r w:rsidR="00F32F16" w:rsidRPr="006644DB">
        <w:rPr>
          <w:rFonts w:cs="Arial"/>
          <w:color w:val="000000" w:themeColor="text1"/>
        </w:rPr>
        <w:t>Proceso</w:t>
      </w:r>
      <w:r w:rsidRPr="006644DB">
        <w:rPr>
          <w:rFonts w:cs="Arial"/>
          <w:color w:val="000000" w:themeColor="text1"/>
        </w:rPr>
        <w:t xml:space="preserve"> que presenta propuesta</w:t>
      </w:r>
    </w:p>
    <w:p w14:paraId="39F0CDD3" w14:textId="77777777" w:rsidR="0057476A" w:rsidRPr="006644DB" w:rsidRDefault="0057476A" w:rsidP="009F4C2D">
      <w:pPr>
        <w:jc w:val="both"/>
        <w:rPr>
          <w:rFonts w:cs="Arial"/>
          <w:color w:val="000000" w:themeColor="text1"/>
        </w:rPr>
      </w:pPr>
      <w:r w:rsidRPr="006644DB">
        <w:rPr>
          <w:rFonts w:cs="Arial"/>
          <w:color w:val="000000" w:themeColor="text1"/>
        </w:rPr>
        <w:t xml:space="preserve">El capital de trabajo (CT) del oferente deberá ser mayor o igual al capital de trabajo demandado (CTd): </w:t>
      </w:r>
    </w:p>
    <w:p w14:paraId="6614F0D1" w14:textId="77777777" w:rsidR="0057476A" w:rsidRPr="006644DB" w:rsidRDefault="0057476A" w:rsidP="009F4C2D">
      <w:pPr>
        <w:jc w:val="center"/>
        <w:rPr>
          <w:rFonts w:cs="Arial"/>
          <w:color w:val="000000" w:themeColor="text1"/>
        </w:rPr>
      </w:pPr>
      <w:r w:rsidRPr="006644DB">
        <w:rPr>
          <w:rFonts w:cs="Arial"/>
          <w:color w:val="000000" w:themeColor="text1"/>
        </w:rPr>
        <w:t>CT ≥ CTd</w:t>
      </w:r>
    </w:p>
    <w:p w14:paraId="4F642F7A" w14:textId="3114A38D" w:rsidR="00A54DDE" w:rsidRPr="006644DB" w:rsidRDefault="0057476A" w:rsidP="009F4C2D">
      <w:pPr>
        <w:jc w:val="both"/>
        <w:rPr>
          <w:rFonts w:cs="Arial"/>
          <w:color w:val="000000" w:themeColor="text1"/>
        </w:rPr>
      </w:pPr>
      <w:r w:rsidRPr="006644DB">
        <w:rPr>
          <w:rFonts w:cs="Arial"/>
          <w:color w:val="000000" w:themeColor="text1"/>
        </w:rPr>
        <w:t xml:space="preserve">El </w:t>
      </w:r>
      <w:r w:rsidR="00643EFD">
        <w:rPr>
          <w:rFonts w:cs="Arial"/>
          <w:color w:val="000000" w:themeColor="text1"/>
        </w:rPr>
        <w:t>c</w:t>
      </w:r>
      <w:r w:rsidRPr="006644DB">
        <w:rPr>
          <w:rFonts w:cs="Arial"/>
          <w:color w:val="000000" w:themeColor="text1"/>
        </w:rPr>
        <w:t xml:space="preserve">apital de </w:t>
      </w:r>
      <w:r w:rsidR="00643EFD">
        <w:rPr>
          <w:rFonts w:cs="Arial"/>
          <w:color w:val="000000" w:themeColor="text1"/>
        </w:rPr>
        <w:t>t</w:t>
      </w:r>
      <w:r w:rsidRPr="006644DB">
        <w:rPr>
          <w:rFonts w:cs="Arial"/>
          <w:color w:val="000000" w:themeColor="text1"/>
        </w:rPr>
        <w:t xml:space="preserve">rabajo demandado para el </w:t>
      </w:r>
      <w:r w:rsidR="00F32F16" w:rsidRPr="006644DB">
        <w:rPr>
          <w:rFonts w:cs="Arial"/>
          <w:color w:val="000000" w:themeColor="text1"/>
        </w:rPr>
        <w:t>Proceso</w:t>
      </w:r>
      <w:r w:rsidRPr="006644DB">
        <w:rPr>
          <w:rFonts w:cs="Arial"/>
          <w:color w:val="000000" w:themeColor="text1"/>
        </w:rPr>
        <w:t xml:space="preserve"> que presenta propuesta (CTd) se calcula así:</w:t>
      </w:r>
    </w:p>
    <w:tbl>
      <w:tblPr>
        <w:tblStyle w:val="Tablaconcuadrcula1"/>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191"/>
      </w:tblGrid>
      <w:tr w:rsidR="00887244" w:rsidRPr="006644DB" w14:paraId="77F5D8D8" w14:textId="77777777" w:rsidTr="007A09E6">
        <w:trPr>
          <w:trHeight w:val="665"/>
          <w:jc w:val="center"/>
        </w:trPr>
        <w:tc>
          <w:tcPr>
            <w:tcW w:w="2191" w:type="dxa"/>
            <w:vAlign w:val="center"/>
            <w:hideMark/>
          </w:tcPr>
          <w:p w14:paraId="25F9B733" w14:textId="77777777" w:rsidR="00887244" w:rsidRPr="007A09E6" w:rsidRDefault="00887244" w:rsidP="00C0567C">
            <w:pPr>
              <w:spacing w:line="276" w:lineRule="auto"/>
              <w:jc w:val="center"/>
              <w:rPr>
                <w:rFonts w:cs="Arial"/>
                <w:color w:val="000000" w:themeColor="text1"/>
                <w:szCs w:val="20"/>
              </w:rPr>
            </w:pPr>
            <w:r w:rsidRPr="007A09E6">
              <w:rPr>
                <w:rFonts w:cs="Arial"/>
                <w:color w:val="000000" w:themeColor="text1"/>
                <w:szCs w:val="20"/>
              </w:rPr>
              <w:t>CTd = 10% x (PO)</w:t>
            </w:r>
          </w:p>
        </w:tc>
      </w:tr>
    </w:tbl>
    <w:p w14:paraId="622ACDC5" w14:textId="4ABF3907" w:rsidR="005C5EAD" w:rsidRPr="006644DB" w:rsidRDefault="00A54DDE" w:rsidP="00A54DDE">
      <w:pPr>
        <w:rPr>
          <w:rFonts w:eastAsia="Arial" w:cs="Arial"/>
          <w:color w:val="000000" w:themeColor="text1"/>
          <w:szCs w:val="20"/>
        </w:rPr>
      </w:pPr>
      <w:r w:rsidRPr="006644DB">
        <w:rPr>
          <w:rFonts w:cs="Arial"/>
          <w:color w:val="000000" w:themeColor="text1"/>
          <w:szCs w:val="20"/>
        </w:rPr>
        <w:t xml:space="preserve">Donde: </w:t>
      </w:r>
    </w:p>
    <w:p w14:paraId="396BA08A" w14:textId="7FD3379A" w:rsidR="005C5EAD" w:rsidRPr="006644DB" w:rsidRDefault="005C5EAD" w:rsidP="005C5EAD">
      <w:pPr>
        <w:rPr>
          <w:rFonts w:cs="Arial"/>
          <w:color w:val="000000" w:themeColor="text1"/>
          <w:szCs w:val="20"/>
        </w:rPr>
      </w:pPr>
      <w:r w:rsidRPr="006644DB">
        <w:rPr>
          <w:rFonts w:cs="Arial"/>
          <w:color w:val="000000" w:themeColor="text1"/>
          <w:szCs w:val="20"/>
        </w:rPr>
        <w:t xml:space="preserve">CTd = Capital de </w:t>
      </w:r>
      <w:r w:rsidR="00643EFD">
        <w:rPr>
          <w:rFonts w:cs="Arial"/>
          <w:color w:val="000000" w:themeColor="text1"/>
          <w:szCs w:val="20"/>
        </w:rPr>
        <w:t>t</w:t>
      </w:r>
      <w:r w:rsidRPr="006644DB">
        <w:rPr>
          <w:rFonts w:cs="Arial"/>
          <w:color w:val="000000" w:themeColor="text1"/>
          <w:szCs w:val="20"/>
        </w:rPr>
        <w:t xml:space="preserve">rabajo demandado del </w:t>
      </w:r>
      <w:r w:rsidR="00F32F16" w:rsidRPr="006644DB">
        <w:rPr>
          <w:rFonts w:cs="Arial"/>
          <w:color w:val="000000" w:themeColor="text1"/>
          <w:szCs w:val="20"/>
        </w:rPr>
        <w:t>Proceso</w:t>
      </w:r>
      <w:r w:rsidRPr="006644DB">
        <w:rPr>
          <w:rFonts w:cs="Arial"/>
          <w:color w:val="000000" w:themeColor="text1"/>
          <w:szCs w:val="20"/>
        </w:rPr>
        <w:t xml:space="preserve"> al cual presenta propuesta</w:t>
      </w:r>
    </w:p>
    <w:p w14:paraId="566D3E39" w14:textId="650917EA" w:rsidR="005C5EAD" w:rsidRPr="006644DB" w:rsidRDefault="005C5EAD" w:rsidP="005C5EAD">
      <w:pPr>
        <w:rPr>
          <w:rFonts w:cs="Arial"/>
          <w:color w:val="000000" w:themeColor="text1"/>
          <w:szCs w:val="20"/>
        </w:rPr>
      </w:pPr>
      <w:r w:rsidRPr="006644DB">
        <w:rPr>
          <w:rFonts w:cs="Arial"/>
          <w:color w:val="000000" w:themeColor="text1"/>
          <w:szCs w:val="20"/>
        </w:rPr>
        <w:t xml:space="preserve">PO = Presupuesto oficial del </w:t>
      </w:r>
      <w:r w:rsidR="00643EFD">
        <w:rPr>
          <w:rFonts w:cs="Arial"/>
          <w:color w:val="000000" w:themeColor="text1"/>
          <w:szCs w:val="20"/>
        </w:rPr>
        <w:t>p</w:t>
      </w:r>
      <w:r w:rsidR="00F32F16" w:rsidRPr="006644DB">
        <w:rPr>
          <w:rFonts w:cs="Arial"/>
          <w:color w:val="000000" w:themeColor="text1"/>
          <w:szCs w:val="20"/>
        </w:rPr>
        <w:t>roceso</w:t>
      </w:r>
      <w:r w:rsidRPr="006644DB">
        <w:rPr>
          <w:rFonts w:cs="Arial"/>
          <w:color w:val="000000" w:themeColor="text1"/>
          <w:szCs w:val="20"/>
        </w:rPr>
        <w:t xml:space="preserve"> al cual presenta propuesta.</w:t>
      </w:r>
    </w:p>
    <w:p w14:paraId="5C3CD67A" w14:textId="78779156" w:rsidR="005C5EAD" w:rsidRPr="006644DB" w:rsidRDefault="005C5EAD" w:rsidP="005C5EAD">
      <w:pPr>
        <w:rPr>
          <w:rFonts w:cs="Arial"/>
          <w:color w:val="000000" w:themeColor="text1"/>
          <w:szCs w:val="20"/>
        </w:rPr>
      </w:pPr>
      <w:r w:rsidRPr="006644DB">
        <w:rPr>
          <w:rFonts w:cs="Arial"/>
          <w:color w:val="000000" w:themeColor="text1"/>
          <w:szCs w:val="20"/>
        </w:rPr>
        <w:t xml:space="preserve">Si el </w:t>
      </w:r>
      <w:r w:rsidR="003C407D" w:rsidRPr="006644DB">
        <w:rPr>
          <w:rFonts w:cs="Arial"/>
          <w:color w:val="000000" w:themeColor="text1"/>
          <w:szCs w:val="20"/>
        </w:rPr>
        <w:t>Proponente</w:t>
      </w:r>
      <w:r w:rsidRPr="006644DB">
        <w:rPr>
          <w:rFonts w:cs="Arial"/>
          <w:color w:val="000000" w:themeColor="text1"/>
          <w:szCs w:val="20"/>
        </w:rPr>
        <w:t xml:space="preserve"> es plural el indicador debe calcularse así:</w:t>
      </w:r>
    </w:p>
    <w:p w14:paraId="24FCE40F" w14:textId="1E0F770C" w:rsidR="005C5EAD" w:rsidRPr="006644DB" w:rsidRDefault="00827612" w:rsidP="009F4C2D">
      <w:pPr>
        <w:rPr>
          <w:rFonts w:cs="Arial"/>
          <w:b/>
          <w:color w:val="000000" w:themeColor="text1"/>
        </w:rPr>
      </w:pPr>
      <m:oMathPara>
        <m:oMath>
          <m:r>
            <m:rPr>
              <m:sty m:val="p"/>
            </m:rPr>
            <w:rPr>
              <w:rFonts w:ascii="Cambria Math" w:hAnsi="Cambria Math" w:cs="Arial"/>
              <w:color w:val="000000" w:themeColor="text1"/>
              <w:szCs w:val="20"/>
            </w:rPr>
            <m:t>CTProponente plural=</m:t>
          </m:r>
          <m:nary>
            <m:naryPr>
              <m:chr m:val="∑"/>
              <m:limLoc m:val="undOvr"/>
              <m:ctrlPr>
                <w:rPr>
                  <w:rFonts w:ascii="Cambria Math" w:hAnsi="Cambria Math" w:cs="Arial"/>
                  <w:color w:val="000000" w:themeColor="text1"/>
                  <w:szCs w:val="20"/>
                </w:rPr>
              </m:ctrlPr>
            </m:naryPr>
            <m:sub>
              <m:r>
                <m:rPr>
                  <m:sty m:val="p"/>
                </m:rPr>
                <w:rPr>
                  <w:rFonts w:ascii="Cambria Math" w:hAnsi="Cambria Math" w:cs="Arial"/>
                  <w:color w:val="000000" w:themeColor="text1"/>
                  <w:szCs w:val="20"/>
                </w:rPr>
                <m:t>i=1</m:t>
              </m:r>
            </m:sub>
            <m:sup>
              <m:r>
                <m:rPr>
                  <m:sty m:val="p"/>
                </m:rPr>
                <w:rPr>
                  <w:rFonts w:ascii="Cambria Math" w:hAnsi="Cambria Math" w:cs="Arial"/>
                  <w:color w:val="000000" w:themeColor="text1"/>
                  <w:szCs w:val="20"/>
                </w:rPr>
                <m:t>n</m:t>
              </m:r>
            </m:sup>
            <m:e>
              <m:sSub>
                <m:sSubPr>
                  <m:ctrlPr>
                    <w:rPr>
                      <w:rFonts w:ascii="Cambria Math" w:hAnsi="Cambria Math" w:cs="Arial"/>
                      <w:color w:val="000000" w:themeColor="text1"/>
                      <w:szCs w:val="20"/>
                    </w:rPr>
                  </m:ctrlPr>
                </m:sSubPr>
                <m:e>
                  <m:r>
                    <m:rPr>
                      <m:sty m:val="p"/>
                    </m:rPr>
                    <w:rPr>
                      <w:rFonts w:ascii="Cambria Math" w:hAnsi="Cambria Math" w:cs="Arial"/>
                      <w:color w:val="000000" w:themeColor="text1"/>
                      <w:szCs w:val="20"/>
                    </w:rPr>
                    <m:t>CT</m:t>
                  </m:r>
                </m:e>
                <m:sub>
                  <m:r>
                    <m:rPr>
                      <m:sty m:val="p"/>
                    </m:rPr>
                    <w:rPr>
                      <w:rFonts w:ascii="Cambria Math" w:hAnsi="Cambria Math" w:cs="Arial"/>
                      <w:color w:val="000000" w:themeColor="text1"/>
                      <w:szCs w:val="20"/>
                    </w:rPr>
                    <m:t>i</m:t>
                  </m:r>
                </m:sub>
              </m:sSub>
            </m:e>
          </m:nary>
        </m:oMath>
      </m:oMathPara>
    </w:p>
    <w:p w14:paraId="14C5CFD8" w14:textId="4BA8E4EB" w:rsidR="005C5EAD" w:rsidRPr="006644DB" w:rsidRDefault="005C5EAD" w:rsidP="004130DD">
      <w:pPr>
        <w:spacing w:line="276" w:lineRule="auto"/>
        <w:rPr>
          <w:rFonts w:cs="Arial"/>
          <w:color w:val="000000" w:themeColor="text1"/>
        </w:rPr>
      </w:pPr>
      <w:r w:rsidRPr="006644DB">
        <w:rPr>
          <w:rFonts w:cs="Arial"/>
          <w:color w:val="000000" w:themeColor="text1"/>
        </w:rPr>
        <w:t xml:space="preserve">Donde </w:t>
      </w:r>
      <m:oMath>
        <m:r>
          <m:rPr>
            <m:sty m:val="bi"/>
          </m:rPr>
          <w:rPr>
            <w:rFonts w:ascii="Cambria Math" w:hAnsi="Cambria Math" w:cs="Arial"/>
            <w:color w:val="000000" w:themeColor="text1"/>
          </w:rPr>
          <m:t>n</m:t>
        </m:r>
      </m:oMath>
      <w:r w:rsidRPr="006644DB">
        <w:rPr>
          <w:rFonts w:cs="Arial"/>
          <w:color w:val="000000" w:themeColor="text1"/>
        </w:rPr>
        <w:t xml:space="preserve"> es el número de integrantes del </w:t>
      </w:r>
      <w:r w:rsidR="00643EFD">
        <w:rPr>
          <w:rFonts w:cs="Arial"/>
          <w:color w:val="000000" w:themeColor="text1"/>
        </w:rPr>
        <w:t>p</w:t>
      </w:r>
      <w:r w:rsidR="003C407D" w:rsidRPr="006644DB">
        <w:rPr>
          <w:rFonts w:cs="Arial"/>
          <w:color w:val="000000" w:themeColor="text1"/>
        </w:rPr>
        <w:t>roponente</w:t>
      </w:r>
      <w:r w:rsidRPr="006644DB">
        <w:rPr>
          <w:rFonts w:cs="Arial"/>
          <w:color w:val="000000" w:themeColor="text1"/>
        </w:rPr>
        <w:t xml:space="preserve"> </w:t>
      </w:r>
      <w:r w:rsidR="00643EFD">
        <w:rPr>
          <w:rFonts w:cs="Arial"/>
          <w:color w:val="000000" w:themeColor="text1"/>
        </w:rPr>
        <w:t>p</w:t>
      </w:r>
      <w:r w:rsidRPr="006644DB">
        <w:rPr>
          <w:rFonts w:cs="Arial"/>
          <w:color w:val="000000" w:themeColor="text1"/>
        </w:rPr>
        <w:t>lural (unión temporal o consorcio).</w:t>
      </w:r>
    </w:p>
    <w:p w14:paraId="44858820" w14:textId="5CDE16F9" w:rsidR="006C2EB0" w:rsidRPr="006644DB" w:rsidRDefault="006C2EB0" w:rsidP="007A09E6">
      <w:pPr>
        <w:pStyle w:val="Capitulo3"/>
        <w:numPr>
          <w:ilvl w:val="1"/>
          <w:numId w:val="187"/>
        </w:numPr>
        <w:rPr>
          <w:color w:val="000000" w:themeColor="text1"/>
        </w:rPr>
      </w:pPr>
      <w:bookmarkStart w:id="396" w:name="_Toc511029826"/>
      <w:bookmarkStart w:id="397" w:name="_Toc511375666"/>
      <w:bookmarkStart w:id="398" w:name="_Toc511375844"/>
      <w:bookmarkStart w:id="399" w:name="_Toc511029832"/>
      <w:bookmarkStart w:id="400" w:name="_Toc511375672"/>
      <w:bookmarkStart w:id="401" w:name="_Toc511375850"/>
      <w:bookmarkStart w:id="402" w:name="_Toc511029833"/>
      <w:bookmarkStart w:id="403" w:name="_Toc511375673"/>
      <w:bookmarkStart w:id="404" w:name="_Toc511375851"/>
      <w:bookmarkStart w:id="405" w:name="_Toc511029835"/>
      <w:bookmarkStart w:id="406" w:name="_Toc511375675"/>
      <w:bookmarkStart w:id="407" w:name="_Toc511375853"/>
      <w:bookmarkStart w:id="408" w:name="_Toc511029837"/>
      <w:bookmarkStart w:id="409" w:name="_Toc511375677"/>
      <w:bookmarkStart w:id="410" w:name="_Toc511375855"/>
      <w:bookmarkStart w:id="411" w:name="_Toc32147357"/>
      <w:bookmarkStart w:id="412" w:name="_Toc75694963"/>
      <w:bookmarkStart w:id="413" w:name="_Toc511924796"/>
      <w:bookmarkStart w:id="414" w:name="_Toc518641675"/>
      <w:bookmarkStart w:id="415" w:name="_Toc508648273"/>
      <w:bookmarkStart w:id="416" w:name="_Toc508984057"/>
      <w:bookmarkStart w:id="417" w:name="_Toc509843888"/>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6644DB">
        <w:rPr>
          <w:color w:val="000000" w:themeColor="text1"/>
        </w:rPr>
        <w:t>CAPACIDAD</w:t>
      </w:r>
      <w:r w:rsidR="002644ED" w:rsidRPr="006644DB">
        <w:rPr>
          <w:color w:val="000000" w:themeColor="text1"/>
        </w:rPr>
        <w:t xml:space="preserve"> </w:t>
      </w:r>
      <w:r w:rsidRPr="006644DB">
        <w:rPr>
          <w:color w:val="000000" w:themeColor="text1"/>
        </w:rPr>
        <w:t>ORGANIZACIONAL</w:t>
      </w:r>
      <w:bookmarkEnd w:id="411"/>
      <w:bookmarkEnd w:id="412"/>
      <w:r w:rsidR="002644ED" w:rsidRPr="006644DB">
        <w:rPr>
          <w:color w:val="000000" w:themeColor="text1"/>
        </w:rPr>
        <w:t xml:space="preserve"> </w:t>
      </w:r>
      <w:bookmarkEnd w:id="413"/>
      <w:bookmarkEnd w:id="414"/>
      <w:bookmarkEnd w:id="415"/>
      <w:bookmarkEnd w:id="416"/>
      <w:bookmarkEnd w:id="417"/>
    </w:p>
    <w:p w14:paraId="4F8BFDAF" w14:textId="1DF772F3" w:rsidR="006C2EB0" w:rsidRPr="006644DB" w:rsidRDefault="00E64E9E" w:rsidP="004130DD">
      <w:pPr>
        <w:spacing w:line="276" w:lineRule="auto"/>
        <w:jc w:val="both"/>
        <w:rPr>
          <w:rFonts w:eastAsia="Arial" w:cs="Arial"/>
          <w:color w:val="000000" w:themeColor="text1"/>
          <w:szCs w:val="20"/>
        </w:rPr>
      </w:pPr>
      <w:r w:rsidRPr="006644DB">
        <w:rPr>
          <w:rFonts w:cs="Arial"/>
          <w:color w:val="000000" w:themeColor="text1"/>
          <w:szCs w:val="20"/>
        </w:rPr>
        <w:t xml:space="preserve">Los </w:t>
      </w:r>
      <w:r w:rsidR="00643EFD">
        <w:rPr>
          <w:rFonts w:cs="Arial"/>
          <w:color w:val="000000" w:themeColor="text1"/>
          <w:szCs w:val="20"/>
        </w:rPr>
        <w:t>p</w:t>
      </w:r>
      <w:r w:rsidR="00E633D4" w:rsidRPr="006644DB">
        <w:rPr>
          <w:rFonts w:cs="Arial"/>
          <w:color w:val="000000" w:themeColor="text1"/>
          <w:szCs w:val="20"/>
        </w:rPr>
        <w:t>roponentes</w:t>
      </w:r>
      <w:r w:rsidRPr="006644DB">
        <w:rPr>
          <w:rFonts w:cs="Arial"/>
          <w:color w:val="000000" w:themeColor="text1"/>
          <w:szCs w:val="20"/>
        </w:rPr>
        <w:t xml:space="preserve"> debe</w:t>
      </w:r>
      <w:r w:rsidR="00643EFD">
        <w:rPr>
          <w:rFonts w:cs="Arial"/>
          <w:color w:val="000000" w:themeColor="text1"/>
          <w:szCs w:val="20"/>
        </w:rPr>
        <w:t>n</w:t>
      </w:r>
      <w:r w:rsidRPr="006644DB">
        <w:rPr>
          <w:rFonts w:cs="Arial"/>
          <w:color w:val="000000" w:themeColor="text1"/>
          <w:szCs w:val="20"/>
        </w:rPr>
        <w:t xml:space="preserve"> acreditar los siguientes indicadores en los términos señalados en la</w:t>
      </w:r>
      <w:r w:rsidRPr="006644DB">
        <w:rPr>
          <w:rFonts w:eastAsia="Arial" w:cs="Arial"/>
          <w:color w:val="000000" w:themeColor="text1"/>
          <w:szCs w:val="20"/>
        </w:rPr>
        <w:t xml:space="preserve"> </w:t>
      </w:r>
      <w:r w:rsidRPr="006644DB">
        <w:rPr>
          <w:rFonts w:cs="Arial"/>
          <w:color w:val="000000" w:themeColor="text1"/>
          <w:szCs w:val="20"/>
        </w:rPr>
        <w:fldChar w:fldCharType="begin"/>
      </w:r>
      <w:r w:rsidRPr="006644DB">
        <w:rPr>
          <w:rFonts w:cs="Arial"/>
          <w:color w:val="000000" w:themeColor="text1"/>
          <w:szCs w:val="20"/>
        </w:rPr>
        <w:instrText xml:space="preserve"> REF _Ref511415446 \h  \* MERGEFORMAT </w:instrText>
      </w:r>
      <w:r w:rsidRPr="006644DB">
        <w:rPr>
          <w:rFonts w:cs="Arial"/>
          <w:color w:val="000000" w:themeColor="text1"/>
          <w:szCs w:val="20"/>
        </w:rPr>
      </w:r>
      <w:r w:rsidRPr="006644DB">
        <w:rPr>
          <w:rFonts w:cs="Arial"/>
          <w:color w:val="000000" w:themeColor="text1"/>
          <w:szCs w:val="20"/>
        </w:rPr>
        <w:fldChar w:fldCharType="separate"/>
      </w:r>
      <w:r w:rsidR="00B944B1" w:rsidRPr="00B944B1">
        <w:rPr>
          <w:rFonts w:cs="Arial"/>
          <w:color w:val="000000" w:themeColor="text1"/>
          <w:szCs w:val="20"/>
        </w:rPr>
        <w:t>Matriz 2 – Indicadores financieros y organizacionales</w:t>
      </w:r>
      <w:r w:rsidRPr="006644DB">
        <w:rPr>
          <w:rFonts w:cs="Arial"/>
          <w:color w:val="000000" w:themeColor="text1"/>
          <w:szCs w:val="20"/>
        </w:rPr>
        <w:fldChar w:fldCharType="end"/>
      </w:r>
      <w:r w:rsidRPr="006644DB">
        <w:rPr>
          <w:rFonts w:eastAsia="Arial" w:cs="Arial"/>
          <w:color w:val="000000" w:themeColor="text1"/>
          <w:szCs w:val="20"/>
        </w:rPr>
        <w:t xml:space="preserve">:  </w:t>
      </w:r>
    </w:p>
    <w:tbl>
      <w:tblPr>
        <w:tblStyle w:val="Tablaconcuadrcula"/>
        <w:tblW w:w="0" w:type="auto"/>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16"/>
        <w:gridCol w:w="1976"/>
      </w:tblGrid>
      <w:tr w:rsidR="00723EA8" w:rsidRPr="001D2E6D" w14:paraId="7EA10C61" w14:textId="77777777" w:rsidTr="007A09E6">
        <w:trPr>
          <w:trHeight w:val="283"/>
          <w:jc w:val="center"/>
        </w:trPr>
        <w:tc>
          <w:tcPr>
            <w:tcW w:w="3516" w:type="dxa"/>
            <w:shd w:val="clear" w:color="auto" w:fill="404040" w:themeFill="text1" w:themeFillTint="BF"/>
            <w:vAlign w:val="center"/>
            <w:hideMark/>
          </w:tcPr>
          <w:p w14:paraId="48901510" w14:textId="77777777" w:rsidR="006B6FB4" w:rsidRPr="001D2E6D" w:rsidRDefault="006B6FB4">
            <w:pPr>
              <w:jc w:val="center"/>
              <w:rPr>
                <w:rFonts w:eastAsia="Arial" w:cs="Arial"/>
                <w:b/>
                <w:color w:val="FFFFFF" w:themeColor="background1"/>
                <w:szCs w:val="20"/>
              </w:rPr>
            </w:pPr>
            <w:r w:rsidRPr="001D2E6D">
              <w:rPr>
                <w:rFonts w:cs="Arial"/>
                <w:b/>
                <w:color w:val="FFFFFF" w:themeColor="background1"/>
                <w:szCs w:val="20"/>
              </w:rPr>
              <w:t>Indicador</w:t>
            </w:r>
          </w:p>
        </w:tc>
        <w:tc>
          <w:tcPr>
            <w:tcW w:w="0" w:type="auto"/>
            <w:shd w:val="clear" w:color="auto" w:fill="404040" w:themeFill="text1" w:themeFillTint="BF"/>
            <w:vAlign w:val="center"/>
            <w:hideMark/>
          </w:tcPr>
          <w:p w14:paraId="5A84F5A1" w14:textId="77777777" w:rsidR="006B6FB4" w:rsidRPr="001D2E6D" w:rsidRDefault="006B6FB4">
            <w:pPr>
              <w:jc w:val="center"/>
              <w:rPr>
                <w:rFonts w:eastAsia="Arial" w:cs="Arial"/>
                <w:b/>
                <w:color w:val="FFFFFF" w:themeColor="background1"/>
                <w:szCs w:val="20"/>
              </w:rPr>
            </w:pPr>
            <w:r w:rsidRPr="001D2E6D">
              <w:rPr>
                <w:rFonts w:cs="Arial"/>
                <w:b/>
                <w:color w:val="FFFFFF" w:themeColor="background1"/>
                <w:szCs w:val="20"/>
              </w:rPr>
              <w:t>Fórmula</w:t>
            </w:r>
          </w:p>
        </w:tc>
      </w:tr>
      <w:tr w:rsidR="00DC22CC" w:rsidRPr="001D2E6D" w14:paraId="0376A3F9" w14:textId="77777777" w:rsidTr="007A09E6">
        <w:trPr>
          <w:trHeight w:val="569"/>
          <w:jc w:val="center"/>
        </w:trPr>
        <w:tc>
          <w:tcPr>
            <w:tcW w:w="3516" w:type="dxa"/>
            <w:vAlign w:val="center"/>
            <w:hideMark/>
          </w:tcPr>
          <w:p w14:paraId="0364CFA4" w14:textId="6A867178" w:rsidR="006B6FB4" w:rsidRPr="007A09E6" w:rsidRDefault="006B6FB4">
            <w:pPr>
              <w:tabs>
                <w:tab w:val="left" w:pos="1039"/>
              </w:tabs>
              <w:jc w:val="center"/>
              <w:rPr>
                <w:rFonts w:eastAsia="Arial" w:cs="Arial"/>
                <w:color w:val="auto"/>
                <w:szCs w:val="20"/>
              </w:rPr>
            </w:pPr>
            <w:r w:rsidRPr="007A09E6">
              <w:rPr>
                <w:rFonts w:cs="Arial"/>
                <w:color w:val="auto"/>
                <w:szCs w:val="20"/>
              </w:rPr>
              <w:t>Rentabilidad sobre Patrimonio (Roe)</w:t>
            </w:r>
          </w:p>
        </w:tc>
        <w:tc>
          <w:tcPr>
            <w:tcW w:w="0" w:type="auto"/>
            <w:vAlign w:val="center"/>
            <w:hideMark/>
          </w:tcPr>
          <w:p w14:paraId="4D7E775B" w14:textId="41AD572A" w:rsidR="006B6FB4" w:rsidRPr="007A09E6" w:rsidRDefault="00AB7D0E">
            <w:pPr>
              <w:jc w:val="center"/>
              <w:rPr>
                <w:rFonts w:cs="Arial"/>
                <w:color w:val="auto"/>
                <w:szCs w:val="20"/>
              </w:rPr>
            </w:pPr>
            <m:oMathPara>
              <m:oMath>
                <m:f>
                  <m:fPr>
                    <m:ctrlPr>
                      <w:rPr>
                        <w:rFonts w:ascii="Cambria Math" w:hAnsi="Cambria Math" w:cs="Arial"/>
                        <w:bCs/>
                        <w:color w:val="auto"/>
                        <w:szCs w:val="20"/>
                      </w:rPr>
                    </m:ctrlPr>
                  </m:fPr>
                  <m:num>
                    <m:r>
                      <m:rPr>
                        <m:sty m:val="p"/>
                      </m:rPr>
                      <w:rPr>
                        <w:rFonts w:ascii="Cambria Math" w:hAnsi="Cambria Math" w:cs="Arial"/>
                        <w:color w:val="auto"/>
                        <w:szCs w:val="20"/>
                      </w:rPr>
                      <m:t>Utilidad Operacional</m:t>
                    </m:r>
                  </m:num>
                  <m:den>
                    <m:r>
                      <m:rPr>
                        <m:sty m:val="p"/>
                      </m:rPr>
                      <w:rPr>
                        <w:rFonts w:ascii="Cambria Math" w:hAnsi="Cambria Math" w:cs="Arial"/>
                        <w:color w:val="auto"/>
                        <w:szCs w:val="20"/>
                      </w:rPr>
                      <m:t>Patrimonio</m:t>
                    </m:r>
                  </m:den>
                </m:f>
              </m:oMath>
            </m:oMathPara>
          </w:p>
        </w:tc>
      </w:tr>
      <w:tr w:rsidR="006B6FB4" w:rsidRPr="001D2E6D" w14:paraId="6C587587" w14:textId="77777777" w:rsidTr="007A09E6">
        <w:trPr>
          <w:trHeight w:val="623"/>
          <w:jc w:val="center"/>
        </w:trPr>
        <w:tc>
          <w:tcPr>
            <w:tcW w:w="3516" w:type="dxa"/>
            <w:vAlign w:val="center"/>
            <w:hideMark/>
          </w:tcPr>
          <w:p w14:paraId="797D3AA1" w14:textId="688EBD83" w:rsidR="006B6FB4" w:rsidRPr="007A09E6" w:rsidRDefault="006B6FB4">
            <w:pPr>
              <w:jc w:val="center"/>
              <w:rPr>
                <w:rFonts w:eastAsia="Arial" w:cs="Arial"/>
                <w:color w:val="auto"/>
                <w:szCs w:val="20"/>
                <w:highlight w:val="yellow"/>
              </w:rPr>
            </w:pPr>
            <w:r w:rsidRPr="007A09E6">
              <w:rPr>
                <w:rFonts w:cs="Arial"/>
                <w:color w:val="auto"/>
                <w:szCs w:val="20"/>
              </w:rPr>
              <w:t>Rentabilidad del Activo (Roa)</w:t>
            </w:r>
          </w:p>
        </w:tc>
        <w:tc>
          <w:tcPr>
            <w:tcW w:w="0" w:type="auto"/>
            <w:vAlign w:val="center"/>
            <w:hideMark/>
          </w:tcPr>
          <w:p w14:paraId="543F3503" w14:textId="0E86A586" w:rsidR="006B6FB4" w:rsidRPr="007A09E6" w:rsidRDefault="00AB7D0E">
            <w:pPr>
              <w:jc w:val="center"/>
              <w:rPr>
                <w:rFonts w:cs="Arial"/>
                <w:color w:val="auto"/>
                <w:szCs w:val="20"/>
                <w:highlight w:val="yellow"/>
              </w:rPr>
            </w:pPr>
            <m:oMathPara>
              <m:oMath>
                <m:f>
                  <m:fPr>
                    <m:ctrlPr>
                      <w:rPr>
                        <w:rFonts w:ascii="Cambria Math" w:hAnsi="Cambria Math" w:cs="Arial"/>
                        <w:bCs/>
                        <w:color w:val="auto"/>
                        <w:szCs w:val="20"/>
                      </w:rPr>
                    </m:ctrlPr>
                  </m:fPr>
                  <m:num>
                    <m:r>
                      <m:rPr>
                        <m:sty m:val="p"/>
                      </m:rPr>
                      <w:rPr>
                        <w:rFonts w:ascii="Cambria Math" w:hAnsi="Cambria Math" w:cs="Arial"/>
                        <w:color w:val="auto"/>
                        <w:szCs w:val="20"/>
                      </w:rPr>
                      <m:t>Unidad Operacional</m:t>
                    </m:r>
                  </m:num>
                  <m:den>
                    <m:r>
                      <m:rPr>
                        <m:sty m:val="p"/>
                      </m:rPr>
                      <w:rPr>
                        <w:rFonts w:ascii="Cambria Math" w:hAnsi="Cambria Math" w:cs="Arial"/>
                        <w:color w:val="auto"/>
                        <w:szCs w:val="20"/>
                      </w:rPr>
                      <m:t>Activo Total</m:t>
                    </m:r>
                  </m:den>
                </m:f>
              </m:oMath>
            </m:oMathPara>
          </w:p>
        </w:tc>
      </w:tr>
    </w:tbl>
    <w:p w14:paraId="18A1B727" w14:textId="77777777" w:rsidR="006C2EB0" w:rsidRPr="00173BD9" w:rsidRDefault="006C2EB0" w:rsidP="006C2EB0">
      <w:pPr>
        <w:rPr>
          <w:rFonts w:cs="Arial"/>
          <w:szCs w:val="20"/>
        </w:rPr>
      </w:pPr>
    </w:p>
    <w:p w14:paraId="13E929D0" w14:textId="79C34123" w:rsidR="006C2EB0" w:rsidRPr="00F47A9B" w:rsidRDefault="006C2EB0">
      <w:pPr>
        <w:rPr>
          <w:rFonts w:eastAsia="Arial" w:cs="Arial"/>
          <w:color w:val="000000" w:themeColor="text1"/>
          <w:szCs w:val="20"/>
        </w:rPr>
      </w:pPr>
      <w:r w:rsidRPr="00F47A9B">
        <w:rPr>
          <w:rFonts w:cs="Arial"/>
          <w:color w:val="000000" w:themeColor="text1"/>
          <w:szCs w:val="20"/>
        </w:rPr>
        <w:t>Si</w:t>
      </w:r>
      <w:r w:rsidR="002644ED" w:rsidRPr="00F47A9B">
        <w:rPr>
          <w:rFonts w:eastAsia="Arial" w:cs="Arial"/>
          <w:color w:val="000000" w:themeColor="text1"/>
          <w:szCs w:val="20"/>
        </w:rPr>
        <w:t xml:space="preserve"> </w:t>
      </w:r>
      <w:r w:rsidRPr="00F47A9B">
        <w:rPr>
          <w:rFonts w:cs="Arial"/>
          <w:color w:val="000000" w:themeColor="text1"/>
          <w:szCs w:val="20"/>
        </w:rPr>
        <w:t>el</w:t>
      </w:r>
      <w:r w:rsidR="002644ED" w:rsidRPr="00F47A9B">
        <w:rPr>
          <w:rFonts w:eastAsia="Arial" w:cs="Arial"/>
          <w:color w:val="000000" w:themeColor="text1"/>
          <w:szCs w:val="20"/>
        </w:rPr>
        <w:t xml:space="preserve"> </w:t>
      </w:r>
      <w:r w:rsidR="00F47A9B" w:rsidRPr="00F47A9B">
        <w:rPr>
          <w:rFonts w:cs="Arial"/>
          <w:color w:val="000000" w:themeColor="text1"/>
          <w:szCs w:val="20"/>
        </w:rPr>
        <w:t>p</w:t>
      </w:r>
      <w:r w:rsidR="003C407D" w:rsidRPr="00F47A9B">
        <w:rPr>
          <w:rFonts w:cs="Arial"/>
          <w:color w:val="000000" w:themeColor="text1"/>
          <w:szCs w:val="20"/>
        </w:rPr>
        <w:t>roponente</w:t>
      </w:r>
      <w:r w:rsidR="002644ED" w:rsidRPr="00F47A9B">
        <w:rPr>
          <w:rFonts w:eastAsia="Arial" w:cs="Arial"/>
          <w:color w:val="000000" w:themeColor="text1"/>
          <w:szCs w:val="20"/>
        </w:rPr>
        <w:t xml:space="preserve"> </w:t>
      </w:r>
      <w:r w:rsidRPr="00F47A9B">
        <w:rPr>
          <w:rFonts w:cs="Arial"/>
          <w:color w:val="000000" w:themeColor="text1"/>
          <w:szCs w:val="20"/>
        </w:rPr>
        <w:t>es</w:t>
      </w:r>
      <w:r w:rsidR="002644ED" w:rsidRPr="00F47A9B">
        <w:rPr>
          <w:rFonts w:eastAsia="Arial" w:cs="Arial"/>
          <w:color w:val="000000" w:themeColor="text1"/>
          <w:szCs w:val="20"/>
        </w:rPr>
        <w:t xml:space="preserve"> </w:t>
      </w:r>
      <w:r w:rsidR="00F47A9B" w:rsidRPr="00F47A9B">
        <w:rPr>
          <w:rFonts w:cs="Arial"/>
          <w:color w:val="000000" w:themeColor="text1"/>
          <w:szCs w:val="20"/>
        </w:rPr>
        <w:t>p</w:t>
      </w:r>
      <w:r w:rsidRPr="00F47A9B">
        <w:rPr>
          <w:rFonts w:cs="Arial"/>
          <w:color w:val="000000" w:themeColor="text1"/>
          <w:szCs w:val="20"/>
        </w:rPr>
        <w:t>lural</w:t>
      </w:r>
      <w:r w:rsidR="002644ED" w:rsidRPr="00F47A9B">
        <w:rPr>
          <w:rFonts w:eastAsia="Arial" w:cs="Arial"/>
          <w:color w:val="000000" w:themeColor="text1"/>
          <w:szCs w:val="20"/>
        </w:rPr>
        <w:t xml:space="preserve"> </w:t>
      </w:r>
      <w:r w:rsidRPr="00F47A9B">
        <w:rPr>
          <w:rFonts w:cs="Arial"/>
          <w:color w:val="000000" w:themeColor="text1"/>
          <w:szCs w:val="20"/>
        </w:rPr>
        <w:t>cada</w:t>
      </w:r>
      <w:r w:rsidR="002644ED" w:rsidRPr="00F47A9B">
        <w:rPr>
          <w:rFonts w:eastAsia="Arial" w:cs="Arial"/>
          <w:color w:val="000000" w:themeColor="text1"/>
          <w:szCs w:val="20"/>
        </w:rPr>
        <w:t xml:space="preserve"> </w:t>
      </w:r>
      <w:r w:rsidRPr="00F47A9B">
        <w:rPr>
          <w:rFonts w:cs="Arial"/>
          <w:color w:val="000000" w:themeColor="text1"/>
          <w:szCs w:val="20"/>
        </w:rPr>
        <w:t>indicador</w:t>
      </w:r>
      <w:r w:rsidR="002644ED" w:rsidRPr="00F47A9B">
        <w:rPr>
          <w:rFonts w:eastAsia="Arial" w:cs="Arial"/>
          <w:color w:val="000000" w:themeColor="text1"/>
          <w:szCs w:val="20"/>
        </w:rPr>
        <w:t xml:space="preserve"> </w:t>
      </w:r>
      <w:r w:rsidRPr="00F47A9B">
        <w:rPr>
          <w:rFonts w:cs="Arial"/>
          <w:color w:val="000000" w:themeColor="text1"/>
          <w:szCs w:val="20"/>
        </w:rPr>
        <w:t>debe</w:t>
      </w:r>
      <w:r w:rsidR="002644ED" w:rsidRPr="00F47A9B">
        <w:rPr>
          <w:rFonts w:eastAsia="Arial" w:cs="Arial"/>
          <w:color w:val="000000" w:themeColor="text1"/>
          <w:szCs w:val="20"/>
        </w:rPr>
        <w:t xml:space="preserve"> </w:t>
      </w:r>
      <w:r w:rsidRPr="00F47A9B">
        <w:rPr>
          <w:rFonts w:cs="Arial"/>
          <w:color w:val="000000" w:themeColor="text1"/>
          <w:szCs w:val="20"/>
        </w:rPr>
        <w:t>calcularse</w:t>
      </w:r>
      <w:r w:rsidR="002644ED" w:rsidRPr="00F47A9B">
        <w:rPr>
          <w:rFonts w:eastAsia="Arial" w:cs="Arial"/>
          <w:color w:val="000000" w:themeColor="text1"/>
          <w:szCs w:val="20"/>
        </w:rPr>
        <w:t xml:space="preserve"> </w:t>
      </w:r>
      <w:r w:rsidRPr="00F47A9B">
        <w:rPr>
          <w:rFonts w:cs="Arial"/>
          <w:color w:val="000000" w:themeColor="text1"/>
          <w:szCs w:val="20"/>
        </w:rPr>
        <w:t>así:</w:t>
      </w:r>
      <w:r w:rsidR="002644ED" w:rsidRPr="00F47A9B">
        <w:rPr>
          <w:rFonts w:eastAsia="Arial" w:cs="Arial"/>
          <w:color w:val="000000" w:themeColor="text1"/>
          <w:szCs w:val="20"/>
        </w:rPr>
        <w:t xml:space="preserve"> </w:t>
      </w:r>
    </w:p>
    <w:p w14:paraId="56553CEF" w14:textId="7830EAE3" w:rsidR="006C2EB0" w:rsidRPr="00F47A9B" w:rsidRDefault="006C2EB0" w:rsidP="006C2EB0">
      <w:pPr>
        <w:rPr>
          <w:rFonts w:cs="Arial"/>
          <w:color w:val="000000" w:themeColor="text1"/>
          <w:szCs w:val="20"/>
        </w:rPr>
      </w:pPr>
      <m:oMathPara>
        <m:oMath>
          <m:r>
            <m:rPr>
              <m:sty m:val="p"/>
            </m:rPr>
            <w:rPr>
              <w:rFonts w:ascii="Cambria Math" w:hAnsi="Cambria Math" w:cs="Arial"/>
              <w:color w:val="000000" w:themeColor="text1"/>
              <w:szCs w:val="20"/>
            </w:rPr>
            <m:t>Indicador =</m:t>
          </m:r>
          <m:f>
            <m:fPr>
              <m:ctrlPr>
                <w:rPr>
                  <w:rFonts w:ascii="Cambria Math" w:hAnsi="Cambria Math" w:cs="Arial"/>
                  <w:color w:val="000000" w:themeColor="text1"/>
                  <w:szCs w:val="20"/>
                </w:rPr>
              </m:ctrlPr>
            </m:fPr>
            <m:num>
              <m:r>
                <w:rPr>
                  <w:rFonts w:ascii="Cambria Math" w:hAnsi="Cambria Math" w:cs="Arial"/>
                  <w:color w:val="000000" w:themeColor="text1"/>
                  <w:szCs w:val="20"/>
                </w:rPr>
                <m:t>(</m:t>
              </m:r>
              <m:nary>
                <m:naryPr>
                  <m:chr m:val="∑"/>
                  <m:limLoc m:val="undOvr"/>
                  <m:ctrlPr>
                    <w:rPr>
                      <w:rFonts w:ascii="Cambria Math" w:hAnsi="Cambria Math" w:cs="Arial"/>
                      <w:color w:val="000000" w:themeColor="text1"/>
                      <w:szCs w:val="20"/>
                    </w:rPr>
                  </m:ctrlPr>
                </m:naryPr>
                <m:sub>
                  <m:r>
                    <m:rPr>
                      <m:sty m:val="p"/>
                    </m:rPr>
                    <w:rPr>
                      <w:rFonts w:ascii="Cambria Math" w:hAnsi="Cambria Math" w:cs="Arial"/>
                      <w:color w:val="000000" w:themeColor="text1"/>
                      <w:szCs w:val="20"/>
                    </w:rPr>
                    <m:t>i=1</m:t>
                  </m:r>
                </m:sub>
                <m:sup>
                  <m:r>
                    <m:rPr>
                      <m:sty m:val="p"/>
                    </m:rPr>
                    <w:rPr>
                      <w:rFonts w:ascii="Cambria Math" w:hAnsi="Cambria Math" w:cs="Arial"/>
                      <w:color w:val="000000" w:themeColor="text1"/>
                      <w:szCs w:val="20"/>
                    </w:rPr>
                    <m:t>n</m:t>
                  </m:r>
                </m:sup>
                <m:e>
                  <m:sSub>
                    <m:sSubPr>
                      <m:ctrlPr>
                        <w:rPr>
                          <w:rFonts w:ascii="Cambria Math" w:hAnsi="Cambria Math" w:cs="Arial"/>
                          <w:color w:val="000000" w:themeColor="text1"/>
                          <w:szCs w:val="20"/>
                        </w:rPr>
                      </m:ctrlPr>
                    </m:sSubPr>
                    <m:e>
                      <m:r>
                        <m:rPr>
                          <m:sty m:val="p"/>
                        </m:rPr>
                        <w:rPr>
                          <w:rFonts w:ascii="Cambria Math" w:hAnsi="Cambria Math" w:cs="Arial"/>
                          <w:color w:val="000000" w:themeColor="text1"/>
                          <w:szCs w:val="20"/>
                        </w:rPr>
                        <m:t>Componente 1 del indicador</m:t>
                      </m:r>
                    </m:e>
                    <m:sub>
                      <m:r>
                        <m:rPr>
                          <m:sty m:val="p"/>
                        </m:rPr>
                        <w:rPr>
                          <w:rFonts w:ascii="Cambria Math" w:hAnsi="Cambria Math" w:cs="Arial"/>
                          <w:color w:val="000000" w:themeColor="text1"/>
                          <w:szCs w:val="20"/>
                        </w:rPr>
                        <m:t>i</m:t>
                      </m:r>
                    </m:sub>
                  </m:sSub>
                  <m:r>
                    <m:rPr>
                      <m:sty m:val="p"/>
                    </m:rPr>
                    <w:rPr>
                      <w:rFonts w:ascii="Cambria Math" w:hAnsi="Cambria Math" w:cs="Arial"/>
                      <w:color w:val="000000" w:themeColor="text1"/>
                      <w:szCs w:val="20"/>
                    </w:rPr>
                    <m:t xml:space="preserve">) </m:t>
                  </m:r>
                </m:e>
              </m:nary>
            </m:num>
            <m:den>
              <m:r>
                <w:rPr>
                  <w:rFonts w:ascii="Cambria Math" w:hAnsi="Cambria Math" w:cs="Arial"/>
                  <w:color w:val="000000" w:themeColor="text1"/>
                  <w:szCs w:val="20"/>
                </w:rPr>
                <m:t>(</m:t>
              </m:r>
              <m:nary>
                <m:naryPr>
                  <m:chr m:val="∑"/>
                  <m:limLoc m:val="undOvr"/>
                  <m:ctrlPr>
                    <w:rPr>
                      <w:rFonts w:ascii="Cambria Math" w:hAnsi="Cambria Math" w:cs="Arial"/>
                      <w:color w:val="000000" w:themeColor="text1"/>
                      <w:szCs w:val="20"/>
                    </w:rPr>
                  </m:ctrlPr>
                </m:naryPr>
                <m:sub>
                  <m:r>
                    <m:rPr>
                      <m:sty m:val="p"/>
                    </m:rPr>
                    <w:rPr>
                      <w:rFonts w:ascii="Cambria Math" w:hAnsi="Cambria Math" w:cs="Arial"/>
                      <w:color w:val="000000" w:themeColor="text1"/>
                      <w:szCs w:val="20"/>
                    </w:rPr>
                    <m:t>i=1</m:t>
                  </m:r>
                </m:sub>
                <m:sup>
                  <m:r>
                    <m:rPr>
                      <m:sty m:val="p"/>
                    </m:rPr>
                    <w:rPr>
                      <w:rFonts w:ascii="Cambria Math" w:hAnsi="Cambria Math" w:cs="Arial"/>
                      <w:color w:val="000000" w:themeColor="text1"/>
                      <w:szCs w:val="20"/>
                    </w:rPr>
                    <m:t>n</m:t>
                  </m:r>
                </m:sup>
                <m:e>
                  <m:sSub>
                    <m:sSubPr>
                      <m:ctrlPr>
                        <w:rPr>
                          <w:rFonts w:ascii="Cambria Math" w:hAnsi="Cambria Math" w:cs="Arial"/>
                          <w:color w:val="000000" w:themeColor="text1"/>
                          <w:szCs w:val="20"/>
                        </w:rPr>
                      </m:ctrlPr>
                    </m:sSubPr>
                    <m:e>
                      <m:r>
                        <m:rPr>
                          <m:sty m:val="p"/>
                        </m:rPr>
                        <w:rPr>
                          <w:rFonts w:ascii="Cambria Math" w:hAnsi="Cambria Math" w:cs="Arial"/>
                          <w:color w:val="000000" w:themeColor="text1"/>
                          <w:szCs w:val="20"/>
                        </w:rPr>
                        <m:t>Componente 2 del indicador</m:t>
                      </m:r>
                    </m:e>
                    <m:sub>
                      <m:r>
                        <m:rPr>
                          <m:sty m:val="p"/>
                        </m:rPr>
                        <w:rPr>
                          <w:rFonts w:ascii="Cambria Math" w:hAnsi="Cambria Math" w:cs="Arial"/>
                          <w:color w:val="000000" w:themeColor="text1"/>
                          <w:szCs w:val="20"/>
                        </w:rPr>
                        <m:t>i</m:t>
                      </m:r>
                    </m:sub>
                  </m:sSub>
                  <m:r>
                    <m:rPr>
                      <m:sty m:val="p"/>
                    </m:rPr>
                    <w:rPr>
                      <w:rFonts w:ascii="Cambria Math" w:hAnsi="Cambria Math" w:cs="Arial"/>
                      <w:color w:val="000000" w:themeColor="text1"/>
                      <w:szCs w:val="20"/>
                    </w:rPr>
                    <m:t xml:space="preserve">) </m:t>
                  </m:r>
                </m:e>
              </m:nary>
            </m:den>
          </m:f>
        </m:oMath>
      </m:oMathPara>
    </w:p>
    <w:p w14:paraId="1F0F7252" w14:textId="1F9DF31A" w:rsidR="006C2EB0" w:rsidRPr="00F47A9B" w:rsidRDefault="006C2EB0">
      <w:pPr>
        <w:rPr>
          <w:rFonts w:eastAsia="Arial" w:cs="Arial"/>
          <w:color w:val="000000" w:themeColor="text1"/>
          <w:szCs w:val="20"/>
        </w:rPr>
      </w:pPr>
      <w:r w:rsidRPr="00F47A9B">
        <w:rPr>
          <w:rFonts w:cs="Arial"/>
          <w:color w:val="000000" w:themeColor="text1"/>
          <w:szCs w:val="20"/>
        </w:rPr>
        <w:lastRenderedPageBreak/>
        <w:t>Donde</w:t>
      </w:r>
      <w:r w:rsidR="002644ED" w:rsidRPr="00F47A9B">
        <w:rPr>
          <w:rFonts w:eastAsia="Arial" w:cs="Arial"/>
          <w:color w:val="000000" w:themeColor="text1"/>
          <w:szCs w:val="20"/>
        </w:rPr>
        <w:t xml:space="preserve"> </w:t>
      </w:r>
      <m:oMath>
        <m:r>
          <w:rPr>
            <w:rFonts w:ascii="Cambria Math" w:hAnsi="Cambria Math" w:cs="Arial"/>
            <w:color w:val="000000" w:themeColor="text1"/>
            <w:szCs w:val="20"/>
          </w:rPr>
          <m:t>n</m:t>
        </m:r>
      </m:oMath>
      <w:r w:rsidR="002644ED" w:rsidRPr="00F47A9B">
        <w:rPr>
          <w:rFonts w:eastAsia="Arial" w:cs="Arial"/>
          <w:color w:val="000000" w:themeColor="text1"/>
          <w:szCs w:val="20"/>
        </w:rPr>
        <w:t xml:space="preserve"> </w:t>
      </w:r>
      <w:r w:rsidRPr="00F47A9B">
        <w:rPr>
          <w:rFonts w:cs="Arial"/>
          <w:color w:val="000000" w:themeColor="text1"/>
          <w:szCs w:val="20"/>
        </w:rPr>
        <w:t>es</w:t>
      </w:r>
      <w:r w:rsidR="002644ED" w:rsidRPr="00F47A9B">
        <w:rPr>
          <w:rFonts w:eastAsia="Arial" w:cs="Arial"/>
          <w:color w:val="000000" w:themeColor="text1"/>
          <w:szCs w:val="20"/>
        </w:rPr>
        <w:t xml:space="preserve"> </w:t>
      </w:r>
      <w:r w:rsidRPr="00F47A9B">
        <w:rPr>
          <w:rFonts w:cs="Arial"/>
          <w:color w:val="000000" w:themeColor="text1"/>
          <w:szCs w:val="20"/>
        </w:rPr>
        <w:t>el</w:t>
      </w:r>
      <w:r w:rsidR="002644ED" w:rsidRPr="00F47A9B">
        <w:rPr>
          <w:rFonts w:eastAsia="Arial" w:cs="Arial"/>
          <w:color w:val="000000" w:themeColor="text1"/>
          <w:szCs w:val="20"/>
        </w:rPr>
        <w:t xml:space="preserve"> </w:t>
      </w:r>
      <w:r w:rsidRPr="00F47A9B">
        <w:rPr>
          <w:rFonts w:cs="Arial"/>
          <w:color w:val="000000" w:themeColor="text1"/>
          <w:szCs w:val="20"/>
        </w:rPr>
        <w:t>número</w:t>
      </w:r>
      <w:r w:rsidR="002644ED" w:rsidRPr="00F47A9B">
        <w:rPr>
          <w:rFonts w:eastAsia="Arial" w:cs="Arial"/>
          <w:color w:val="000000" w:themeColor="text1"/>
          <w:szCs w:val="20"/>
        </w:rPr>
        <w:t xml:space="preserve"> </w:t>
      </w:r>
      <w:r w:rsidRPr="00F47A9B">
        <w:rPr>
          <w:rFonts w:cs="Arial"/>
          <w:color w:val="000000" w:themeColor="text1"/>
          <w:szCs w:val="20"/>
        </w:rPr>
        <w:t>de</w:t>
      </w:r>
      <w:r w:rsidR="002644ED" w:rsidRPr="00F47A9B">
        <w:rPr>
          <w:rFonts w:eastAsia="Arial" w:cs="Arial"/>
          <w:color w:val="000000" w:themeColor="text1"/>
          <w:szCs w:val="20"/>
        </w:rPr>
        <w:t xml:space="preserve"> </w:t>
      </w:r>
      <w:r w:rsidRPr="00F47A9B">
        <w:rPr>
          <w:rFonts w:cs="Arial"/>
          <w:color w:val="000000" w:themeColor="text1"/>
          <w:szCs w:val="20"/>
        </w:rPr>
        <w:t>integrantes</w:t>
      </w:r>
      <w:r w:rsidR="002644ED" w:rsidRPr="00F47A9B">
        <w:rPr>
          <w:rFonts w:eastAsia="Arial" w:cs="Arial"/>
          <w:color w:val="000000" w:themeColor="text1"/>
          <w:szCs w:val="20"/>
        </w:rPr>
        <w:t xml:space="preserve"> </w:t>
      </w:r>
      <w:r w:rsidRPr="00F47A9B">
        <w:rPr>
          <w:rFonts w:cs="Arial"/>
          <w:color w:val="000000" w:themeColor="text1"/>
          <w:szCs w:val="20"/>
        </w:rPr>
        <w:t>del</w:t>
      </w:r>
      <w:r w:rsidR="002644ED" w:rsidRPr="00F47A9B">
        <w:rPr>
          <w:rFonts w:eastAsia="Arial" w:cs="Arial"/>
          <w:color w:val="000000" w:themeColor="text1"/>
          <w:szCs w:val="20"/>
        </w:rPr>
        <w:t xml:space="preserve"> </w:t>
      </w:r>
      <w:r w:rsidR="001D2E6D">
        <w:rPr>
          <w:rFonts w:cs="Arial"/>
          <w:color w:val="000000" w:themeColor="text1"/>
          <w:szCs w:val="20"/>
        </w:rPr>
        <w:t>p</w:t>
      </w:r>
      <w:r w:rsidR="003C407D" w:rsidRPr="00F47A9B">
        <w:rPr>
          <w:rFonts w:cs="Arial"/>
          <w:color w:val="000000" w:themeColor="text1"/>
          <w:szCs w:val="20"/>
        </w:rPr>
        <w:t>roponente</w:t>
      </w:r>
      <w:r w:rsidR="002644ED" w:rsidRPr="00F47A9B">
        <w:rPr>
          <w:rFonts w:eastAsia="Arial" w:cs="Arial"/>
          <w:color w:val="000000" w:themeColor="text1"/>
          <w:szCs w:val="20"/>
        </w:rPr>
        <w:t xml:space="preserve"> </w:t>
      </w:r>
      <w:r w:rsidR="001D2E6D">
        <w:rPr>
          <w:rFonts w:eastAsia="Arial" w:cs="Arial"/>
          <w:color w:val="000000" w:themeColor="text1"/>
          <w:szCs w:val="20"/>
        </w:rPr>
        <w:t>p</w:t>
      </w:r>
      <w:r w:rsidRPr="00F47A9B">
        <w:rPr>
          <w:rFonts w:cs="Arial"/>
          <w:color w:val="000000" w:themeColor="text1"/>
          <w:szCs w:val="20"/>
        </w:rPr>
        <w:t>lural</w:t>
      </w:r>
      <w:r w:rsidR="002644ED" w:rsidRPr="00F47A9B">
        <w:rPr>
          <w:rFonts w:eastAsia="Arial" w:cs="Arial"/>
          <w:color w:val="000000" w:themeColor="text1"/>
          <w:szCs w:val="20"/>
        </w:rPr>
        <w:t xml:space="preserve"> </w:t>
      </w:r>
      <w:r w:rsidRPr="00F47A9B">
        <w:rPr>
          <w:rFonts w:cs="Arial"/>
          <w:color w:val="000000" w:themeColor="text1"/>
          <w:szCs w:val="20"/>
        </w:rPr>
        <w:t>(unión</w:t>
      </w:r>
      <w:r w:rsidR="002644ED" w:rsidRPr="00F47A9B">
        <w:rPr>
          <w:rFonts w:eastAsia="Arial" w:cs="Arial"/>
          <w:color w:val="000000" w:themeColor="text1"/>
          <w:szCs w:val="20"/>
        </w:rPr>
        <w:t xml:space="preserve"> </w:t>
      </w:r>
      <w:r w:rsidRPr="00F47A9B">
        <w:rPr>
          <w:rFonts w:cs="Arial"/>
          <w:color w:val="000000" w:themeColor="text1"/>
          <w:szCs w:val="20"/>
        </w:rPr>
        <w:t>temporal</w:t>
      </w:r>
      <w:r w:rsidR="002644ED" w:rsidRPr="00F47A9B">
        <w:rPr>
          <w:rFonts w:eastAsia="Arial" w:cs="Arial"/>
          <w:color w:val="000000" w:themeColor="text1"/>
          <w:szCs w:val="20"/>
        </w:rPr>
        <w:t xml:space="preserve"> </w:t>
      </w:r>
      <w:r w:rsidRPr="00F47A9B">
        <w:rPr>
          <w:rFonts w:cs="Arial"/>
          <w:color w:val="000000" w:themeColor="text1"/>
          <w:szCs w:val="20"/>
        </w:rPr>
        <w:t>o</w:t>
      </w:r>
      <w:r w:rsidR="002644ED" w:rsidRPr="00F47A9B">
        <w:rPr>
          <w:rFonts w:eastAsia="Arial" w:cs="Arial"/>
          <w:color w:val="000000" w:themeColor="text1"/>
          <w:szCs w:val="20"/>
        </w:rPr>
        <w:t xml:space="preserve"> </w:t>
      </w:r>
      <w:r w:rsidRPr="00F47A9B">
        <w:rPr>
          <w:rFonts w:cs="Arial"/>
          <w:color w:val="000000" w:themeColor="text1"/>
          <w:szCs w:val="20"/>
        </w:rPr>
        <w:t>consorcio).</w:t>
      </w:r>
    </w:p>
    <w:p w14:paraId="2EA170EF" w14:textId="0D2ECD8A" w:rsidR="006C2EB0" w:rsidRPr="00F47A9B" w:rsidRDefault="006C2EB0" w:rsidP="007A09E6">
      <w:pPr>
        <w:pStyle w:val="Capitulo3"/>
        <w:numPr>
          <w:ilvl w:val="1"/>
          <w:numId w:val="187"/>
        </w:numPr>
        <w:rPr>
          <w:color w:val="000000" w:themeColor="text1"/>
        </w:rPr>
      </w:pPr>
      <w:bookmarkStart w:id="418" w:name="_Toc32147358"/>
      <w:bookmarkStart w:id="419" w:name="_Toc75694964"/>
      <w:bookmarkStart w:id="420" w:name="_Toc508648274"/>
      <w:bookmarkStart w:id="421" w:name="_Toc508984058"/>
      <w:bookmarkStart w:id="422" w:name="_Toc509843889"/>
      <w:bookmarkStart w:id="423" w:name="_Toc511924797"/>
      <w:bookmarkStart w:id="424" w:name="_Toc518641676"/>
      <w:r w:rsidRPr="00F47A9B">
        <w:rPr>
          <w:color w:val="000000" w:themeColor="text1"/>
        </w:rPr>
        <w:t>ACREDITACIÓN</w:t>
      </w:r>
      <w:r w:rsidR="002644ED" w:rsidRPr="00F47A9B">
        <w:rPr>
          <w:color w:val="000000" w:themeColor="text1"/>
        </w:rPr>
        <w:t xml:space="preserve"> </w:t>
      </w:r>
      <w:r w:rsidRPr="00F47A9B">
        <w:rPr>
          <w:color w:val="000000" w:themeColor="text1"/>
        </w:rPr>
        <w:t>DE</w:t>
      </w:r>
      <w:r w:rsidR="002644ED" w:rsidRPr="00F47A9B">
        <w:rPr>
          <w:color w:val="000000" w:themeColor="text1"/>
        </w:rPr>
        <w:t xml:space="preserve"> </w:t>
      </w:r>
      <w:r w:rsidRPr="00F47A9B">
        <w:rPr>
          <w:color w:val="000000" w:themeColor="text1"/>
        </w:rPr>
        <w:t>LA</w:t>
      </w:r>
      <w:r w:rsidR="002644ED" w:rsidRPr="00F47A9B">
        <w:rPr>
          <w:color w:val="000000" w:themeColor="text1"/>
        </w:rPr>
        <w:t xml:space="preserve"> </w:t>
      </w:r>
      <w:r w:rsidRPr="00F47A9B">
        <w:rPr>
          <w:color w:val="000000" w:themeColor="text1"/>
        </w:rPr>
        <w:t>CAPACIDAD</w:t>
      </w:r>
      <w:r w:rsidR="002644ED" w:rsidRPr="00F47A9B">
        <w:rPr>
          <w:color w:val="000000" w:themeColor="text1"/>
        </w:rPr>
        <w:t xml:space="preserve"> </w:t>
      </w:r>
      <w:r w:rsidRPr="00F47A9B">
        <w:rPr>
          <w:color w:val="000000" w:themeColor="text1"/>
        </w:rPr>
        <w:t>FINANCIERA</w:t>
      </w:r>
      <w:r w:rsidR="002644ED" w:rsidRPr="00F47A9B">
        <w:rPr>
          <w:color w:val="000000" w:themeColor="text1"/>
        </w:rPr>
        <w:t xml:space="preserve"> </w:t>
      </w:r>
      <w:r w:rsidRPr="00F47A9B">
        <w:rPr>
          <w:color w:val="000000" w:themeColor="text1"/>
        </w:rPr>
        <w:t>Y</w:t>
      </w:r>
      <w:r w:rsidR="002644ED" w:rsidRPr="00F47A9B">
        <w:rPr>
          <w:color w:val="000000" w:themeColor="text1"/>
        </w:rPr>
        <w:t xml:space="preserve"> </w:t>
      </w:r>
      <w:r w:rsidRPr="00F47A9B">
        <w:rPr>
          <w:color w:val="000000" w:themeColor="text1"/>
        </w:rPr>
        <w:t>ORGANIZACIONAL</w:t>
      </w:r>
      <w:bookmarkEnd w:id="418"/>
      <w:bookmarkEnd w:id="419"/>
      <w:r w:rsidR="002644ED" w:rsidRPr="00F47A9B">
        <w:rPr>
          <w:color w:val="000000" w:themeColor="text1"/>
        </w:rPr>
        <w:t xml:space="preserve"> </w:t>
      </w:r>
      <w:bookmarkEnd w:id="420"/>
      <w:bookmarkEnd w:id="421"/>
      <w:bookmarkEnd w:id="422"/>
      <w:bookmarkEnd w:id="423"/>
      <w:bookmarkEnd w:id="424"/>
    </w:p>
    <w:p w14:paraId="02763CB2" w14:textId="08584551" w:rsidR="006C2EB0" w:rsidRPr="00F47A9B" w:rsidRDefault="006C2EB0" w:rsidP="007A09E6">
      <w:pPr>
        <w:pStyle w:val="InviasNormal"/>
        <w:numPr>
          <w:ilvl w:val="2"/>
          <w:numId w:val="187"/>
        </w:numPr>
        <w:outlineLvl w:val="2"/>
        <w:rPr>
          <w:rFonts w:ascii="Arial" w:eastAsia="Arial" w:hAnsi="Arial" w:cs="Arial"/>
          <w:b/>
          <w:color w:val="000000" w:themeColor="text1"/>
          <w:sz w:val="20"/>
          <w:szCs w:val="20"/>
          <w:lang w:val="es-CO"/>
        </w:rPr>
      </w:pPr>
      <w:bookmarkStart w:id="425" w:name="_Toc32147359"/>
      <w:bookmarkStart w:id="426" w:name="_Toc75694965"/>
      <w:r w:rsidRPr="00F47A9B">
        <w:rPr>
          <w:rFonts w:ascii="Arial" w:eastAsia="Arial" w:hAnsi="Arial" w:cs="Arial"/>
          <w:b/>
          <w:color w:val="000000" w:themeColor="text1"/>
          <w:sz w:val="20"/>
          <w:szCs w:val="20"/>
          <w:lang w:val="es-CO"/>
        </w:rPr>
        <w:t>PERSONAS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NATURALES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O</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JURÍDICAS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NACIONALES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Y</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EXTRANJERAS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CON</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DOMICILIO</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O</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SUCURSAL</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EN</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COLOMBIA</w:t>
      </w:r>
      <w:bookmarkEnd w:id="425"/>
      <w:bookmarkEnd w:id="426"/>
    </w:p>
    <w:p w14:paraId="4B406344" w14:textId="4295E927" w:rsidR="00F36EFC" w:rsidRPr="007E1B25" w:rsidRDefault="0061076B" w:rsidP="00F36EFC">
      <w:pPr>
        <w:widowControl w:val="0"/>
        <w:spacing w:line="276" w:lineRule="auto"/>
        <w:jc w:val="both"/>
        <w:rPr>
          <w:rFonts w:eastAsia="Arial" w:cs="Arial"/>
          <w:color w:val="000000" w:themeColor="text1"/>
        </w:rPr>
      </w:pPr>
      <w:r w:rsidRPr="007E1B25">
        <w:rPr>
          <w:rFonts w:cs="Arial"/>
          <w:color w:val="000000" w:themeColor="text1"/>
        </w:rPr>
        <w:t>La</w:t>
      </w:r>
      <w:r w:rsidRPr="007E1B25">
        <w:rPr>
          <w:rFonts w:eastAsia="Arial" w:cs="Arial"/>
          <w:color w:val="000000" w:themeColor="text1"/>
        </w:rPr>
        <w:t xml:space="preserve"> </w:t>
      </w:r>
      <w:r w:rsidRPr="007E1B25">
        <w:rPr>
          <w:rFonts w:cs="Arial"/>
          <w:color w:val="000000" w:themeColor="text1"/>
        </w:rPr>
        <w:t>evaluación</w:t>
      </w:r>
      <w:r w:rsidRPr="007E1B25">
        <w:rPr>
          <w:rFonts w:eastAsia="Arial" w:cs="Arial"/>
          <w:color w:val="000000" w:themeColor="text1"/>
        </w:rPr>
        <w:t xml:space="preserve"> </w:t>
      </w:r>
      <w:r w:rsidRPr="007E1B25">
        <w:rPr>
          <w:rFonts w:cs="Arial"/>
          <w:color w:val="000000" w:themeColor="text1"/>
        </w:rPr>
        <w:t>financiera</w:t>
      </w:r>
      <w:r w:rsidRPr="007E1B25">
        <w:rPr>
          <w:rFonts w:eastAsia="Arial" w:cs="Arial"/>
          <w:color w:val="000000" w:themeColor="text1"/>
        </w:rPr>
        <w:t xml:space="preserve"> </w:t>
      </w:r>
      <w:r w:rsidRPr="007E1B25">
        <w:rPr>
          <w:rFonts w:cs="Arial"/>
          <w:color w:val="000000" w:themeColor="text1"/>
        </w:rPr>
        <w:t>y</w:t>
      </w:r>
      <w:r w:rsidRPr="007E1B25">
        <w:rPr>
          <w:rFonts w:eastAsia="Arial" w:cs="Arial"/>
          <w:color w:val="000000" w:themeColor="text1"/>
        </w:rPr>
        <w:t xml:space="preserve"> </w:t>
      </w:r>
      <w:r w:rsidRPr="007E1B25">
        <w:rPr>
          <w:rFonts w:cs="Arial"/>
          <w:color w:val="000000" w:themeColor="text1"/>
        </w:rPr>
        <w:t>organizacional</w:t>
      </w:r>
      <w:r w:rsidRPr="007E1B25">
        <w:rPr>
          <w:rFonts w:eastAsia="Arial" w:cs="Arial"/>
          <w:color w:val="000000" w:themeColor="text1"/>
        </w:rPr>
        <w:t xml:space="preserve"> </w:t>
      </w:r>
      <w:r w:rsidRPr="007E1B25">
        <w:rPr>
          <w:rFonts w:cs="Arial"/>
          <w:color w:val="000000" w:themeColor="text1"/>
        </w:rPr>
        <w:t>de</w:t>
      </w:r>
      <w:r w:rsidRPr="007E1B25">
        <w:rPr>
          <w:rFonts w:eastAsia="Arial" w:cs="Arial"/>
          <w:color w:val="000000" w:themeColor="text1"/>
        </w:rPr>
        <w:t xml:space="preserve"> </w:t>
      </w:r>
      <w:r w:rsidRPr="007E1B25">
        <w:rPr>
          <w:rFonts w:cs="Arial"/>
          <w:color w:val="000000" w:themeColor="text1"/>
        </w:rPr>
        <w:t>las</w:t>
      </w:r>
      <w:r w:rsidRPr="007E1B25">
        <w:rPr>
          <w:rFonts w:eastAsia="Arial" w:cs="Arial"/>
          <w:color w:val="000000" w:themeColor="text1"/>
        </w:rPr>
        <w:t xml:space="preserve"> </w:t>
      </w:r>
      <w:r w:rsidRPr="007E1B25">
        <w:rPr>
          <w:rFonts w:cs="Arial"/>
          <w:color w:val="000000" w:themeColor="text1"/>
        </w:rPr>
        <w:t>propuestas</w:t>
      </w:r>
      <w:r w:rsidRPr="007E1B25">
        <w:rPr>
          <w:rFonts w:eastAsia="Arial" w:cs="Arial"/>
          <w:color w:val="000000" w:themeColor="text1"/>
        </w:rPr>
        <w:t xml:space="preserve"> </w:t>
      </w:r>
      <w:r w:rsidRPr="007E1B25">
        <w:rPr>
          <w:rFonts w:cs="Arial"/>
          <w:color w:val="000000" w:themeColor="text1"/>
        </w:rPr>
        <w:t>se</w:t>
      </w:r>
      <w:r w:rsidRPr="007E1B25">
        <w:rPr>
          <w:rFonts w:eastAsia="Arial" w:cs="Arial"/>
          <w:color w:val="000000" w:themeColor="text1"/>
        </w:rPr>
        <w:t xml:space="preserve"> </w:t>
      </w:r>
      <w:r w:rsidRPr="007E1B25">
        <w:rPr>
          <w:rFonts w:cs="Arial"/>
          <w:color w:val="000000" w:themeColor="text1"/>
        </w:rPr>
        <w:t>efectuará</w:t>
      </w:r>
      <w:r w:rsidRPr="007E1B25">
        <w:rPr>
          <w:rFonts w:eastAsia="Arial" w:cs="Arial"/>
          <w:color w:val="000000" w:themeColor="text1"/>
        </w:rPr>
        <w:t xml:space="preserve"> </w:t>
      </w:r>
      <w:r w:rsidRPr="007E1B25">
        <w:rPr>
          <w:rFonts w:cs="Arial"/>
          <w:color w:val="000000" w:themeColor="text1"/>
        </w:rPr>
        <w:t>a</w:t>
      </w:r>
      <w:r w:rsidRPr="007E1B25">
        <w:rPr>
          <w:rFonts w:eastAsia="Arial" w:cs="Arial"/>
          <w:color w:val="000000" w:themeColor="text1"/>
        </w:rPr>
        <w:t xml:space="preserve"> </w:t>
      </w:r>
      <w:r w:rsidRPr="007E1B25">
        <w:rPr>
          <w:rFonts w:cs="Arial"/>
          <w:color w:val="000000" w:themeColor="text1"/>
        </w:rPr>
        <w:t>partir</w:t>
      </w:r>
      <w:r w:rsidRPr="007E1B25">
        <w:rPr>
          <w:rFonts w:eastAsia="Arial" w:cs="Arial"/>
          <w:color w:val="000000" w:themeColor="text1"/>
        </w:rPr>
        <w:t xml:space="preserve"> </w:t>
      </w:r>
      <w:r w:rsidRPr="007E1B25">
        <w:rPr>
          <w:rFonts w:cs="Arial"/>
          <w:color w:val="000000" w:themeColor="text1"/>
        </w:rPr>
        <w:t>de</w:t>
      </w:r>
      <w:r w:rsidRPr="007E1B25">
        <w:rPr>
          <w:rFonts w:eastAsia="Arial" w:cs="Arial"/>
          <w:color w:val="000000" w:themeColor="text1"/>
        </w:rPr>
        <w:t xml:space="preserve"> </w:t>
      </w:r>
      <w:r w:rsidRPr="007E1B25">
        <w:rPr>
          <w:rFonts w:cs="Arial"/>
          <w:color w:val="000000" w:themeColor="text1"/>
        </w:rPr>
        <w:t>la</w:t>
      </w:r>
      <w:r w:rsidRPr="007E1B25">
        <w:rPr>
          <w:rFonts w:eastAsia="Arial" w:cs="Arial"/>
          <w:color w:val="000000" w:themeColor="text1"/>
        </w:rPr>
        <w:t xml:space="preserve"> </w:t>
      </w:r>
      <w:r w:rsidRPr="007E1B25">
        <w:rPr>
          <w:rFonts w:cs="Arial"/>
          <w:color w:val="000000" w:themeColor="text1"/>
        </w:rPr>
        <w:t>información</w:t>
      </w:r>
      <w:r w:rsidRPr="007E1B25">
        <w:rPr>
          <w:rFonts w:eastAsia="Arial" w:cs="Arial"/>
          <w:color w:val="000000" w:themeColor="text1"/>
        </w:rPr>
        <w:t xml:space="preserve"> </w:t>
      </w:r>
      <w:r w:rsidRPr="007E1B25">
        <w:rPr>
          <w:rFonts w:cs="Arial"/>
          <w:color w:val="000000" w:themeColor="text1"/>
        </w:rPr>
        <w:t>contenida</w:t>
      </w:r>
      <w:r w:rsidRPr="007E1B25">
        <w:rPr>
          <w:rFonts w:eastAsia="Arial" w:cs="Arial"/>
          <w:color w:val="000000" w:themeColor="text1"/>
        </w:rPr>
        <w:t xml:space="preserve"> </w:t>
      </w:r>
      <w:r w:rsidRPr="007E1B25">
        <w:rPr>
          <w:rFonts w:cs="Arial"/>
          <w:color w:val="000000" w:themeColor="text1"/>
        </w:rPr>
        <w:t>en</w:t>
      </w:r>
      <w:r w:rsidRPr="007E1B25">
        <w:rPr>
          <w:rFonts w:eastAsia="Arial" w:cs="Arial"/>
          <w:color w:val="000000" w:themeColor="text1"/>
        </w:rPr>
        <w:t xml:space="preserve"> </w:t>
      </w:r>
      <w:r w:rsidRPr="007E1B25">
        <w:rPr>
          <w:rFonts w:cs="Arial"/>
          <w:color w:val="000000" w:themeColor="text1"/>
        </w:rPr>
        <w:t>el</w:t>
      </w:r>
      <w:r w:rsidRPr="007E1B25">
        <w:rPr>
          <w:rFonts w:eastAsia="Arial" w:cs="Arial"/>
          <w:color w:val="000000" w:themeColor="text1"/>
        </w:rPr>
        <w:t xml:space="preserve"> </w:t>
      </w:r>
      <w:r w:rsidRPr="007E1B25">
        <w:rPr>
          <w:rFonts w:cs="Arial"/>
          <w:color w:val="000000" w:themeColor="text1"/>
        </w:rPr>
        <w:t>RUP</w:t>
      </w:r>
      <w:r w:rsidRPr="007E1B25">
        <w:rPr>
          <w:rFonts w:eastAsia="Arial" w:cs="Arial"/>
          <w:color w:val="000000" w:themeColor="text1"/>
        </w:rPr>
        <w:t xml:space="preserve"> </w:t>
      </w:r>
      <w:r w:rsidRPr="007E1B25">
        <w:rPr>
          <w:rFonts w:cs="Arial"/>
          <w:color w:val="000000" w:themeColor="text1"/>
        </w:rPr>
        <w:t>vigente</w:t>
      </w:r>
      <w:r w:rsidRPr="007E1B25">
        <w:rPr>
          <w:rFonts w:eastAsia="Arial" w:cs="Arial"/>
          <w:color w:val="000000" w:themeColor="text1"/>
        </w:rPr>
        <w:t xml:space="preserve"> </w:t>
      </w:r>
      <w:r w:rsidRPr="007E1B25">
        <w:rPr>
          <w:rFonts w:cs="Arial"/>
          <w:color w:val="000000" w:themeColor="text1"/>
        </w:rPr>
        <w:t>y</w:t>
      </w:r>
      <w:r w:rsidRPr="007E1B25">
        <w:rPr>
          <w:rFonts w:eastAsia="Arial" w:cs="Arial"/>
          <w:color w:val="000000" w:themeColor="text1"/>
        </w:rPr>
        <w:t xml:space="preserve"> </w:t>
      </w:r>
      <w:r w:rsidRPr="007E1B25">
        <w:rPr>
          <w:rFonts w:cs="Arial"/>
          <w:color w:val="000000" w:themeColor="text1"/>
        </w:rPr>
        <w:t>en</w:t>
      </w:r>
      <w:r w:rsidRPr="007E1B25">
        <w:rPr>
          <w:rFonts w:eastAsia="Arial" w:cs="Arial"/>
          <w:color w:val="000000" w:themeColor="text1"/>
        </w:rPr>
        <w:t xml:space="preserve"> </w:t>
      </w:r>
      <w:r w:rsidRPr="007E1B25">
        <w:rPr>
          <w:rFonts w:cs="Arial"/>
          <w:color w:val="000000" w:themeColor="text1"/>
        </w:rPr>
        <w:t>firme</w:t>
      </w:r>
      <w:r w:rsidR="00F36EFC" w:rsidRPr="007E1B25">
        <w:rPr>
          <w:rFonts w:eastAsia="Arial" w:cs="Arial"/>
          <w:color w:val="000000" w:themeColor="text1"/>
        </w:rPr>
        <w:t>.</w:t>
      </w:r>
      <w:r w:rsidR="00F36EFC">
        <w:rPr>
          <w:rFonts w:eastAsia="Arial" w:cs="Arial"/>
          <w:color w:val="000000" w:themeColor="text1"/>
        </w:rPr>
        <w:t xml:space="preserve"> En tal sentido, la evaluación de la capacidad financiera se realizará de acuerdo con la información reportada en el Registro, de acuerdo con las disposiciones establecidas en la Subsección 5, de la Sección 1, del Capítulo 1, del Título 1, de la Parte 2 del Decreto 1082 de 2015, o las normas que las modifiquen, adicionen o sustituyan, por lo que se tomará la información financiera del mejor año fiscal que se refleje en el registro del proponente y que esté vigente y en firme</w:t>
      </w:r>
      <w:r w:rsidR="00F36EFC" w:rsidRPr="007E1B25">
        <w:rPr>
          <w:rFonts w:cs="Arial"/>
          <w:color w:val="000000" w:themeColor="text1"/>
        </w:rPr>
        <w:t xml:space="preserve">. </w:t>
      </w:r>
    </w:p>
    <w:p w14:paraId="77B8A55C" w14:textId="4779E724" w:rsidR="00E442E4" w:rsidRPr="00F47A9B" w:rsidRDefault="00F36EFC" w:rsidP="004130DD">
      <w:pPr>
        <w:widowControl w:val="0"/>
        <w:spacing w:line="276" w:lineRule="auto"/>
        <w:jc w:val="both"/>
        <w:rPr>
          <w:rFonts w:eastAsia="Arial" w:cs="Arial"/>
          <w:color w:val="000000" w:themeColor="text1"/>
          <w:szCs w:val="20"/>
        </w:rPr>
      </w:pPr>
      <w:r w:rsidRPr="007E1B25">
        <w:rPr>
          <w:rFonts w:eastAsia="Arial" w:cs="Arial"/>
          <w:color w:val="000000" w:themeColor="text1"/>
        </w:rPr>
        <w:t>Los Proponentes extranjeros sin domicilio o sucursal en Colombia no están obligados a tener RUP y por tanto la verificación de esta información procederá en los términos definidos en el siguiente numeral</w:t>
      </w:r>
      <w:r w:rsidR="00A7436A" w:rsidRPr="00F47A9B">
        <w:rPr>
          <w:rFonts w:eastAsia="Arial" w:cs="Arial"/>
          <w:color w:val="000000" w:themeColor="text1"/>
          <w:szCs w:val="20"/>
        </w:rPr>
        <w:t>.</w:t>
      </w:r>
    </w:p>
    <w:p w14:paraId="69ED4D0E" w14:textId="6062ACC6" w:rsidR="006C2EB0" w:rsidRPr="00F47A9B" w:rsidRDefault="006C2EB0" w:rsidP="007A09E6">
      <w:pPr>
        <w:pStyle w:val="InviasNormal"/>
        <w:numPr>
          <w:ilvl w:val="2"/>
          <w:numId w:val="187"/>
        </w:numPr>
        <w:outlineLvl w:val="2"/>
        <w:rPr>
          <w:rFonts w:ascii="Arial" w:eastAsia="Arial" w:hAnsi="Arial" w:cs="Arial"/>
          <w:b/>
          <w:color w:val="000000" w:themeColor="text1"/>
          <w:sz w:val="20"/>
          <w:szCs w:val="20"/>
          <w:lang w:val="es-CO"/>
        </w:rPr>
      </w:pPr>
      <w:bookmarkStart w:id="427" w:name="_Toc32147360"/>
      <w:bookmarkStart w:id="428" w:name="_Toc75694966"/>
      <w:r w:rsidRPr="00F47A9B">
        <w:rPr>
          <w:rFonts w:ascii="Arial" w:eastAsia="Arial" w:hAnsi="Arial" w:cs="Arial"/>
          <w:b/>
          <w:color w:val="000000" w:themeColor="text1"/>
          <w:sz w:val="20"/>
          <w:szCs w:val="20"/>
          <w:lang w:val="es-CO"/>
        </w:rPr>
        <w:t>PERSONAS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NATURALES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O</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JURÍDICAS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EXTRANJERAS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SIN</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DOMICILIO</w:t>
      </w:r>
      <w:r w:rsidR="00A20FC5" w:rsidRPr="00F47A9B">
        <w:rPr>
          <w:rFonts w:ascii="Arial" w:eastAsia="Arial" w:hAnsi="Arial" w:cs="Arial"/>
          <w:b/>
          <w:color w:val="000000" w:themeColor="text1"/>
          <w:sz w:val="20"/>
          <w:szCs w:val="20"/>
          <w:lang w:val="es-CO"/>
        </w:rPr>
        <w:t xml:space="preserve"> O SUCURSAL</w:t>
      </w:r>
      <w:r w:rsidR="00750230"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EN</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COLOMBIA</w:t>
      </w:r>
      <w:bookmarkEnd w:id="427"/>
      <w:bookmarkEnd w:id="428"/>
    </w:p>
    <w:p w14:paraId="0EB9A511" w14:textId="77777777" w:rsidR="001D7B47" w:rsidRPr="007E1B25" w:rsidRDefault="001D7B47" w:rsidP="001D7B47">
      <w:pPr>
        <w:spacing w:line="276" w:lineRule="auto"/>
        <w:jc w:val="both"/>
        <w:rPr>
          <w:rFonts w:eastAsia="Arial" w:cs="Arial"/>
          <w:color w:val="000000" w:themeColor="text1"/>
          <w:szCs w:val="20"/>
        </w:rPr>
      </w:pPr>
      <w:r w:rsidRPr="007E1B25">
        <w:rPr>
          <w:rFonts w:cs="Arial"/>
          <w:color w:val="000000" w:themeColor="text1"/>
          <w:szCs w:val="20"/>
        </w:rPr>
        <w:t>Los</w:t>
      </w:r>
      <w:r w:rsidRPr="007E1B25">
        <w:rPr>
          <w:rFonts w:eastAsia="Arial" w:cs="Arial"/>
          <w:color w:val="000000" w:themeColor="text1"/>
          <w:szCs w:val="20"/>
        </w:rPr>
        <w:t xml:space="preserve"> </w:t>
      </w:r>
      <w:r w:rsidRPr="007E1B25">
        <w:rPr>
          <w:rFonts w:cs="Arial"/>
          <w:color w:val="000000" w:themeColor="text1"/>
          <w:szCs w:val="20"/>
        </w:rPr>
        <w:t>Proponentes</w:t>
      </w:r>
      <w:r w:rsidRPr="007E1B25">
        <w:rPr>
          <w:rFonts w:eastAsia="Arial" w:cs="Arial"/>
          <w:color w:val="000000" w:themeColor="text1"/>
          <w:szCs w:val="20"/>
        </w:rPr>
        <w:t xml:space="preserve"> </w:t>
      </w:r>
      <w:r w:rsidRPr="007E1B25">
        <w:rPr>
          <w:rFonts w:cs="Arial"/>
          <w:color w:val="000000" w:themeColor="text1"/>
          <w:szCs w:val="20"/>
        </w:rPr>
        <w:t>extranjeros</w:t>
      </w:r>
      <w:r w:rsidRPr="007E1B25">
        <w:rPr>
          <w:rFonts w:eastAsia="Arial" w:cs="Arial"/>
          <w:color w:val="000000" w:themeColor="text1"/>
          <w:szCs w:val="20"/>
        </w:rPr>
        <w:t xml:space="preserve"> </w:t>
      </w:r>
      <w:r w:rsidRPr="007E1B25">
        <w:rPr>
          <w:rFonts w:cs="Arial"/>
          <w:color w:val="000000" w:themeColor="text1"/>
          <w:szCs w:val="20"/>
        </w:rPr>
        <w:t>deberán</w:t>
      </w:r>
      <w:r w:rsidRPr="007E1B25">
        <w:rPr>
          <w:rFonts w:eastAsia="Arial" w:cs="Arial"/>
          <w:color w:val="000000" w:themeColor="text1"/>
          <w:szCs w:val="20"/>
        </w:rPr>
        <w:t xml:space="preserve"> </w:t>
      </w:r>
      <w:r w:rsidRPr="007E1B25">
        <w:rPr>
          <w:rFonts w:cs="Arial"/>
          <w:color w:val="000000" w:themeColor="text1"/>
          <w:szCs w:val="20"/>
        </w:rPr>
        <w:t>presentar</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siguiente</w:t>
      </w:r>
      <w:r w:rsidRPr="007E1B25">
        <w:rPr>
          <w:rFonts w:eastAsia="Arial" w:cs="Arial"/>
          <w:color w:val="000000" w:themeColor="text1"/>
          <w:szCs w:val="20"/>
        </w:rPr>
        <w:t xml:space="preserve"> </w:t>
      </w:r>
      <w:r w:rsidRPr="007E1B25">
        <w:rPr>
          <w:rFonts w:cs="Arial"/>
          <w:color w:val="000000" w:themeColor="text1"/>
          <w:szCs w:val="20"/>
        </w:rPr>
        <w:t>información</w:t>
      </w:r>
      <w:r w:rsidRPr="007E1B25">
        <w:rPr>
          <w:rFonts w:eastAsia="Arial" w:cs="Arial"/>
          <w:color w:val="000000" w:themeColor="text1"/>
          <w:szCs w:val="20"/>
        </w:rPr>
        <w:t xml:space="preserve"> </w:t>
      </w:r>
      <w:r w:rsidRPr="007E1B25">
        <w:rPr>
          <w:rFonts w:cs="Arial"/>
          <w:color w:val="000000" w:themeColor="text1"/>
          <w:szCs w:val="20"/>
        </w:rPr>
        <w:t>financiera</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conformidad</w:t>
      </w:r>
      <w:r w:rsidRPr="007E1B25">
        <w:rPr>
          <w:rFonts w:eastAsia="Arial" w:cs="Arial"/>
          <w:color w:val="000000" w:themeColor="text1"/>
          <w:szCs w:val="20"/>
        </w:rPr>
        <w:t xml:space="preserve"> </w:t>
      </w:r>
      <w:r w:rsidRPr="007E1B25">
        <w:rPr>
          <w:rFonts w:cs="Arial"/>
          <w:color w:val="000000" w:themeColor="text1"/>
          <w:szCs w:val="20"/>
        </w:rPr>
        <w:t>con</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legislación</w:t>
      </w:r>
      <w:r w:rsidRPr="007E1B25">
        <w:rPr>
          <w:rFonts w:eastAsia="Arial" w:cs="Arial"/>
          <w:color w:val="000000" w:themeColor="text1"/>
          <w:szCs w:val="20"/>
        </w:rPr>
        <w:t xml:space="preserve"> </w:t>
      </w:r>
      <w:r w:rsidRPr="007E1B25">
        <w:rPr>
          <w:rFonts w:cs="Arial"/>
          <w:color w:val="000000" w:themeColor="text1"/>
          <w:szCs w:val="20"/>
        </w:rPr>
        <w:t>propia</w:t>
      </w:r>
      <w:r w:rsidRPr="007E1B25">
        <w:rPr>
          <w:rFonts w:eastAsia="Arial" w:cs="Arial"/>
          <w:color w:val="000000" w:themeColor="text1"/>
          <w:szCs w:val="20"/>
        </w:rPr>
        <w:t xml:space="preserve"> </w:t>
      </w:r>
      <w:r w:rsidRPr="007E1B25">
        <w:rPr>
          <w:rFonts w:cs="Arial"/>
          <w:color w:val="000000" w:themeColor="text1"/>
          <w:szCs w:val="20"/>
        </w:rPr>
        <w:t>del</w:t>
      </w:r>
      <w:r w:rsidRPr="007E1B25">
        <w:rPr>
          <w:rFonts w:eastAsia="Arial" w:cs="Arial"/>
          <w:color w:val="000000" w:themeColor="text1"/>
          <w:szCs w:val="20"/>
        </w:rPr>
        <w:t xml:space="preserve"> </w:t>
      </w:r>
      <w:r w:rsidRPr="007E1B25">
        <w:rPr>
          <w:rFonts w:cs="Arial"/>
          <w:color w:val="000000" w:themeColor="text1"/>
          <w:szCs w:val="20"/>
        </w:rPr>
        <w:t>país</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origen.</w:t>
      </w:r>
      <w:r w:rsidRPr="007E1B25">
        <w:rPr>
          <w:rFonts w:eastAsia="Arial" w:cs="Arial"/>
          <w:color w:val="000000" w:themeColor="text1"/>
          <w:szCs w:val="20"/>
        </w:rPr>
        <w:t xml:space="preserve"> </w:t>
      </w:r>
      <w:r w:rsidRPr="007E1B25">
        <w:rPr>
          <w:rFonts w:cs="Arial"/>
          <w:color w:val="000000" w:themeColor="text1"/>
          <w:szCs w:val="20"/>
        </w:rPr>
        <w:t>Los</w:t>
      </w:r>
      <w:r w:rsidRPr="007E1B25">
        <w:rPr>
          <w:rFonts w:eastAsia="Arial" w:cs="Arial"/>
          <w:color w:val="000000" w:themeColor="text1"/>
          <w:szCs w:val="20"/>
        </w:rPr>
        <w:t xml:space="preserve"> </w:t>
      </w:r>
      <w:r w:rsidRPr="007E1B25">
        <w:rPr>
          <w:rFonts w:cs="Arial"/>
          <w:color w:val="000000" w:themeColor="text1"/>
          <w:szCs w:val="20"/>
        </w:rPr>
        <w:t>valores</w:t>
      </w:r>
      <w:r w:rsidRPr="007E1B25">
        <w:rPr>
          <w:rFonts w:eastAsia="Arial" w:cs="Arial"/>
          <w:color w:val="000000" w:themeColor="text1"/>
          <w:szCs w:val="20"/>
        </w:rPr>
        <w:t xml:space="preserve"> </w:t>
      </w:r>
      <w:r w:rsidRPr="007E1B25">
        <w:rPr>
          <w:rFonts w:cs="Arial"/>
          <w:color w:val="000000" w:themeColor="text1"/>
          <w:szCs w:val="20"/>
        </w:rPr>
        <w:t>deben:</w:t>
      </w:r>
      <w:r w:rsidRPr="007E1B25">
        <w:rPr>
          <w:rFonts w:eastAsia="Arial" w:cs="Arial"/>
          <w:color w:val="000000" w:themeColor="text1"/>
          <w:szCs w:val="20"/>
        </w:rPr>
        <w:t xml:space="preserve"> </w:t>
      </w:r>
      <w:r w:rsidRPr="007E1B25">
        <w:rPr>
          <w:rFonts w:cs="Arial"/>
          <w:color w:val="000000" w:themeColor="text1"/>
          <w:szCs w:val="20"/>
        </w:rPr>
        <w:t>(i)</w:t>
      </w:r>
      <w:r w:rsidRPr="007E1B25">
        <w:rPr>
          <w:rFonts w:eastAsia="Arial" w:cs="Arial"/>
          <w:color w:val="000000" w:themeColor="text1"/>
          <w:szCs w:val="20"/>
        </w:rPr>
        <w:t xml:space="preserve"> </w:t>
      </w:r>
      <w:r w:rsidRPr="007E1B25">
        <w:rPr>
          <w:rFonts w:cs="Arial"/>
          <w:color w:val="000000" w:themeColor="text1"/>
          <w:szCs w:val="20"/>
        </w:rPr>
        <w:t>presentarse</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pesos</w:t>
      </w:r>
      <w:r w:rsidRPr="007E1B25">
        <w:rPr>
          <w:rFonts w:eastAsia="Arial" w:cs="Arial"/>
          <w:color w:val="000000" w:themeColor="text1"/>
          <w:szCs w:val="20"/>
        </w:rPr>
        <w:t xml:space="preserve"> </w:t>
      </w:r>
      <w:r w:rsidRPr="007E1B25">
        <w:rPr>
          <w:rFonts w:cs="Arial"/>
          <w:color w:val="000000" w:themeColor="text1"/>
          <w:szCs w:val="20"/>
        </w:rPr>
        <w:t>colombianos;</w:t>
      </w:r>
      <w:r w:rsidRPr="007E1B25">
        <w:rPr>
          <w:rFonts w:eastAsia="Arial" w:cs="Arial"/>
          <w:color w:val="000000" w:themeColor="text1"/>
          <w:szCs w:val="20"/>
        </w:rPr>
        <w:t xml:space="preserve"> </w:t>
      </w:r>
      <w:r w:rsidRPr="007E1B25">
        <w:rPr>
          <w:rFonts w:cs="Arial"/>
          <w:color w:val="000000" w:themeColor="text1"/>
          <w:szCs w:val="20"/>
        </w:rPr>
        <w:t>(ii)</w:t>
      </w:r>
      <w:r w:rsidRPr="007E1B25">
        <w:rPr>
          <w:rFonts w:eastAsia="Arial" w:cs="Arial"/>
          <w:color w:val="000000" w:themeColor="text1"/>
          <w:szCs w:val="20"/>
        </w:rPr>
        <w:t xml:space="preserve"> </w:t>
      </w:r>
      <w:r w:rsidRPr="007E1B25">
        <w:rPr>
          <w:rFonts w:cs="Arial"/>
          <w:color w:val="000000" w:themeColor="text1"/>
          <w:szCs w:val="20"/>
        </w:rPr>
        <w:t>convertirse</w:t>
      </w:r>
      <w:r w:rsidRPr="007E1B25">
        <w:rPr>
          <w:rFonts w:eastAsia="Arial" w:cs="Arial"/>
          <w:color w:val="000000" w:themeColor="text1"/>
          <w:szCs w:val="20"/>
        </w:rPr>
        <w:t xml:space="preserve"> </w:t>
      </w:r>
      <w:r w:rsidRPr="007E1B25">
        <w:rPr>
          <w:rFonts w:cs="Arial"/>
          <w:color w:val="000000" w:themeColor="text1"/>
          <w:szCs w:val="20"/>
        </w:rPr>
        <w:t>a</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tasa</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cambio</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fecha</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corte</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los</w:t>
      </w:r>
      <w:r w:rsidRPr="007E1B25">
        <w:rPr>
          <w:rFonts w:eastAsia="Arial" w:cs="Arial"/>
          <w:color w:val="000000" w:themeColor="text1"/>
          <w:szCs w:val="20"/>
        </w:rPr>
        <w:t xml:space="preserve"> </w:t>
      </w:r>
      <w:r w:rsidRPr="007E1B25">
        <w:rPr>
          <w:rFonts w:cs="Arial"/>
          <w:color w:val="000000" w:themeColor="text1"/>
          <w:szCs w:val="20"/>
        </w:rPr>
        <w:t>mismos, y</w:t>
      </w:r>
      <w:r w:rsidRPr="007E1B25">
        <w:rPr>
          <w:rFonts w:eastAsia="Arial" w:cs="Arial"/>
          <w:color w:val="000000" w:themeColor="text1"/>
          <w:szCs w:val="20"/>
        </w:rPr>
        <w:t xml:space="preserve"> </w:t>
      </w:r>
      <w:r w:rsidRPr="007E1B25">
        <w:rPr>
          <w:rFonts w:cs="Arial"/>
          <w:color w:val="000000" w:themeColor="text1"/>
          <w:szCs w:val="20"/>
        </w:rPr>
        <w:t>(iii)</w:t>
      </w:r>
      <w:r w:rsidRPr="007E1B25">
        <w:rPr>
          <w:rFonts w:eastAsia="Arial" w:cs="Arial"/>
          <w:color w:val="000000" w:themeColor="text1"/>
          <w:szCs w:val="20"/>
        </w:rPr>
        <w:t xml:space="preserve"> </w:t>
      </w:r>
      <w:r w:rsidRPr="007E1B25">
        <w:rPr>
          <w:rFonts w:cs="Arial"/>
          <w:color w:val="000000" w:themeColor="text1"/>
          <w:szCs w:val="20"/>
        </w:rPr>
        <w:t>estar</w:t>
      </w:r>
      <w:r w:rsidRPr="007E1B25">
        <w:rPr>
          <w:rFonts w:eastAsia="Arial" w:cs="Arial"/>
          <w:color w:val="000000" w:themeColor="text1"/>
          <w:szCs w:val="20"/>
        </w:rPr>
        <w:t xml:space="preserve"> </w:t>
      </w:r>
      <w:r w:rsidRPr="007E1B25">
        <w:rPr>
          <w:rFonts w:cs="Arial"/>
          <w:color w:val="000000" w:themeColor="text1"/>
          <w:szCs w:val="20"/>
        </w:rPr>
        <w:t>avalados</w:t>
      </w:r>
      <w:r w:rsidRPr="007E1B25">
        <w:rPr>
          <w:rFonts w:eastAsia="Arial" w:cs="Arial"/>
          <w:color w:val="000000" w:themeColor="text1"/>
          <w:szCs w:val="20"/>
        </w:rPr>
        <w:t xml:space="preserve"> </w:t>
      </w:r>
      <w:r w:rsidRPr="007E1B25">
        <w:rPr>
          <w:rFonts w:cs="Arial"/>
          <w:color w:val="000000" w:themeColor="text1"/>
          <w:szCs w:val="20"/>
        </w:rPr>
        <w:t>con</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firma</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quien</w:t>
      </w:r>
      <w:r w:rsidRPr="007E1B25">
        <w:rPr>
          <w:rFonts w:eastAsia="Arial" w:cs="Arial"/>
          <w:color w:val="000000" w:themeColor="text1"/>
          <w:szCs w:val="20"/>
        </w:rPr>
        <w:t xml:space="preserve"> </w:t>
      </w:r>
      <w:r w:rsidRPr="007E1B25">
        <w:rPr>
          <w:rFonts w:cs="Arial"/>
          <w:color w:val="000000" w:themeColor="text1"/>
          <w:szCs w:val="20"/>
        </w:rPr>
        <w:t>se</w:t>
      </w:r>
      <w:r w:rsidRPr="007E1B25">
        <w:rPr>
          <w:rFonts w:eastAsia="Arial" w:cs="Arial"/>
          <w:color w:val="000000" w:themeColor="text1"/>
          <w:szCs w:val="20"/>
        </w:rPr>
        <w:t xml:space="preserve"> </w:t>
      </w:r>
      <w:r w:rsidRPr="007E1B25">
        <w:rPr>
          <w:rFonts w:cs="Arial"/>
          <w:color w:val="000000" w:themeColor="text1"/>
          <w:szCs w:val="20"/>
        </w:rPr>
        <w:t>encuentre</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obligación</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hacerlo</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acuerdo</w:t>
      </w:r>
      <w:r w:rsidRPr="007E1B25">
        <w:rPr>
          <w:rFonts w:eastAsia="Arial" w:cs="Arial"/>
          <w:color w:val="000000" w:themeColor="text1"/>
          <w:szCs w:val="20"/>
        </w:rPr>
        <w:t xml:space="preserve"> </w:t>
      </w:r>
      <w:r w:rsidRPr="007E1B25">
        <w:rPr>
          <w:rFonts w:cs="Arial"/>
          <w:color w:val="000000" w:themeColor="text1"/>
          <w:szCs w:val="20"/>
        </w:rPr>
        <w:t>con</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normativa</w:t>
      </w:r>
      <w:r w:rsidRPr="007E1B25">
        <w:rPr>
          <w:rFonts w:eastAsia="Arial" w:cs="Arial"/>
          <w:color w:val="000000" w:themeColor="text1"/>
          <w:szCs w:val="20"/>
        </w:rPr>
        <w:t xml:space="preserve"> </w:t>
      </w:r>
      <w:r w:rsidRPr="007E1B25">
        <w:rPr>
          <w:rFonts w:cs="Arial"/>
          <w:color w:val="000000" w:themeColor="text1"/>
          <w:szCs w:val="20"/>
        </w:rPr>
        <w:t>del</w:t>
      </w:r>
      <w:r w:rsidRPr="007E1B25">
        <w:rPr>
          <w:rFonts w:eastAsia="Arial" w:cs="Arial"/>
          <w:color w:val="000000" w:themeColor="text1"/>
          <w:szCs w:val="20"/>
        </w:rPr>
        <w:t xml:space="preserve"> </w:t>
      </w:r>
      <w:r w:rsidRPr="007E1B25">
        <w:rPr>
          <w:rFonts w:cs="Arial"/>
          <w:color w:val="000000" w:themeColor="text1"/>
          <w:szCs w:val="20"/>
        </w:rPr>
        <w:t>país</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origen.</w:t>
      </w:r>
      <w:r w:rsidRPr="007E1B25">
        <w:rPr>
          <w:rFonts w:eastAsia="Arial" w:cs="Arial"/>
          <w:color w:val="000000" w:themeColor="text1"/>
          <w:szCs w:val="20"/>
        </w:rPr>
        <w:t xml:space="preserve"> </w:t>
      </w:r>
    </w:p>
    <w:p w14:paraId="02FE4230" w14:textId="77777777" w:rsidR="001D7B47" w:rsidRPr="007E1B25" w:rsidRDefault="001D7B47" w:rsidP="001D7B47">
      <w:pPr>
        <w:pStyle w:val="Prrafodelista"/>
        <w:widowControl w:val="0"/>
        <w:numPr>
          <w:ilvl w:val="0"/>
          <w:numId w:val="28"/>
        </w:numPr>
        <w:jc w:val="both"/>
        <w:rPr>
          <w:rFonts w:ascii="Arial" w:eastAsia="Arial" w:hAnsi="Arial" w:cs="Arial"/>
          <w:color w:val="000000" w:themeColor="text1"/>
          <w:sz w:val="20"/>
          <w:szCs w:val="20"/>
        </w:rPr>
      </w:pPr>
      <w:r w:rsidRPr="007E1B25">
        <w:rPr>
          <w:rFonts w:ascii="Arial" w:eastAsia="Arial" w:hAnsi="Arial" w:cs="Arial"/>
          <w:color w:val="000000" w:themeColor="text1"/>
          <w:sz w:val="20"/>
          <w:szCs w:val="20"/>
        </w:rPr>
        <w:t>El estado de situación financiera (balance general) y estado de resultado integral (estado de resultados), acompañados por el informe de auditoría (sí aplica de acuerdo con la legislación de origen) con traducción simple al castellano</w:t>
      </w:r>
      <w:r w:rsidRPr="007E1B25" w:rsidDel="003D1300">
        <w:rPr>
          <w:rFonts w:ascii="Arial" w:eastAsia="Arial" w:hAnsi="Arial" w:cs="Arial"/>
          <w:color w:val="000000" w:themeColor="text1"/>
          <w:sz w:val="20"/>
          <w:szCs w:val="20"/>
        </w:rPr>
        <w:t xml:space="preserve"> </w:t>
      </w:r>
      <w:r w:rsidRPr="007E1B25">
        <w:rPr>
          <w:rFonts w:ascii="Arial" w:eastAsia="Arial" w:hAnsi="Arial" w:cs="Arial"/>
          <w:color w:val="000000" w:themeColor="text1"/>
          <w:sz w:val="20"/>
          <w:szCs w:val="20"/>
        </w:rPr>
        <w:t xml:space="preserve">de acuerdo con las normas NIIF. </w:t>
      </w:r>
    </w:p>
    <w:p w14:paraId="6F3DEA13" w14:textId="77777777" w:rsidR="001D7B47" w:rsidRPr="007E1B25" w:rsidRDefault="001D7B47" w:rsidP="001D7B47">
      <w:pPr>
        <w:pStyle w:val="Prrafodelista"/>
        <w:rPr>
          <w:rFonts w:ascii="Arial" w:hAnsi="Arial" w:cs="Arial"/>
          <w:bCs/>
          <w:color w:val="000000" w:themeColor="text1"/>
          <w:sz w:val="20"/>
          <w:szCs w:val="20"/>
        </w:rPr>
      </w:pPr>
    </w:p>
    <w:p w14:paraId="3549D56A" w14:textId="77777777" w:rsidR="001D7B47" w:rsidRPr="007E1B25" w:rsidRDefault="001D7B47" w:rsidP="001D7B47">
      <w:pPr>
        <w:pStyle w:val="Prrafodelista"/>
        <w:numPr>
          <w:ilvl w:val="0"/>
          <w:numId w:val="28"/>
        </w:numPr>
        <w:jc w:val="both"/>
        <w:rPr>
          <w:rFonts w:ascii="Arial" w:eastAsia="Arial" w:hAnsi="Arial" w:cs="Arial"/>
          <w:color w:val="000000" w:themeColor="text1"/>
          <w:sz w:val="20"/>
          <w:szCs w:val="20"/>
        </w:rPr>
      </w:pPr>
      <w:r w:rsidRPr="007E1B25">
        <w:rPr>
          <w:rFonts w:ascii="Arial" w:eastAsia="Arial" w:hAnsi="Arial" w:cs="Arial"/>
          <w:color w:val="000000" w:themeColor="text1"/>
          <w:sz w:val="20"/>
          <w:szCs w:val="20"/>
        </w:rPr>
        <w:t xml:space="preserve">Copia de la tarjeta profesional del Contador Público o Revisor Fiscal y certificado de antecedentes disciplinarios vigente expedido por la Junta Central de Contadores de quien realiza la conversión. </w:t>
      </w:r>
    </w:p>
    <w:p w14:paraId="6C8D0D4F" w14:textId="77777777" w:rsidR="001D7B47" w:rsidRPr="007E1B25" w:rsidRDefault="001D7B47" w:rsidP="001D7B47">
      <w:pPr>
        <w:pStyle w:val="Prrafodelista"/>
        <w:widowControl w:val="0"/>
        <w:jc w:val="both"/>
        <w:rPr>
          <w:rFonts w:ascii="Arial" w:hAnsi="Arial" w:cs="Arial"/>
          <w:bCs/>
          <w:color w:val="000000" w:themeColor="text1"/>
          <w:sz w:val="20"/>
          <w:szCs w:val="20"/>
        </w:rPr>
      </w:pPr>
    </w:p>
    <w:p w14:paraId="7A448CAD" w14:textId="4E30FA64" w:rsidR="001D7B47" w:rsidRPr="007E1B25" w:rsidRDefault="001D7B47" w:rsidP="001D7B47">
      <w:pPr>
        <w:pStyle w:val="Prrafodelista"/>
        <w:widowControl w:val="0"/>
        <w:numPr>
          <w:ilvl w:val="0"/>
          <w:numId w:val="28"/>
        </w:numPr>
        <w:jc w:val="both"/>
        <w:rPr>
          <w:rFonts w:ascii="Arial" w:eastAsia="Arial" w:hAnsi="Arial" w:cs="Arial"/>
          <w:color w:val="000000" w:themeColor="text1"/>
          <w:sz w:val="20"/>
          <w:szCs w:val="20"/>
        </w:rPr>
      </w:pPr>
      <w:r w:rsidRPr="007E1B25">
        <w:rPr>
          <w:rFonts w:ascii="Arial" w:eastAsia="Arial" w:hAnsi="Arial" w:cs="Arial"/>
          <w:color w:val="000000" w:themeColor="text1"/>
          <w:sz w:val="20"/>
          <w:szCs w:val="20"/>
        </w:rPr>
        <w:t xml:space="preserve">El </w:t>
      </w:r>
      <w:r w:rsidRPr="007E1B25">
        <w:rPr>
          <w:rFonts w:ascii="Arial" w:hAnsi="Arial" w:cs="Arial"/>
          <w:color w:val="000000" w:themeColor="text1"/>
          <w:sz w:val="20"/>
          <w:szCs w:val="20"/>
        </w:rPr>
        <w:fldChar w:fldCharType="begin"/>
      </w:r>
      <w:r w:rsidRPr="007E1B25">
        <w:rPr>
          <w:rFonts w:ascii="Arial" w:hAnsi="Arial" w:cs="Arial"/>
          <w:bCs/>
          <w:color w:val="000000" w:themeColor="text1"/>
          <w:sz w:val="20"/>
          <w:szCs w:val="20"/>
        </w:rPr>
        <w:instrText xml:space="preserve"> REF _Ref508649434 \h  \* MERGEFORMAT </w:instrText>
      </w:r>
      <w:r w:rsidRPr="007E1B25">
        <w:rPr>
          <w:rFonts w:ascii="Arial" w:hAnsi="Arial" w:cs="Arial"/>
          <w:color w:val="000000" w:themeColor="text1"/>
          <w:sz w:val="20"/>
          <w:szCs w:val="20"/>
        </w:rPr>
      </w:r>
      <w:r w:rsidRPr="007E1B25">
        <w:rPr>
          <w:rFonts w:ascii="Arial" w:hAnsi="Arial" w:cs="Arial"/>
          <w:bCs/>
          <w:color w:val="000000" w:themeColor="text1"/>
          <w:sz w:val="20"/>
          <w:szCs w:val="20"/>
        </w:rPr>
        <w:fldChar w:fldCharType="separate"/>
      </w:r>
      <w:r w:rsidR="00B944B1" w:rsidRPr="00F47A9B">
        <w:rPr>
          <w:rFonts w:ascii="Arial" w:eastAsia="Arial" w:hAnsi="Arial" w:cs="Arial"/>
          <w:color w:val="000000" w:themeColor="text1"/>
          <w:sz w:val="20"/>
          <w:szCs w:val="20"/>
        </w:rPr>
        <w:t>Formato 4 – Capacidad financiera y organizacional</w:t>
      </w:r>
      <w:r w:rsidRPr="007E1B25">
        <w:rPr>
          <w:rFonts w:ascii="Arial" w:hAnsi="Arial" w:cs="Arial"/>
          <w:color w:val="000000" w:themeColor="text1"/>
          <w:sz w:val="20"/>
          <w:szCs w:val="20"/>
        </w:rPr>
        <w:fldChar w:fldCharType="end"/>
      </w:r>
      <w:r w:rsidRPr="007E1B25">
        <w:rPr>
          <w:rFonts w:ascii="Arial" w:eastAsia="Arial" w:hAnsi="Arial" w:cs="Arial"/>
          <w:color w:val="000000" w:themeColor="text1"/>
          <w:sz w:val="20"/>
          <w:szCs w:val="20"/>
        </w:rPr>
        <w:t xml:space="preserve"> diligenciado. En caso de presentarse discrepancias entre la información consignada en el </w:t>
      </w:r>
      <w:r w:rsidRPr="007E1B25">
        <w:rPr>
          <w:rFonts w:ascii="Arial" w:hAnsi="Arial" w:cs="Arial"/>
          <w:color w:val="000000" w:themeColor="text1"/>
          <w:sz w:val="20"/>
          <w:szCs w:val="20"/>
        </w:rPr>
        <w:fldChar w:fldCharType="begin"/>
      </w:r>
      <w:r w:rsidRPr="007E1B25">
        <w:rPr>
          <w:rFonts w:ascii="Arial" w:hAnsi="Arial" w:cs="Arial"/>
          <w:bCs/>
          <w:color w:val="000000" w:themeColor="text1"/>
          <w:sz w:val="20"/>
          <w:szCs w:val="20"/>
        </w:rPr>
        <w:instrText xml:space="preserve"> REF _Ref508649434 \h  \* MERGEFORMAT </w:instrText>
      </w:r>
      <w:r w:rsidRPr="007E1B25">
        <w:rPr>
          <w:rFonts w:ascii="Arial" w:hAnsi="Arial" w:cs="Arial"/>
          <w:color w:val="000000" w:themeColor="text1"/>
          <w:sz w:val="20"/>
          <w:szCs w:val="20"/>
        </w:rPr>
      </w:r>
      <w:r w:rsidRPr="007E1B25">
        <w:rPr>
          <w:rFonts w:ascii="Arial" w:hAnsi="Arial" w:cs="Arial"/>
          <w:bCs/>
          <w:color w:val="000000" w:themeColor="text1"/>
          <w:sz w:val="20"/>
          <w:szCs w:val="20"/>
        </w:rPr>
        <w:fldChar w:fldCharType="separate"/>
      </w:r>
      <w:r w:rsidR="00B944B1" w:rsidRPr="00F47A9B">
        <w:rPr>
          <w:rFonts w:ascii="Arial" w:eastAsia="Arial" w:hAnsi="Arial" w:cs="Arial"/>
          <w:color w:val="000000" w:themeColor="text1"/>
          <w:sz w:val="20"/>
          <w:szCs w:val="20"/>
        </w:rPr>
        <w:t>Formato 4 – Capacidad financiera y organizacional</w:t>
      </w:r>
      <w:r w:rsidRPr="007E1B25">
        <w:rPr>
          <w:rFonts w:ascii="Arial" w:hAnsi="Arial" w:cs="Arial"/>
          <w:color w:val="000000" w:themeColor="text1"/>
          <w:sz w:val="20"/>
          <w:szCs w:val="20"/>
        </w:rPr>
        <w:fldChar w:fldCharType="end"/>
      </w:r>
      <w:r w:rsidRPr="007E1B25">
        <w:rPr>
          <w:rFonts w:ascii="Arial" w:eastAsia="Arial" w:hAnsi="Arial" w:cs="Arial"/>
          <w:color w:val="000000" w:themeColor="text1"/>
          <w:sz w:val="20"/>
          <w:szCs w:val="20"/>
        </w:rPr>
        <w:t xml:space="preserve"> y los documentos señalados en el Literal A, prevalecerá la información consignada en los estados financieros incluidos en la oferta. </w:t>
      </w:r>
    </w:p>
    <w:p w14:paraId="32D5C827" w14:textId="131182C7" w:rsidR="001D7B47" w:rsidRPr="007E1B25" w:rsidRDefault="001D7B47" w:rsidP="001D7B47">
      <w:pPr>
        <w:spacing w:line="276" w:lineRule="auto"/>
        <w:jc w:val="both"/>
        <w:rPr>
          <w:rFonts w:eastAsia="Arial" w:cs="Arial"/>
          <w:color w:val="000000" w:themeColor="text1"/>
          <w:szCs w:val="20"/>
        </w:rPr>
      </w:pPr>
      <w:r w:rsidRPr="007E1B25">
        <w:rPr>
          <w:rFonts w:cs="Arial"/>
          <w:color w:val="000000" w:themeColor="text1"/>
          <w:szCs w:val="20"/>
        </w:rPr>
        <w:t>La</w:t>
      </w:r>
      <w:r>
        <w:rPr>
          <w:rFonts w:cs="Arial"/>
          <w:color w:val="000000" w:themeColor="text1"/>
          <w:szCs w:val="20"/>
        </w:rPr>
        <w:t>s</w:t>
      </w:r>
      <w:r w:rsidRPr="007E1B25">
        <w:rPr>
          <w:rFonts w:eastAsia="Arial" w:cs="Arial"/>
          <w:color w:val="000000" w:themeColor="text1"/>
          <w:szCs w:val="20"/>
        </w:rPr>
        <w:t xml:space="preserve"> </w:t>
      </w:r>
      <w:r w:rsidRPr="007E1B25">
        <w:rPr>
          <w:rFonts w:cs="Arial"/>
          <w:color w:val="000000" w:themeColor="text1"/>
          <w:szCs w:val="20"/>
        </w:rPr>
        <w:t>fecha</w:t>
      </w:r>
      <w:r>
        <w:rPr>
          <w:rFonts w:cs="Arial"/>
          <w:color w:val="000000" w:themeColor="text1"/>
          <w:szCs w:val="20"/>
        </w:rPr>
        <w:t>s</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corte</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los</w:t>
      </w:r>
      <w:r w:rsidRPr="007E1B25">
        <w:rPr>
          <w:rFonts w:eastAsia="Arial" w:cs="Arial"/>
          <w:color w:val="000000" w:themeColor="text1"/>
          <w:szCs w:val="20"/>
        </w:rPr>
        <w:t xml:space="preserve"> </w:t>
      </w:r>
      <w:r w:rsidRPr="007E1B25">
        <w:rPr>
          <w:rFonts w:cs="Arial"/>
          <w:color w:val="000000" w:themeColor="text1"/>
          <w:szCs w:val="20"/>
        </w:rPr>
        <w:t>documentos</w:t>
      </w:r>
      <w:r w:rsidRPr="007E1B25">
        <w:rPr>
          <w:rFonts w:eastAsia="Arial" w:cs="Arial"/>
          <w:color w:val="000000" w:themeColor="text1"/>
          <w:szCs w:val="20"/>
        </w:rPr>
        <w:t xml:space="preserve"> </w:t>
      </w:r>
      <w:r w:rsidRPr="007E1B25">
        <w:rPr>
          <w:rFonts w:cs="Arial"/>
          <w:color w:val="000000" w:themeColor="text1"/>
          <w:szCs w:val="20"/>
        </w:rPr>
        <w:t>señalados</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el</w:t>
      </w:r>
      <w:r w:rsidRPr="007E1B25">
        <w:rPr>
          <w:rFonts w:eastAsia="Arial" w:cs="Arial"/>
          <w:color w:val="000000" w:themeColor="text1"/>
          <w:szCs w:val="20"/>
        </w:rPr>
        <w:t xml:space="preserve"> </w:t>
      </w:r>
      <w:r w:rsidRPr="007E1B25">
        <w:rPr>
          <w:rFonts w:cs="Arial"/>
          <w:color w:val="000000" w:themeColor="text1"/>
          <w:szCs w:val="20"/>
        </w:rPr>
        <w:t>literal</w:t>
      </w:r>
      <w:r w:rsidRPr="007E1B25">
        <w:rPr>
          <w:rFonts w:eastAsia="Arial" w:cs="Arial"/>
          <w:color w:val="000000" w:themeColor="text1"/>
          <w:szCs w:val="20"/>
        </w:rPr>
        <w:t xml:space="preserve"> </w:t>
      </w:r>
      <w:r w:rsidRPr="007E1B25">
        <w:rPr>
          <w:rFonts w:cs="Arial"/>
          <w:color w:val="000000" w:themeColor="text1"/>
          <w:szCs w:val="20"/>
        </w:rPr>
        <w:t>A</w:t>
      </w:r>
      <w:r>
        <w:rPr>
          <w:rFonts w:cs="Arial"/>
          <w:color w:val="000000" w:themeColor="text1"/>
          <w:szCs w:val="20"/>
        </w:rPr>
        <w:t xml:space="preserve"> será </w:t>
      </w:r>
      <w:r w:rsidR="00594575">
        <w:rPr>
          <w:rFonts w:cs="Arial"/>
          <w:color w:val="000000" w:themeColor="text1"/>
          <w:szCs w:val="20"/>
        </w:rPr>
        <w:t xml:space="preserve">el mejor de los últimos 3 años </w:t>
      </w:r>
      <w:r w:rsidRPr="007E1B25">
        <w:rPr>
          <w:rFonts w:cs="Arial"/>
          <w:color w:val="000000" w:themeColor="text1"/>
          <w:szCs w:val="20"/>
        </w:rPr>
        <w:t>acompañado</w:t>
      </w:r>
      <w:r w:rsidRPr="007E1B25">
        <w:rPr>
          <w:rFonts w:eastAsia="Arial" w:cs="Arial"/>
          <w:color w:val="000000" w:themeColor="text1"/>
          <w:szCs w:val="20"/>
        </w:rPr>
        <w:t xml:space="preserve"> </w:t>
      </w:r>
      <w:r w:rsidRPr="007E1B25">
        <w:rPr>
          <w:rFonts w:cs="Arial"/>
          <w:color w:val="000000" w:themeColor="text1"/>
          <w:szCs w:val="20"/>
        </w:rPr>
        <w:t>del</w:t>
      </w:r>
      <w:r w:rsidRPr="007E1B25">
        <w:rPr>
          <w:rFonts w:eastAsia="Arial" w:cs="Arial"/>
          <w:color w:val="000000" w:themeColor="text1"/>
          <w:szCs w:val="20"/>
        </w:rPr>
        <w:t xml:space="preserve"> </w:t>
      </w:r>
      <w:r w:rsidRPr="007E1B25">
        <w:rPr>
          <w:rFonts w:cs="Arial"/>
          <w:color w:val="000000" w:themeColor="text1"/>
          <w:szCs w:val="20"/>
        </w:rPr>
        <w:t>Informe</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Auditoría</w:t>
      </w:r>
      <w:r>
        <w:rPr>
          <w:rFonts w:cs="Arial"/>
          <w:color w:val="000000" w:themeColor="text1"/>
          <w:szCs w:val="20"/>
        </w:rPr>
        <w:t>,</w:t>
      </w:r>
      <w:r w:rsidRPr="007E1B25">
        <w:rPr>
          <w:rFonts w:eastAsia="Arial" w:cs="Arial"/>
          <w:color w:val="000000" w:themeColor="text1"/>
          <w:szCs w:val="20"/>
        </w:rPr>
        <w:t xml:space="preserve"> </w:t>
      </w:r>
      <w:r w:rsidRPr="007E1B25">
        <w:rPr>
          <w:rFonts w:cs="Arial"/>
          <w:color w:val="000000" w:themeColor="text1"/>
          <w:szCs w:val="20"/>
        </w:rPr>
        <w:t>salvo</w:t>
      </w:r>
      <w:r w:rsidRPr="007E1B25">
        <w:rPr>
          <w:rFonts w:eastAsia="Arial" w:cs="Arial"/>
          <w:color w:val="000000" w:themeColor="text1"/>
          <w:szCs w:val="20"/>
        </w:rPr>
        <w:t xml:space="preserve"> </w:t>
      </w:r>
      <w:r w:rsidRPr="007E1B25">
        <w:rPr>
          <w:rFonts w:cs="Arial"/>
          <w:color w:val="000000" w:themeColor="text1"/>
          <w:szCs w:val="20"/>
        </w:rPr>
        <w:t>que</w:t>
      </w:r>
      <w:r w:rsidRPr="007E1B25">
        <w:rPr>
          <w:rFonts w:eastAsia="Arial" w:cs="Arial"/>
          <w:color w:val="000000" w:themeColor="text1"/>
          <w:szCs w:val="20"/>
        </w:rPr>
        <w:t xml:space="preserve"> </w:t>
      </w:r>
      <w:r w:rsidRPr="007E1B25">
        <w:rPr>
          <w:rFonts w:cs="Arial"/>
          <w:color w:val="000000" w:themeColor="text1"/>
          <w:szCs w:val="20"/>
        </w:rPr>
        <w:t>se</w:t>
      </w:r>
      <w:r w:rsidRPr="007E1B25">
        <w:rPr>
          <w:rFonts w:eastAsia="Arial" w:cs="Arial"/>
          <w:color w:val="000000" w:themeColor="text1"/>
          <w:szCs w:val="20"/>
        </w:rPr>
        <w:t xml:space="preserve"> </w:t>
      </w:r>
      <w:r w:rsidRPr="007E1B25">
        <w:rPr>
          <w:rFonts w:cs="Arial"/>
          <w:color w:val="000000" w:themeColor="text1"/>
          <w:szCs w:val="20"/>
        </w:rPr>
        <w:t>acredite</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debida</w:t>
      </w:r>
      <w:r w:rsidRPr="007E1B25">
        <w:rPr>
          <w:rFonts w:eastAsia="Arial" w:cs="Arial"/>
          <w:color w:val="000000" w:themeColor="text1"/>
          <w:szCs w:val="20"/>
        </w:rPr>
        <w:t xml:space="preserve"> </w:t>
      </w:r>
      <w:r w:rsidRPr="007E1B25">
        <w:rPr>
          <w:rFonts w:cs="Arial"/>
          <w:color w:val="000000" w:themeColor="text1"/>
          <w:szCs w:val="20"/>
        </w:rPr>
        <w:t>forma</w:t>
      </w:r>
      <w:r w:rsidRPr="007E1B25">
        <w:rPr>
          <w:rFonts w:eastAsia="Arial" w:cs="Arial"/>
          <w:color w:val="000000" w:themeColor="text1"/>
          <w:szCs w:val="20"/>
        </w:rPr>
        <w:t xml:space="preserve"> </w:t>
      </w:r>
      <w:r w:rsidRPr="007E1B25">
        <w:rPr>
          <w:rFonts w:cs="Arial"/>
          <w:color w:val="000000" w:themeColor="text1"/>
          <w:szCs w:val="20"/>
        </w:rPr>
        <w:t>que</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legislación</w:t>
      </w:r>
      <w:r w:rsidRPr="007E1B25">
        <w:rPr>
          <w:rFonts w:eastAsia="Arial" w:cs="Arial"/>
          <w:color w:val="000000" w:themeColor="text1"/>
          <w:szCs w:val="20"/>
        </w:rPr>
        <w:t xml:space="preserve"> </w:t>
      </w:r>
      <w:r w:rsidRPr="007E1B25">
        <w:rPr>
          <w:rFonts w:cs="Arial"/>
          <w:color w:val="000000" w:themeColor="text1"/>
          <w:szCs w:val="20"/>
        </w:rPr>
        <w:t>propia</w:t>
      </w:r>
      <w:r w:rsidRPr="007E1B25">
        <w:rPr>
          <w:rFonts w:eastAsia="Arial" w:cs="Arial"/>
          <w:color w:val="000000" w:themeColor="text1"/>
          <w:szCs w:val="20"/>
        </w:rPr>
        <w:t xml:space="preserve"> </w:t>
      </w:r>
      <w:r w:rsidRPr="007E1B25">
        <w:rPr>
          <w:rFonts w:cs="Arial"/>
          <w:color w:val="000000" w:themeColor="text1"/>
          <w:szCs w:val="20"/>
        </w:rPr>
        <w:t>del</w:t>
      </w:r>
      <w:r w:rsidRPr="007E1B25">
        <w:rPr>
          <w:rFonts w:eastAsia="Arial" w:cs="Arial"/>
          <w:color w:val="000000" w:themeColor="text1"/>
          <w:szCs w:val="20"/>
        </w:rPr>
        <w:t xml:space="preserve"> </w:t>
      </w:r>
      <w:r w:rsidRPr="007E1B25">
        <w:rPr>
          <w:rFonts w:cs="Arial"/>
          <w:color w:val="000000" w:themeColor="text1"/>
          <w:szCs w:val="20"/>
        </w:rPr>
        <w:t>país</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origen</w:t>
      </w:r>
      <w:r w:rsidRPr="007E1B25">
        <w:rPr>
          <w:rFonts w:eastAsia="Arial" w:cs="Arial"/>
          <w:color w:val="000000" w:themeColor="text1"/>
          <w:szCs w:val="20"/>
        </w:rPr>
        <w:t xml:space="preserve"> </w:t>
      </w:r>
      <w:r w:rsidRPr="007E1B25">
        <w:rPr>
          <w:rFonts w:cs="Arial"/>
          <w:color w:val="000000" w:themeColor="text1"/>
          <w:szCs w:val="20"/>
        </w:rPr>
        <w:t>establece</w:t>
      </w:r>
      <w:r w:rsidRPr="007E1B25">
        <w:rPr>
          <w:rFonts w:eastAsia="Arial" w:cs="Arial"/>
          <w:color w:val="000000" w:themeColor="text1"/>
          <w:szCs w:val="20"/>
        </w:rPr>
        <w:t xml:space="preserve"> </w:t>
      </w:r>
      <w:r w:rsidRPr="007E1B25">
        <w:rPr>
          <w:rFonts w:cs="Arial"/>
          <w:color w:val="000000" w:themeColor="text1"/>
          <w:szCs w:val="20"/>
        </w:rPr>
        <w:t>una</w:t>
      </w:r>
      <w:r w:rsidRPr="007E1B25">
        <w:rPr>
          <w:rFonts w:eastAsia="Arial" w:cs="Arial"/>
          <w:color w:val="000000" w:themeColor="text1"/>
          <w:szCs w:val="20"/>
        </w:rPr>
        <w:t xml:space="preserve"> </w:t>
      </w:r>
      <w:r w:rsidRPr="007E1B25">
        <w:rPr>
          <w:rFonts w:cs="Arial"/>
          <w:color w:val="000000" w:themeColor="text1"/>
          <w:szCs w:val="20"/>
        </w:rPr>
        <w:t>fecha</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corte</w:t>
      </w:r>
      <w:r w:rsidRPr="007E1B25">
        <w:rPr>
          <w:rFonts w:eastAsia="Arial" w:cs="Arial"/>
          <w:color w:val="000000" w:themeColor="text1"/>
          <w:szCs w:val="20"/>
        </w:rPr>
        <w:t xml:space="preserve"> </w:t>
      </w:r>
      <w:r w:rsidRPr="007E1B25">
        <w:rPr>
          <w:rFonts w:cs="Arial"/>
          <w:color w:val="000000" w:themeColor="text1"/>
          <w:szCs w:val="20"/>
        </w:rPr>
        <w:t>diferente</w:t>
      </w:r>
      <w:r w:rsidRPr="007E1B25">
        <w:rPr>
          <w:rFonts w:eastAsia="Arial" w:cs="Arial"/>
          <w:color w:val="000000" w:themeColor="text1"/>
          <w:szCs w:val="20"/>
        </w:rPr>
        <w:t xml:space="preserve"> </w:t>
      </w:r>
      <w:r w:rsidRPr="007E1B25">
        <w:rPr>
          <w:rFonts w:cs="Arial"/>
          <w:color w:val="000000" w:themeColor="text1"/>
          <w:szCs w:val="20"/>
        </w:rPr>
        <w:t>a</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prevista</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este</w:t>
      </w:r>
      <w:r w:rsidRPr="007E1B25">
        <w:rPr>
          <w:rFonts w:eastAsia="Arial" w:cs="Arial"/>
          <w:color w:val="000000" w:themeColor="text1"/>
          <w:szCs w:val="20"/>
        </w:rPr>
        <w:t xml:space="preserve"> </w:t>
      </w:r>
      <w:r>
        <w:rPr>
          <w:rFonts w:cs="Arial"/>
          <w:color w:val="000000" w:themeColor="text1"/>
          <w:szCs w:val="20"/>
        </w:rPr>
        <w:t>p</w:t>
      </w:r>
      <w:r w:rsidRPr="007E1B25">
        <w:rPr>
          <w:rFonts w:cs="Arial"/>
          <w:color w:val="000000" w:themeColor="text1"/>
          <w:szCs w:val="20"/>
        </w:rPr>
        <w:t>liego.</w:t>
      </w:r>
    </w:p>
    <w:p w14:paraId="4E6C4B05" w14:textId="6C805C6B" w:rsidR="001D7B47" w:rsidRPr="007E1B25" w:rsidRDefault="001D7B47" w:rsidP="001D7B47">
      <w:pPr>
        <w:spacing w:line="276" w:lineRule="auto"/>
        <w:jc w:val="both"/>
        <w:rPr>
          <w:rFonts w:cs="Arial"/>
          <w:color w:val="000000" w:themeColor="text1"/>
        </w:rPr>
      </w:pPr>
      <w:r w:rsidRPr="007E1B25">
        <w:rPr>
          <w:rFonts w:cs="Arial"/>
          <w:color w:val="000000" w:themeColor="text1"/>
          <w:szCs w:val="20"/>
        </w:rPr>
        <w:t>Si</w:t>
      </w:r>
      <w:r w:rsidRPr="007E1B25">
        <w:rPr>
          <w:rFonts w:eastAsia="Arial" w:cs="Arial"/>
          <w:color w:val="000000" w:themeColor="text1"/>
          <w:szCs w:val="20"/>
        </w:rPr>
        <w:t xml:space="preserve"> </w:t>
      </w:r>
      <w:r w:rsidRPr="007E1B25">
        <w:rPr>
          <w:rFonts w:cs="Arial"/>
          <w:color w:val="000000" w:themeColor="text1"/>
          <w:szCs w:val="20"/>
        </w:rPr>
        <w:t>alguno</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estos</w:t>
      </w:r>
      <w:r w:rsidRPr="007E1B25">
        <w:rPr>
          <w:rFonts w:eastAsia="Arial" w:cs="Arial"/>
          <w:color w:val="000000" w:themeColor="text1"/>
          <w:szCs w:val="20"/>
        </w:rPr>
        <w:t xml:space="preserve"> </w:t>
      </w:r>
      <w:r w:rsidRPr="007E1B25">
        <w:rPr>
          <w:rFonts w:cs="Arial"/>
          <w:color w:val="000000" w:themeColor="text1"/>
          <w:szCs w:val="20"/>
        </w:rPr>
        <w:t>requerimientos</w:t>
      </w:r>
      <w:r w:rsidRPr="007E1B25">
        <w:rPr>
          <w:rFonts w:eastAsia="Arial" w:cs="Arial"/>
          <w:color w:val="000000" w:themeColor="text1"/>
          <w:szCs w:val="20"/>
        </w:rPr>
        <w:t xml:space="preserve"> </w:t>
      </w:r>
      <w:r w:rsidRPr="007E1B25">
        <w:rPr>
          <w:rFonts w:cs="Arial"/>
          <w:color w:val="000000" w:themeColor="text1"/>
          <w:szCs w:val="20"/>
        </w:rPr>
        <w:t>no</w:t>
      </w:r>
      <w:r w:rsidRPr="007E1B25">
        <w:rPr>
          <w:rFonts w:eastAsia="Arial" w:cs="Arial"/>
          <w:color w:val="000000" w:themeColor="text1"/>
          <w:szCs w:val="20"/>
        </w:rPr>
        <w:t xml:space="preserve"> </w:t>
      </w:r>
      <w:r w:rsidRPr="007E1B25">
        <w:rPr>
          <w:rFonts w:cs="Arial"/>
          <w:color w:val="000000" w:themeColor="text1"/>
          <w:szCs w:val="20"/>
        </w:rPr>
        <w:t>aplica</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el</w:t>
      </w:r>
      <w:r w:rsidRPr="007E1B25">
        <w:rPr>
          <w:rFonts w:eastAsia="Arial" w:cs="Arial"/>
          <w:color w:val="000000" w:themeColor="text1"/>
          <w:szCs w:val="20"/>
        </w:rPr>
        <w:t xml:space="preserve"> </w:t>
      </w:r>
      <w:r w:rsidRPr="007E1B25">
        <w:rPr>
          <w:rFonts w:cs="Arial"/>
          <w:color w:val="000000" w:themeColor="text1"/>
          <w:szCs w:val="20"/>
        </w:rPr>
        <w:t>país</w:t>
      </w:r>
      <w:r w:rsidRPr="007E1B25">
        <w:rPr>
          <w:rFonts w:eastAsia="Arial" w:cs="Arial"/>
          <w:color w:val="000000" w:themeColor="text1"/>
          <w:szCs w:val="20"/>
        </w:rPr>
        <w:t xml:space="preserve"> </w:t>
      </w:r>
      <w:r w:rsidRPr="007E1B25">
        <w:rPr>
          <w:rFonts w:cs="Arial"/>
          <w:color w:val="000000" w:themeColor="text1"/>
          <w:szCs w:val="20"/>
        </w:rPr>
        <w:t>del</w:t>
      </w:r>
      <w:r w:rsidRPr="007E1B25">
        <w:rPr>
          <w:rFonts w:eastAsia="Arial" w:cs="Arial"/>
          <w:color w:val="000000" w:themeColor="text1"/>
          <w:szCs w:val="20"/>
        </w:rPr>
        <w:t xml:space="preserve"> </w:t>
      </w:r>
      <w:r w:rsidRPr="007E1B25">
        <w:rPr>
          <w:rFonts w:cs="Arial"/>
          <w:color w:val="000000" w:themeColor="text1"/>
          <w:szCs w:val="20"/>
        </w:rPr>
        <w:t>domicilio</w:t>
      </w:r>
      <w:r w:rsidRPr="007E1B25">
        <w:rPr>
          <w:rFonts w:eastAsia="Arial" w:cs="Arial"/>
          <w:color w:val="000000" w:themeColor="text1"/>
          <w:szCs w:val="20"/>
        </w:rPr>
        <w:t xml:space="preserve"> </w:t>
      </w:r>
      <w:r w:rsidRPr="007E1B25">
        <w:rPr>
          <w:rFonts w:cs="Arial"/>
          <w:color w:val="000000" w:themeColor="text1"/>
          <w:szCs w:val="20"/>
        </w:rPr>
        <w:t>del</w:t>
      </w:r>
      <w:r w:rsidRPr="007E1B25">
        <w:rPr>
          <w:rFonts w:eastAsia="Arial" w:cs="Arial"/>
          <w:color w:val="000000" w:themeColor="text1"/>
          <w:szCs w:val="20"/>
        </w:rPr>
        <w:t xml:space="preserve"> </w:t>
      </w:r>
      <w:r>
        <w:rPr>
          <w:rFonts w:cs="Arial"/>
          <w:color w:val="000000" w:themeColor="text1"/>
          <w:szCs w:val="20"/>
        </w:rPr>
        <w:t>p</w:t>
      </w:r>
      <w:r w:rsidRPr="007E1B25">
        <w:rPr>
          <w:rFonts w:cs="Arial"/>
          <w:color w:val="000000" w:themeColor="text1"/>
          <w:szCs w:val="20"/>
        </w:rPr>
        <w:t>roponente</w:t>
      </w:r>
      <w:r w:rsidRPr="007E1B25">
        <w:rPr>
          <w:rFonts w:eastAsia="Arial" w:cs="Arial"/>
          <w:color w:val="000000" w:themeColor="text1"/>
          <w:szCs w:val="20"/>
        </w:rPr>
        <w:t xml:space="preserve"> </w:t>
      </w:r>
      <w:r w:rsidRPr="007E1B25">
        <w:rPr>
          <w:rFonts w:cs="Arial"/>
          <w:color w:val="000000" w:themeColor="text1"/>
          <w:szCs w:val="20"/>
        </w:rPr>
        <w:t>extranjero,</w:t>
      </w:r>
      <w:r w:rsidRPr="007E1B25">
        <w:rPr>
          <w:rFonts w:eastAsia="Arial" w:cs="Arial"/>
          <w:color w:val="000000" w:themeColor="text1"/>
          <w:szCs w:val="20"/>
        </w:rPr>
        <w:t xml:space="preserve"> </w:t>
      </w:r>
      <w:r w:rsidRPr="007E1B25">
        <w:rPr>
          <w:rFonts w:cs="Arial"/>
          <w:color w:val="000000" w:themeColor="text1"/>
          <w:szCs w:val="20"/>
        </w:rPr>
        <w:t>el</w:t>
      </w:r>
      <w:r w:rsidRPr="007E1B25">
        <w:rPr>
          <w:rFonts w:eastAsia="Arial" w:cs="Arial"/>
          <w:color w:val="000000" w:themeColor="text1"/>
          <w:szCs w:val="20"/>
        </w:rPr>
        <w:t xml:space="preserve"> </w:t>
      </w:r>
      <w:r w:rsidRPr="007E1B25">
        <w:rPr>
          <w:rFonts w:cs="Arial"/>
          <w:color w:val="000000" w:themeColor="text1"/>
          <w:szCs w:val="20"/>
        </w:rPr>
        <w:t>Representante Legal o el</w:t>
      </w:r>
      <w:r w:rsidRPr="007E1B25">
        <w:rPr>
          <w:rFonts w:eastAsia="Arial" w:cs="Arial"/>
          <w:color w:val="000000" w:themeColor="text1"/>
          <w:szCs w:val="20"/>
        </w:rPr>
        <w:t xml:space="preserve"> </w:t>
      </w:r>
      <w:r w:rsidRPr="007E1B25">
        <w:rPr>
          <w:rFonts w:cs="Arial"/>
          <w:color w:val="000000" w:themeColor="text1"/>
          <w:szCs w:val="20"/>
        </w:rPr>
        <w:t>apoderado</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Colombia</w:t>
      </w:r>
      <w:r w:rsidRPr="007E1B25">
        <w:rPr>
          <w:rFonts w:eastAsia="Arial" w:cs="Arial"/>
          <w:color w:val="000000" w:themeColor="text1"/>
          <w:szCs w:val="20"/>
        </w:rPr>
        <w:t xml:space="preserve"> </w:t>
      </w:r>
      <w:r w:rsidRPr="007E1B25">
        <w:rPr>
          <w:rFonts w:cs="Arial"/>
          <w:color w:val="000000" w:themeColor="text1"/>
          <w:szCs w:val="20"/>
        </w:rPr>
        <w:t>deberán</w:t>
      </w:r>
      <w:r w:rsidRPr="007E1B25">
        <w:rPr>
          <w:rFonts w:eastAsia="Arial" w:cs="Arial"/>
          <w:color w:val="000000" w:themeColor="text1"/>
          <w:szCs w:val="20"/>
        </w:rPr>
        <w:t xml:space="preserve"> </w:t>
      </w:r>
      <w:r w:rsidRPr="007E1B25">
        <w:rPr>
          <w:rFonts w:cs="Arial"/>
          <w:color w:val="000000" w:themeColor="text1"/>
          <w:szCs w:val="20"/>
        </w:rPr>
        <w:t>hacerlo</w:t>
      </w:r>
      <w:r w:rsidRPr="007E1B25">
        <w:rPr>
          <w:rFonts w:eastAsia="Arial" w:cs="Arial"/>
          <w:color w:val="000000" w:themeColor="text1"/>
          <w:szCs w:val="20"/>
        </w:rPr>
        <w:t xml:space="preserve"> </w:t>
      </w:r>
      <w:r w:rsidRPr="007E1B25">
        <w:rPr>
          <w:rFonts w:cs="Arial"/>
          <w:color w:val="000000" w:themeColor="text1"/>
          <w:szCs w:val="20"/>
        </w:rPr>
        <w:t>constar</w:t>
      </w:r>
      <w:r w:rsidRPr="007E1B25">
        <w:rPr>
          <w:rFonts w:eastAsia="Arial" w:cs="Arial"/>
          <w:color w:val="000000" w:themeColor="text1"/>
          <w:szCs w:val="20"/>
        </w:rPr>
        <w:t xml:space="preserve"> </w:t>
      </w:r>
      <w:r w:rsidRPr="007E1B25">
        <w:rPr>
          <w:rFonts w:cs="Arial"/>
          <w:color w:val="000000" w:themeColor="text1"/>
          <w:szCs w:val="20"/>
        </w:rPr>
        <w:t>bajo</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gravedad</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lastRenderedPageBreak/>
        <w:t xml:space="preserve">juramento en el </w:t>
      </w:r>
      <w:r w:rsidRPr="007E1B25">
        <w:rPr>
          <w:rFonts w:cs="Arial"/>
          <w:color w:val="000000" w:themeColor="text1"/>
          <w:szCs w:val="20"/>
        </w:rPr>
        <w:fldChar w:fldCharType="begin"/>
      </w:r>
      <w:r w:rsidRPr="007E1B25">
        <w:rPr>
          <w:rFonts w:cs="Arial"/>
          <w:bCs/>
          <w:color w:val="000000" w:themeColor="text1"/>
          <w:szCs w:val="20"/>
        </w:rPr>
        <w:instrText xml:space="preserve"> REF _Ref508649434 \h  \* MERGEFORMAT </w:instrText>
      </w:r>
      <w:r w:rsidRPr="007E1B25">
        <w:rPr>
          <w:rFonts w:cs="Arial"/>
          <w:color w:val="000000" w:themeColor="text1"/>
          <w:szCs w:val="20"/>
        </w:rPr>
      </w:r>
      <w:r w:rsidRPr="007E1B25">
        <w:rPr>
          <w:rFonts w:cs="Arial"/>
          <w:bCs/>
          <w:color w:val="000000" w:themeColor="text1"/>
          <w:szCs w:val="20"/>
        </w:rPr>
        <w:fldChar w:fldCharType="separate"/>
      </w:r>
      <w:r w:rsidR="00B944B1" w:rsidRPr="00B944B1">
        <w:rPr>
          <w:rFonts w:cs="Arial"/>
          <w:color w:val="000000" w:themeColor="text1"/>
          <w:szCs w:val="20"/>
        </w:rPr>
        <w:t>Formato 4 – Capacidad financiera y organizacional</w:t>
      </w:r>
      <w:r w:rsidRPr="007E1B25">
        <w:rPr>
          <w:rFonts w:cs="Arial"/>
          <w:color w:val="000000" w:themeColor="text1"/>
          <w:szCs w:val="20"/>
        </w:rPr>
        <w:fldChar w:fldCharType="end"/>
      </w:r>
      <w:r w:rsidRPr="007E1B25">
        <w:rPr>
          <w:rFonts w:eastAsia="Arial" w:cs="Arial"/>
          <w:color w:val="000000" w:themeColor="text1"/>
          <w:szCs w:val="20"/>
        </w:rPr>
        <w:t>.</w:t>
      </w:r>
      <w:r w:rsidRPr="007E1B25">
        <w:rPr>
          <w:rFonts w:cs="Arial"/>
          <w:color w:val="000000" w:themeColor="text1"/>
          <w:szCs w:val="20"/>
        </w:rPr>
        <w:t xml:space="preserve"> El Proponente podrá acreditar este requisito con un documento que así lo certifique emitido por una</w:t>
      </w:r>
      <w:r w:rsidRPr="007E1B25">
        <w:rPr>
          <w:rFonts w:eastAsia="Arial" w:cs="Arial"/>
          <w:color w:val="000000" w:themeColor="text1"/>
          <w:szCs w:val="20"/>
        </w:rPr>
        <w:t xml:space="preserve"> </w:t>
      </w:r>
      <w:r w:rsidRPr="007E1B25">
        <w:rPr>
          <w:rFonts w:cs="Arial"/>
          <w:color w:val="000000" w:themeColor="text1"/>
          <w:szCs w:val="20"/>
        </w:rPr>
        <w:t>firma de</w:t>
      </w:r>
      <w:r w:rsidRPr="007E1B25">
        <w:rPr>
          <w:rFonts w:eastAsia="Arial" w:cs="Arial"/>
          <w:color w:val="000000" w:themeColor="text1"/>
          <w:szCs w:val="20"/>
        </w:rPr>
        <w:t xml:space="preserve"> </w:t>
      </w:r>
      <w:r w:rsidRPr="007E1B25">
        <w:rPr>
          <w:rFonts w:cs="Arial"/>
          <w:color w:val="000000" w:themeColor="text1"/>
          <w:szCs w:val="20"/>
        </w:rPr>
        <w:t>auditoría</w:t>
      </w:r>
      <w:r w:rsidRPr="007E1B25">
        <w:rPr>
          <w:rFonts w:eastAsia="Arial" w:cs="Arial"/>
          <w:color w:val="000000" w:themeColor="text1"/>
          <w:szCs w:val="20"/>
        </w:rPr>
        <w:t xml:space="preserve"> </w:t>
      </w:r>
      <w:r w:rsidRPr="007E1B25">
        <w:rPr>
          <w:rFonts w:cs="Arial"/>
          <w:color w:val="000000" w:themeColor="text1"/>
          <w:szCs w:val="20"/>
        </w:rPr>
        <w:t>externa.</w:t>
      </w:r>
    </w:p>
    <w:p w14:paraId="282FB2E3" w14:textId="6314DC4E" w:rsidR="0070352B" w:rsidRPr="00F47A9B" w:rsidRDefault="001D7B47" w:rsidP="004130DD">
      <w:pPr>
        <w:widowControl w:val="0"/>
        <w:spacing w:line="276" w:lineRule="auto"/>
        <w:jc w:val="both"/>
        <w:rPr>
          <w:rFonts w:cs="Arial"/>
          <w:color w:val="000000" w:themeColor="text1"/>
          <w:szCs w:val="20"/>
        </w:rPr>
      </w:pPr>
      <w:r w:rsidRPr="007E1B25">
        <w:rPr>
          <w:rFonts w:eastAsia="Arial" w:cs="Arial"/>
          <w:color w:val="000000" w:themeColor="text1"/>
          <w:szCs w:val="20"/>
        </w:rPr>
        <w:t>Si los valores de los estados financieros están expresados originalmente en una moneda diferente a Dólares de los Estados Unidos de América, estos deberán convertirse a pesos en los términos definidos en la sección 1.13</w:t>
      </w:r>
      <w:r w:rsidR="002F3E0D">
        <w:rPr>
          <w:rFonts w:eastAsia="Arial" w:cs="Arial"/>
          <w:color w:val="auto"/>
          <w:szCs w:val="20"/>
        </w:rPr>
        <w:t>.</w:t>
      </w:r>
    </w:p>
    <w:p w14:paraId="48EE6B75" w14:textId="1D665615" w:rsidR="0070352B" w:rsidRPr="00F47A9B" w:rsidRDefault="0070352B" w:rsidP="007A09E6">
      <w:pPr>
        <w:pStyle w:val="Capitulo3"/>
        <w:numPr>
          <w:ilvl w:val="1"/>
          <w:numId w:val="187"/>
        </w:numPr>
        <w:rPr>
          <w:color w:val="000000" w:themeColor="text1"/>
        </w:rPr>
      </w:pPr>
      <w:bookmarkStart w:id="429" w:name="_Toc32147361"/>
      <w:bookmarkStart w:id="430" w:name="_Toc75694967"/>
      <w:bookmarkStart w:id="431" w:name="_Toc508648275"/>
      <w:bookmarkStart w:id="432" w:name="_Toc508984059"/>
      <w:bookmarkStart w:id="433" w:name="_Toc509843890"/>
      <w:bookmarkStart w:id="434" w:name="_Toc511924798"/>
      <w:bookmarkStart w:id="435" w:name="_Toc520226887"/>
      <w:bookmarkStart w:id="436" w:name="_Toc520297857"/>
      <w:bookmarkStart w:id="437" w:name="_Toc520317122"/>
      <w:bookmarkStart w:id="438" w:name="_Toc533083725"/>
      <w:bookmarkStart w:id="439" w:name="_Toc5006156"/>
      <w:r w:rsidRPr="00F47A9B">
        <w:rPr>
          <w:color w:val="000000" w:themeColor="text1"/>
        </w:rPr>
        <w:t>CAPACIDAD RESIDUAL</w:t>
      </w:r>
      <w:bookmarkEnd w:id="429"/>
      <w:bookmarkEnd w:id="430"/>
      <w:r w:rsidRPr="00F47A9B">
        <w:rPr>
          <w:color w:val="000000" w:themeColor="text1"/>
        </w:rPr>
        <w:t xml:space="preserve"> </w:t>
      </w:r>
      <w:bookmarkEnd w:id="431"/>
      <w:bookmarkEnd w:id="432"/>
      <w:bookmarkEnd w:id="433"/>
      <w:bookmarkEnd w:id="434"/>
      <w:bookmarkEnd w:id="435"/>
      <w:bookmarkEnd w:id="436"/>
      <w:bookmarkEnd w:id="437"/>
      <w:bookmarkEnd w:id="438"/>
      <w:bookmarkEnd w:id="439"/>
    </w:p>
    <w:p w14:paraId="7D9D3BCB" w14:textId="436ACCE9" w:rsidR="0070352B" w:rsidRPr="00F47A9B" w:rsidRDefault="0070352B" w:rsidP="0070352B">
      <w:pPr>
        <w:widowControl w:val="0"/>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001D2E6D">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será</w:t>
      </w:r>
      <w:r w:rsidRPr="00F47A9B">
        <w:rPr>
          <w:rFonts w:eastAsia="Arial" w:cs="Arial"/>
          <w:color w:val="000000" w:themeColor="text1"/>
        </w:rPr>
        <w:t xml:space="preserve"> </w:t>
      </w:r>
      <w:r w:rsidRPr="00F47A9B">
        <w:rPr>
          <w:rFonts w:cs="Arial"/>
          <w:color w:val="000000" w:themeColor="text1"/>
        </w:rPr>
        <w:t>hábil</w:t>
      </w:r>
      <w:r w:rsidRPr="00F47A9B">
        <w:rPr>
          <w:rFonts w:eastAsia="Arial" w:cs="Arial"/>
          <w:color w:val="000000" w:themeColor="text1"/>
        </w:rPr>
        <w:t xml:space="preserve"> </w:t>
      </w:r>
      <w:r w:rsidRPr="00F47A9B">
        <w:rPr>
          <w:rFonts w:cs="Arial"/>
          <w:color w:val="000000" w:themeColor="text1"/>
        </w:rPr>
        <w:t>si</w:t>
      </w:r>
      <w:r w:rsidRPr="00F47A9B">
        <w:rPr>
          <w:rFonts w:eastAsia="Arial" w:cs="Arial"/>
          <w:color w:val="000000" w:themeColor="text1"/>
        </w:rPr>
        <w:t xml:space="preserve"> </w:t>
      </w:r>
      <w:r w:rsidR="001D2E6D">
        <w:rPr>
          <w:rFonts w:eastAsia="Arial" w:cs="Arial"/>
          <w:color w:val="000000" w:themeColor="text1"/>
        </w:rPr>
        <w:t>su</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mayor</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igual</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001D2E6D">
        <w:rPr>
          <w:rFonts w:cs="Arial"/>
          <w:color w:val="000000" w:themeColor="text1"/>
        </w:rPr>
        <w:t>p</w:t>
      </w:r>
      <w:r w:rsidR="003E3EFD" w:rsidRPr="00F47A9B">
        <w:rPr>
          <w:rFonts w:cs="Arial"/>
          <w:color w:val="000000" w:themeColor="text1"/>
        </w:rPr>
        <w:t xml:space="preserve">roceso de </w:t>
      </w:r>
      <w:r w:rsidR="001D2E6D">
        <w:rPr>
          <w:rFonts w:cs="Arial"/>
          <w:color w:val="000000" w:themeColor="text1"/>
        </w:rPr>
        <w:t>c</w:t>
      </w:r>
      <w:r w:rsidR="003E3EFD" w:rsidRPr="00F47A9B">
        <w:rPr>
          <w:rFonts w:cs="Arial"/>
          <w:color w:val="000000" w:themeColor="text1"/>
        </w:rPr>
        <w:t>ontratación</w:t>
      </w:r>
      <w:r w:rsidRPr="00F47A9B">
        <w:rPr>
          <w:rFonts w:eastAsia="Arial" w:cs="Arial"/>
          <w:color w:val="000000" w:themeColor="text1"/>
        </w:rPr>
        <w:t xml:space="preserve"> </w:t>
      </w:r>
      <w:r w:rsidRPr="00F47A9B">
        <w:rPr>
          <w:rFonts w:cs="Arial"/>
          <w:color w:val="000000" w:themeColor="text1"/>
        </w:rPr>
        <w:t>(CRPC).</w:t>
      </w:r>
      <w:r w:rsidRPr="00F47A9B">
        <w:rPr>
          <w:rFonts w:eastAsia="Arial" w:cs="Arial"/>
          <w:color w:val="000000" w:themeColor="text1"/>
        </w:rPr>
        <w:t xml:space="preserve"> </w:t>
      </w:r>
      <w:r w:rsidRPr="00F47A9B">
        <w:rPr>
          <w:rFonts w:cs="Arial"/>
          <w:color w:val="000000" w:themeColor="text1"/>
        </w:rPr>
        <w:t>Así:</w:t>
      </w:r>
      <w:r w:rsidRPr="00F47A9B">
        <w:rPr>
          <w:rFonts w:eastAsia="Arial" w:cs="Arial"/>
          <w:color w:val="000000" w:themeColor="text1"/>
        </w:rPr>
        <w:t xml:space="preserve"> </w:t>
      </w:r>
    </w:p>
    <w:p w14:paraId="140BE837" w14:textId="77777777" w:rsidR="0070352B" w:rsidRPr="00F47A9B" w:rsidRDefault="0070352B" w:rsidP="004130DD">
      <w:pPr>
        <w:widowControl w:val="0"/>
        <w:spacing w:line="276" w:lineRule="auto"/>
        <w:jc w:val="center"/>
        <w:rPr>
          <w:rFonts w:cs="Arial"/>
          <w:color w:val="000000" w:themeColor="text1"/>
          <w:szCs w:val="20"/>
        </w:rPr>
      </w:pPr>
      <m:oMathPara>
        <m:oMath>
          <m:r>
            <w:rPr>
              <w:rFonts w:ascii="Cambria Math" w:hAnsi="Cambria Math" w:cs="Arial"/>
              <w:color w:val="000000" w:themeColor="text1"/>
              <w:szCs w:val="20"/>
            </w:rPr>
            <m:t>CRP ≥CRPC</m:t>
          </m:r>
        </m:oMath>
      </m:oMathPara>
    </w:p>
    <w:p w14:paraId="27D8370F" w14:textId="4D877E9C" w:rsidR="0070352B" w:rsidRPr="00F47A9B" w:rsidRDefault="0070352B" w:rsidP="004130DD">
      <w:pPr>
        <w:widowControl w:val="0"/>
        <w:spacing w:line="276" w:lineRule="auto"/>
        <w:jc w:val="both"/>
        <w:rPr>
          <w:rFonts w:eastAsia="Arial" w:cs="Arial"/>
          <w:color w:val="000000" w:themeColor="text1"/>
        </w:rPr>
      </w:pPr>
      <w:r w:rsidRPr="007A09E6">
        <w:rPr>
          <w:rFonts w:cs="Arial"/>
          <w:color w:val="auto"/>
        </w:rPr>
        <w:t xml:space="preserve">Los </w:t>
      </w:r>
      <w:r w:rsidR="001D2E6D" w:rsidRPr="007A09E6">
        <w:rPr>
          <w:rFonts w:cs="Arial"/>
          <w:color w:val="auto"/>
        </w:rPr>
        <w:t>p</w:t>
      </w:r>
      <w:r w:rsidR="00E633D4" w:rsidRPr="007A09E6">
        <w:rPr>
          <w:rFonts w:cs="Arial"/>
          <w:color w:val="auto"/>
        </w:rPr>
        <w:t>roponentes</w:t>
      </w:r>
      <w:r w:rsidRPr="007A09E6">
        <w:rPr>
          <w:rFonts w:cs="Arial"/>
          <w:color w:val="auto"/>
        </w:rPr>
        <w:t xml:space="preserve"> acreditarán la capacidad residual o K de contratación conforme se describe a continuación</w:t>
      </w:r>
      <w:r w:rsidR="009102D2" w:rsidRPr="007A09E6">
        <w:rPr>
          <w:rFonts w:cs="Arial"/>
          <w:color w:val="auto"/>
        </w:rPr>
        <w:t>.</w:t>
      </w:r>
      <w:r w:rsidR="00B80FA1" w:rsidRPr="007A09E6">
        <w:rPr>
          <w:rFonts w:cs="Arial"/>
          <w:color w:val="auto"/>
        </w:rPr>
        <w:t xml:space="preserve"> En todo caso, si con posterioridad al cierre del proceso cualquier interesado, durante el traslado del informe de evaluación, o la entidad, en uso de la potestad verificadora, advierte que se dejó de incluir, al cierre del proceso, por parte de un proponente, alguna información contractual que afecte su capacidad residual, la entidad rechazará la oferta</w:t>
      </w:r>
      <w:r w:rsidR="009102D2" w:rsidRPr="007A09E6">
        <w:rPr>
          <w:rFonts w:cs="Arial"/>
        </w:rPr>
        <w:t>.</w:t>
      </w:r>
      <w:r w:rsidRPr="00F47A9B">
        <w:rPr>
          <w:rFonts w:cs="Arial"/>
          <w:color w:val="000000" w:themeColor="text1"/>
        </w:rPr>
        <w:t xml:space="preserve"> </w:t>
      </w:r>
    </w:p>
    <w:p w14:paraId="2CC51351" w14:textId="2B1F3EC2" w:rsidR="0070352B" w:rsidRPr="00F47A9B" w:rsidRDefault="0070352B" w:rsidP="004130DD">
      <w:pPr>
        <w:widowControl w:val="0"/>
        <w:spacing w:line="276" w:lineRule="auto"/>
        <w:jc w:val="both"/>
        <w:rPr>
          <w:rFonts w:cs="Arial"/>
          <w:color w:val="000000" w:themeColor="text1"/>
        </w:rPr>
      </w:pPr>
      <w:r w:rsidRPr="00F47A9B">
        <w:rPr>
          <w:rFonts w:cs="Arial"/>
          <w:color w:val="000000" w:themeColor="text1"/>
        </w:rPr>
        <w:t>Lo anterior, sin perjuicio de las acciones administrativas y/o judiciales a que haya lugar, en contra de la (s) persona (s) que haya (n) suscrito las certificaciones exigidas para el cálculo de la capacidad residual.</w:t>
      </w:r>
    </w:p>
    <w:p w14:paraId="1F82CE3D" w14:textId="12F5F384" w:rsidR="0070352B" w:rsidRPr="00F47A9B" w:rsidRDefault="0070352B" w:rsidP="007A09E6">
      <w:pPr>
        <w:pStyle w:val="InviasNormal"/>
        <w:numPr>
          <w:ilvl w:val="2"/>
          <w:numId w:val="187"/>
        </w:numPr>
        <w:outlineLvl w:val="2"/>
        <w:rPr>
          <w:rFonts w:ascii="Arial" w:eastAsia="Arial" w:hAnsi="Arial" w:cs="Arial"/>
          <w:b/>
          <w:color w:val="000000" w:themeColor="text1"/>
          <w:sz w:val="20"/>
          <w:szCs w:val="20"/>
          <w:lang w:val="es-CO"/>
        </w:rPr>
      </w:pPr>
      <w:bookmarkStart w:id="440" w:name="_Toc32147362"/>
      <w:bookmarkStart w:id="441" w:name="_Toc75694968"/>
      <w:r w:rsidRPr="00F47A9B">
        <w:rPr>
          <w:rFonts w:ascii="Arial" w:eastAsia="Arial" w:hAnsi="Arial" w:cs="Arial"/>
          <w:b/>
          <w:color w:val="000000" w:themeColor="text1"/>
          <w:sz w:val="20"/>
          <w:szCs w:val="20"/>
          <w:lang w:val="es-CO"/>
        </w:rPr>
        <w:t xml:space="preserve">CÁLCULO DE LA CAPACIDAD RESIDUAL DEL </w:t>
      </w:r>
      <w:r w:rsidR="00F32F16" w:rsidRPr="00F47A9B">
        <w:rPr>
          <w:rFonts w:ascii="Arial" w:eastAsia="Arial" w:hAnsi="Arial" w:cs="Arial"/>
          <w:b/>
          <w:color w:val="000000" w:themeColor="text1"/>
          <w:sz w:val="20"/>
          <w:szCs w:val="20"/>
          <w:lang w:val="es-CO"/>
        </w:rPr>
        <w:t>PROCESO</w:t>
      </w:r>
      <w:r w:rsidRPr="00F47A9B">
        <w:rPr>
          <w:rFonts w:ascii="Arial" w:eastAsia="Arial" w:hAnsi="Arial" w:cs="Arial"/>
          <w:b/>
          <w:color w:val="000000" w:themeColor="text1"/>
          <w:sz w:val="20"/>
          <w:szCs w:val="20"/>
          <w:lang w:val="es-CO"/>
        </w:rPr>
        <w:t xml:space="preserve"> DE CONTRATACIÒN (CRPC)</w:t>
      </w:r>
      <w:bookmarkEnd w:id="440"/>
      <w:bookmarkEnd w:id="441"/>
    </w:p>
    <w:p w14:paraId="782EBC65" w14:textId="2598999B" w:rsidR="0070352B" w:rsidRPr="00F47A9B" w:rsidRDefault="0070352B" w:rsidP="004130DD">
      <w:pPr>
        <w:spacing w:line="276" w:lineRule="auto"/>
        <w:rPr>
          <w:rFonts w:eastAsia="Arial" w:cs="Arial"/>
          <w:color w:val="000000" w:themeColor="text1"/>
        </w:rPr>
      </w:pP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plazo</w:t>
      </w:r>
      <w:r w:rsidRPr="00F47A9B">
        <w:rPr>
          <w:rFonts w:eastAsia="Arial" w:cs="Arial"/>
          <w:color w:val="000000" w:themeColor="text1"/>
        </w:rPr>
        <w:t xml:space="preserve"> </w:t>
      </w:r>
      <w:r w:rsidRPr="00F47A9B">
        <w:rPr>
          <w:rFonts w:cs="Arial"/>
          <w:color w:val="000000" w:themeColor="text1"/>
        </w:rPr>
        <w:t>estimado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menor</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igual</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12</w:t>
      </w:r>
      <w:r w:rsidRPr="00F47A9B">
        <w:rPr>
          <w:rFonts w:eastAsia="Arial" w:cs="Arial"/>
          <w:color w:val="000000" w:themeColor="text1"/>
        </w:rPr>
        <w:t xml:space="preserve"> </w:t>
      </w:r>
      <w:r w:rsidRPr="00F47A9B">
        <w:rPr>
          <w:rFonts w:cs="Arial"/>
          <w:color w:val="000000" w:themeColor="text1"/>
        </w:rPr>
        <w:t>meses,</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CRPC</w:t>
      </w:r>
      <w:r w:rsidRPr="00F47A9B">
        <w:rPr>
          <w:rFonts w:eastAsia="Arial" w:cs="Arial"/>
          <w:color w:val="000000" w:themeColor="text1"/>
        </w:rPr>
        <w:t xml:space="preserve"> </w:t>
      </w:r>
      <w:r w:rsidRPr="00F47A9B">
        <w:rPr>
          <w:rFonts w:cs="Arial"/>
          <w:color w:val="000000" w:themeColor="text1"/>
        </w:rPr>
        <w:t>deberá</w:t>
      </w:r>
      <w:r w:rsidRPr="00F47A9B">
        <w:rPr>
          <w:rFonts w:eastAsia="Arial" w:cs="Arial"/>
          <w:color w:val="000000" w:themeColor="text1"/>
        </w:rPr>
        <w:t xml:space="preserve"> </w:t>
      </w:r>
      <w:r w:rsidRPr="00F47A9B">
        <w:rPr>
          <w:rFonts w:cs="Arial"/>
          <w:color w:val="000000" w:themeColor="text1"/>
        </w:rPr>
        <w:t>tener</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00F32F16" w:rsidRPr="00F47A9B">
        <w:rPr>
          <w:rFonts w:cs="Arial"/>
          <w:color w:val="000000" w:themeColor="text1"/>
        </w:rPr>
        <w:t>proceso</w:t>
      </w:r>
      <w:r w:rsidRPr="00F47A9B">
        <w:rPr>
          <w:rFonts w:cs="Arial"/>
          <w:color w:val="000000" w:themeColor="text1"/>
        </w:rPr>
        <w:t>:</w:t>
      </w:r>
      <w:r w:rsidRPr="00F47A9B">
        <w:rPr>
          <w:rFonts w:eastAsia="Arial" w:cs="Arial"/>
          <w:color w:val="000000" w:themeColor="text1"/>
        </w:rPr>
        <w:t xml:space="preserve"> </w:t>
      </w:r>
    </w:p>
    <w:p w14:paraId="6D3489DD" w14:textId="1007B483" w:rsidR="7138D895" w:rsidRPr="00F47A9B" w:rsidRDefault="7138D895">
      <w:pPr>
        <w:rPr>
          <w:rFonts w:eastAsia="Arial" w:cs="Arial"/>
          <w:color w:val="000000" w:themeColor="text1"/>
        </w:rPr>
      </w:pPr>
    </w:p>
    <w:p w14:paraId="490309A0" w14:textId="5318E3CF" w:rsidR="7138D895" w:rsidRPr="00F47A9B" w:rsidRDefault="000D77EF" w:rsidP="006876CA">
      <w:pPr>
        <w:spacing w:line="276" w:lineRule="auto"/>
        <w:jc w:val="center"/>
        <w:rPr>
          <w:rFonts w:cs="Arial"/>
          <w:color w:val="000000" w:themeColor="text1"/>
        </w:rPr>
      </w:pPr>
      <m:oMath>
        <m:r>
          <w:rPr>
            <w:rFonts w:ascii="Cambria Math" w:eastAsia="Arial" w:hAnsi="Cambria Math" w:cs="Arial"/>
            <w:color w:val="000000" w:themeColor="text1"/>
          </w:rPr>
          <m:t>CRPC</m:t>
        </m:r>
        <m:r>
          <m:rPr>
            <m:sty m:val="p"/>
          </m:rPr>
          <w:rPr>
            <w:rFonts w:ascii="Cambria Math" w:eastAsia="Arial" w:hAnsi="Cambria Math" w:cs="Arial"/>
            <w:color w:val="000000" w:themeColor="text1"/>
          </w:rPr>
          <m:t>=</m:t>
        </m:r>
        <m:r>
          <w:rPr>
            <w:rFonts w:ascii="Cambria Math" w:eastAsia="Arial" w:hAnsi="Cambria Math" w:cs="Arial"/>
            <w:color w:val="000000" w:themeColor="text1"/>
          </w:rPr>
          <m:t>POE</m:t>
        </m:r>
        <m:r>
          <m:rPr>
            <m:sty m:val="p"/>
          </m:rPr>
          <w:rPr>
            <w:rFonts w:ascii="Cambria Math" w:eastAsia="Arial" w:hAnsi="Cambria Math" w:cs="Arial"/>
            <w:color w:val="000000" w:themeColor="text1"/>
          </w:rPr>
          <m:t>-</m:t>
        </m:r>
        <m:r>
          <w:rPr>
            <w:rFonts w:ascii="Cambria Math" w:eastAsia="Arial" w:hAnsi="Cambria Math" w:cs="Arial"/>
            <w:color w:val="000000" w:themeColor="text1"/>
          </w:rPr>
          <m:t>Anticipo</m:t>
        </m:r>
        <m:r>
          <m:rPr>
            <m:sty m:val="p"/>
          </m:rPr>
          <w:rPr>
            <w:rFonts w:ascii="Cambria Math" w:eastAsia="Arial" w:hAnsi="Cambria Math" w:cs="Arial"/>
            <w:color w:val="000000" w:themeColor="text1"/>
          </w:rPr>
          <m:t xml:space="preserve"> </m:t>
        </m:r>
        <m:r>
          <w:rPr>
            <w:rFonts w:ascii="Cambria Math" w:eastAsia="Arial" w:hAnsi="Cambria Math" w:cs="Arial"/>
            <w:color w:val="000000" w:themeColor="text1"/>
          </w:rPr>
          <m:t>y</m:t>
        </m:r>
        <m:r>
          <m:rPr>
            <m:sty m:val="p"/>
          </m:rPr>
          <w:rPr>
            <w:rFonts w:ascii="Cambria Math" w:eastAsia="Arial" w:hAnsi="Cambria Math" w:cs="Arial"/>
            <w:color w:val="000000" w:themeColor="text1"/>
          </w:rPr>
          <m:t>/</m:t>
        </m:r>
        <m:r>
          <w:rPr>
            <w:rFonts w:ascii="Cambria Math" w:eastAsia="Arial" w:hAnsi="Cambria Math" w:cs="Arial"/>
            <w:color w:val="000000" w:themeColor="text1"/>
          </w:rPr>
          <m:t>o</m:t>
        </m:r>
        <m:r>
          <m:rPr>
            <m:sty m:val="p"/>
          </m:rPr>
          <w:rPr>
            <w:rFonts w:ascii="Cambria Math" w:eastAsia="Arial" w:hAnsi="Cambria Math" w:cs="Arial"/>
            <w:color w:val="000000" w:themeColor="text1"/>
          </w:rPr>
          <m:t xml:space="preserve"> </m:t>
        </m:r>
        <m:r>
          <w:rPr>
            <w:rFonts w:ascii="Cambria Math" w:eastAsia="Arial" w:hAnsi="Cambria Math" w:cs="Arial"/>
            <w:color w:val="000000" w:themeColor="text1"/>
          </w:rPr>
          <m:t>pago</m:t>
        </m:r>
        <m:r>
          <m:rPr>
            <m:sty m:val="p"/>
          </m:rPr>
          <w:rPr>
            <w:rFonts w:ascii="Cambria Math" w:eastAsia="Arial" w:hAnsi="Cambria Math" w:cs="Arial"/>
            <w:color w:val="000000" w:themeColor="text1"/>
          </w:rPr>
          <m:t xml:space="preserve"> </m:t>
        </m:r>
        <m:r>
          <w:rPr>
            <w:rFonts w:ascii="Cambria Math" w:eastAsia="Arial" w:hAnsi="Cambria Math" w:cs="Arial"/>
            <w:color w:val="000000" w:themeColor="text1"/>
          </w:rPr>
          <m:t>anticipado</m:t>
        </m:r>
        <m:r>
          <w:rPr>
            <w:rFonts w:ascii="Cambria Math" w:eastAsiaTheme="minorEastAsia" w:hAnsi="Cambria Math" w:cs="Arial"/>
            <w:color w:val="000000" w:themeColor="text1"/>
            <w:szCs w:val="20"/>
          </w:rPr>
          <m:t xml:space="preserve"> </m:t>
        </m:r>
      </m:oMath>
      <w:r w:rsidRPr="00F47A9B">
        <w:rPr>
          <w:rFonts w:eastAsia="Arial" w:cs="Arial"/>
          <w:color w:val="000000" w:themeColor="text1"/>
          <w:sz w:val="22"/>
        </w:rPr>
        <w:t xml:space="preserve"> </w:t>
      </w:r>
    </w:p>
    <w:p w14:paraId="4078B564" w14:textId="77777777" w:rsidR="0070352B" w:rsidRPr="00F47A9B" w:rsidRDefault="0070352B" w:rsidP="0070352B">
      <w:pPr>
        <w:spacing w:line="276" w:lineRule="auto"/>
        <w:rPr>
          <w:rFonts w:eastAsia="Arial" w:cs="Arial"/>
          <w:color w:val="000000" w:themeColor="text1"/>
        </w:rPr>
      </w:pPr>
      <w:r w:rsidRPr="00F47A9B">
        <w:rPr>
          <w:rFonts w:cs="Arial"/>
          <w:color w:val="000000" w:themeColor="text1"/>
        </w:rPr>
        <w:t>Donde:</w:t>
      </w:r>
      <w:r w:rsidRPr="00F47A9B">
        <w:rPr>
          <w:rFonts w:eastAsia="Arial" w:cs="Arial"/>
          <w:color w:val="000000" w:themeColor="text1"/>
        </w:rPr>
        <w:t xml:space="preserve"> </w:t>
      </w:r>
    </w:p>
    <w:p w14:paraId="71D38F99" w14:textId="11BBC503" w:rsidR="0070352B" w:rsidRPr="00F47A9B" w:rsidRDefault="0070352B" w:rsidP="0070352B">
      <w:pPr>
        <w:spacing w:line="276" w:lineRule="auto"/>
        <w:ind w:left="708"/>
        <w:rPr>
          <w:rFonts w:eastAsia="Arial" w:cs="Arial"/>
          <w:color w:val="000000" w:themeColor="text1"/>
        </w:rPr>
      </w:pPr>
      <w:r w:rsidRPr="00F47A9B">
        <w:rPr>
          <w:rFonts w:cs="Arial"/>
          <w:color w:val="000000" w:themeColor="text1"/>
        </w:rPr>
        <w:t>CRPC</w:t>
      </w:r>
      <w:r w:rsidRPr="00F47A9B">
        <w:rPr>
          <w:rFonts w:eastAsia="Arial" w:cs="Arial"/>
          <w:color w:val="000000" w:themeColor="text1"/>
        </w:rPr>
        <w:t xml:space="preserve"> </w:t>
      </w:r>
      <w:r w:rsidRPr="00F47A9B">
        <w:rPr>
          <w:rFonts w:cs="Arial"/>
          <w:color w:val="000000" w:themeColor="text1"/>
        </w:rPr>
        <w:t>=</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1D2E6D">
        <w:rPr>
          <w:rFonts w:eastAsia="Arial" w:cs="Arial"/>
          <w:color w:val="000000" w:themeColor="text1"/>
        </w:rPr>
        <w:t>p</w:t>
      </w:r>
      <w:r w:rsidR="003E3EFD" w:rsidRPr="00F47A9B">
        <w:rPr>
          <w:rFonts w:cs="Arial"/>
          <w:color w:val="000000" w:themeColor="text1"/>
        </w:rPr>
        <w:t xml:space="preserve">roceso de </w:t>
      </w:r>
      <w:r w:rsidR="001D2E6D">
        <w:rPr>
          <w:rFonts w:cs="Arial"/>
          <w:color w:val="000000" w:themeColor="text1"/>
        </w:rPr>
        <w:t>c</w:t>
      </w:r>
      <w:r w:rsidR="003E3EFD" w:rsidRPr="00F47A9B">
        <w:rPr>
          <w:rFonts w:cs="Arial"/>
          <w:color w:val="000000" w:themeColor="text1"/>
        </w:rPr>
        <w:t>ontratación</w:t>
      </w:r>
      <w:r w:rsidRPr="00F47A9B">
        <w:rPr>
          <w:rFonts w:eastAsia="Arial" w:cs="Arial"/>
          <w:color w:val="000000" w:themeColor="text1"/>
        </w:rPr>
        <w:t xml:space="preserve"> </w:t>
      </w:r>
    </w:p>
    <w:p w14:paraId="5C38CB5A" w14:textId="607069DF" w:rsidR="0070352B" w:rsidRPr="00F47A9B" w:rsidRDefault="0070352B" w:rsidP="0070352B">
      <w:pPr>
        <w:spacing w:line="276" w:lineRule="auto"/>
        <w:ind w:left="708"/>
        <w:jc w:val="both"/>
        <w:rPr>
          <w:rFonts w:eastAsia="Arial" w:cs="Arial"/>
          <w:color w:val="000000" w:themeColor="text1"/>
        </w:rPr>
      </w:pPr>
      <w:r w:rsidRPr="00F47A9B">
        <w:rPr>
          <w:rFonts w:cs="Arial"/>
          <w:color w:val="000000" w:themeColor="text1"/>
        </w:rPr>
        <w:t>POE</w:t>
      </w:r>
      <w:r w:rsidRPr="00F47A9B">
        <w:rPr>
          <w:rFonts w:eastAsia="Arial" w:cs="Arial"/>
          <w:color w:val="000000" w:themeColor="text1"/>
        </w:rPr>
        <w:t xml:space="preserve"> </w:t>
      </w:r>
      <w:r w:rsidRPr="00F47A9B">
        <w:rPr>
          <w:rFonts w:cs="Arial"/>
          <w:color w:val="000000" w:themeColor="text1"/>
        </w:rPr>
        <w:t>=</w:t>
      </w:r>
      <w:r w:rsidRPr="00F47A9B">
        <w:rPr>
          <w:rFonts w:eastAsia="Arial" w:cs="Arial"/>
          <w:color w:val="000000" w:themeColor="text1"/>
        </w:rPr>
        <w:t xml:space="preserve"> </w:t>
      </w:r>
      <w:r w:rsidRPr="00F47A9B">
        <w:rPr>
          <w:rFonts w:cs="Arial"/>
          <w:color w:val="000000" w:themeColor="text1"/>
        </w:rPr>
        <w:t>Presupuesto</w:t>
      </w:r>
      <w:r w:rsidRPr="00F47A9B">
        <w:rPr>
          <w:rFonts w:eastAsia="Arial" w:cs="Arial"/>
          <w:color w:val="000000" w:themeColor="text1"/>
        </w:rPr>
        <w:t xml:space="preserve"> </w:t>
      </w:r>
      <w:r w:rsidR="001D2E6D">
        <w:rPr>
          <w:rFonts w:cs="Arial"/>
          <w:color w:val="000000" w:themeColor="text1"/>
        </w:rPr>
        <w:t>o</w:t>
      </w:r>
      <w:r w:rsidRPr="00F47A9B">
        <w:rPr>
          <w:rFonts w:cs="Arial"/>
          <w:color w:val="000000" w:themeColor="text1"/>
        </w:rPr>
        <w:t xml:space="preserve">ficial </w:t>
      </w:r>
      <w:r w:rsidR="001D2E6D">
        <w:rPr>
          <w:rFonts w:cs="Arial"/>
          <w:color w:val="000000" w:themeColor="text1"/>
        </w:rPr>
        <w:t>e</w:t>
      </w:r>
      <w:r w:rsidRPr="00F47A9B">
        <w:rPr>
          <w:rFonts w:cs="Arial"/>
          <w:color w:val="000000" w:themeColor="text1"/>
        </w:rPr>
        <w:t>stimado</w:t>
      </w:r>
    </w:p>
    <w:p w14:paraId="09DE35C2" w14:textId="23D74BEA"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plazo</w:t>
      </w:r>
      <w:r w:rsidRPr="00F47A9B">
        <w:rPr>
          <w:rFonts w:eastAsia="Arial" w:cs="Arial"/>
          <w:color w:val="000000" w:themeColor="text1"/>
        </w:rPr>
        <w:t xml:space="preserve"> </w:t>
      </w:r>
      <w:r w:rsidRPr="00F47A9B">
        <w:rPr>
          <w:rFonts w:cs="Arial"/>
          <w:color w:val="000000" w:themeColor="text1"/>
        </w:rPr>
        <w:t>estimado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mayor</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12</w:t>
      </w:r>
      <w:r w:rsidRPr="00F47A9B">
        <w:rPr>
          <w:rFonts w:eastAsia="Arial" w:cs="Arial"/>
          <w:color w:val="000000" w:themeColor="text1"/>
        </w:rPr>
        <w:t xml:space="preserve"> </w:t>
      </w:r>
      <w:r w:rsidRPr="00F47A9B">
        <w:rPr>
          <w:rFonts w:cs="Arial"/>
          <w:color w:val="000000" w:themeColor="text1"/>
        </w:rPr>
        <w:t>meses</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CRPC</w:t>
      </w:r>
      <w:r w:rsidRPr="00F47A9B">
        <w:rPr>
          <w:rFonts w:eastAsia="Arial" w:cs="Arial"/>
          <w:color w:val="000000" w:themeColor="text1"/>
        </w:rPr>
        <w:t xml:space="preserve"> </w:t>
      </w:r>
      <w:r w:rsidRPr="00F47A9B">
        <w:rPr>
          <w:rFonts w:cs="Arial"/>
          <w:color w:val="000000" w:themeColor="text1"/>
        </w:rPr>
        <w:t>deberá</w:t>
      </w:r>
      <w:r w:rsidRPr="00F47A9B">
        <w:rPr>
          <w:rFonts w:eastAsia="Arial" w:cs="Arial"/>
          <w:color w:val="000000" w:themeColor="text1"/>
        </w:rPr>
        <w:t xml:space="preserve"> </w:t>
      </w:r>
      <w:r w:rsidRPr="00F47A9B">
        <w:rPr>
          <w:rFonts w:cs="Arial"/>
          <w:color w:val="000000" w:themeColor="text1"/>
        </w:rPr>
        <w:t>tener</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00F32F16" w:rsidRPr="00F47A9B">
        <w:rPr>
          <w:rFonts w:cs="Arial"/>
          <w:color w:val="000000" w:themeColor="text1"/>
        </w:rPr>
        <w:t>proceso</w:t>
      </w:r>
      <w:r w:rsidRPr="00F47A9B">
        <w:rPr>
          <w:rFonts w:cs="Arial"/>
          <w:color w:val="000000" w:themeColor="text1"/>
        </w:rPr>
        <w:t>:</w:t>
      </w:r>
      <w:r w:rsidRPr="00F47A9B">
        <w:rPr>
          <w:rFonts w:eastAsia="Arial" w:cs="Arial"/>
          <w:color w:val="000000" w:themeColor="text1"/>
        </w:rPr>
        <w:t xml:space="preserve"> </w:t>
      </w:r>
    </w:p>
    <w:p w14:paraId="2CE0FCCF" w14:textId="293599F2" w:rsidR="7138D895" w:rsidRPr="00F47A9B" w:rsidRDefault="7138D895">
      <w:pPr>
        <w:rPr>
          <w:rFonts w:cs="Arial"/>
          <w:color w:val="000000" w:themeColor="text1"/>
        </w:rPr>
      </w:pPr>
    </w:p>
    <w:p w14:paraId="2A9AEF3C" w14:textId="731D6CF7" w:rsidR="7138D895" w:rsidRPr="00F47A9B" w:rsidRDefault="000D77EF" w:rsidP="006876CA">
      <w:pPr>
        <w:spacing w:line="276" w:lineRule="auto"/>
        <w:jc w:val="center"/>
        <w:rPr>
          <w:rFonts w:cs="Arial"/>
          <w:color w:val="000000" w:themeColor="text1"/>
        </w:rPr>
      </w:pPr>
      <m:oMath>
        <m:r>
          <m:rPr>
            <m:sty m:val="p"/>
          </m:rPr>
          <w:rPr>
            <w:rFonts w:ascii="Cambria Math" w:hAnsi="Cambria Math" w:cs="Arial"/>
            <w:color w:val="000000" w:themeColor="text1"/>
            <w:sz w:val="24"/>
            <w:szCs w:val="24"/>
          </w:rPr>
          <m:t>CRPC=</m:t>
        </m:r>
        <m:f>
          <m:fPr>
            <m:ctrlPr>
              <w:rPr>
                <w:rFonts w:ascii="Cambria Math" w:hAnsi="Cambria Math" w:cs="Arial"/>
                <w:bCs/>
                <w:color w:val="000000" w:themeColor="text1"/>
                <w:sz w:val="24"/>
                <w:szCs w:val="24"/>
              </w:rPr>
            </m:ctrlPr>
          </m:fPr>
          <m:num>
            <m:r>
              <m:rPr>
                <m:sty m:val="p"/>
              </m:rPr>
              <w:rPr>
                <w:rFonts w:ascii="Cambria Math" w:hAnsi="Cambria Math" w:cs="Arial"/>
                <w:color w:val="000000" w:themeColor="text1"/>
                <w:sz w:val="24"/>
                <w:szCs w:val="24"/>
              </w:rPr>
              <m:t>POE-Anticipo y/o pago anticipado</m:t>
            </m:r>
          </m:num>
          <m:den>
            <m:r>
              <m:rPr>
                <m:sty m:val="p"/>
              </m:rPr>
              <w:rPr>
                <w:rFonts w:ascii="Cambria Math" w:hAnsi="Cambria Math" w:cs="Arial"/>
                <w:color w:val="000000" w:themeColor="text1"/>
                <w:sz w:val="24"/>
                <w:szCs w:val="24"/>
              </w:rPr>
              <m:t>Plazo estimado (meses)</m:t>
            </m:r>
          </m:den>
        </m:f>
        <m:r>
          <w:rPr>
            <w:rFonts w:ascii="Cambria Math" w:hAnsi="Cambria Math" w:cs="Arial"/>
            <w:color w:val="000000" w:themeColor="text1"/>
            <w:sz w:val="24"/>
            <w:szCs w:val="24"/>
          </w:rPr>
          <m:t>*12</m:t>
        </m:r>
      </m:oMath>
      <w:r w:rsidRPr="00F47A9B" w:rsidDel="000D77EF">
        <w:rPr>
          <w:rFonts w:eastAsia="Arial" w:cs="Arial"/>
          <w:color w:val="000000" w:themeColor="text1"/>
          <w:sz w:val="22"/>
        </w:rPr>
        <w:t xml:space="preserve"> </w:t>
      </w:r>
    </w:p>
    <w:p w14:paraId="0396776E" w14:textId="1514230F" w:rsidR="0070352B" w:rsidRPr="00F47A9B" w:rsidRDefault="0070352B" w:rsidP="007A09E6">
      <w:pPr>
        <w:pStyle w:val="InviasNormal"/>
        <w:numPr>
          <w:ilvl w:val="2"/>
          <w:numId w:val="187"/>
        </w:numPr>
        <w:ind w:left="1077"/>
        <w:outlineLvl w:val="2"/>
        <w:rPr>
          <w:rFonts w:ascii="Arial" w:eastAsia="Arial" w:hAnsi="Arial" w:cs="Arial"/>
          <w:b/>
          <w:color w:val="000000" w:themeColor="text1"/>
          <w:sz w:val="20"/>
          <w:szCs w:val="20"/>
          <w:lang w:val="es-CO"/>
        </w:rPr>
      </w:pPr>
      <w:bookmarkStart w:id="442" w:name="_Toc32147363"/>
      <w:bookmarkStart w:id="443" w:name="_Toc75694969"/>
      <w:r w:rsidRPr="00F47A9B">
        <w:rPr>
          <w:rFonts w:ascii="Arial" w:eastAsia="Arial" w:hAnsi="Arial" w:cs="Arial"/>
          <w:b/>
          <w:color w:val="000000" w:themeColor="text1"/>
          <w:sz w:val="20"/>
          <w:szCs w:val="20"/>
          <w:lang w:val="es-CO"/>
        </w:rPr>
        <w:t xml:space="preserve">CÁLCULO DE LA CAPACIDAD RESIDUAL DEL </w:t>
      </w:r>
      <w:r w:rsidR="003C407D" w:rsidRPr="00F47A9B">
        <w:rPr>
          <w:rFonts w:ascii="Arial" w:eastAsia="Arial" w:hAnsi="Arial" w:cs="Arial"/>
          <w:b/>
          <w:color w:val="000000" w:themeColor="text1"/>
          <w:sz w:val="20"/>
          <w:szCs w:val="20"/>
          <w:lang w:val="es-CO"/>
        </w:rPr>
        <w:t>PROPONENTE</w:t>
      </w:r>
      <w:r w:rsidRPr="00F47A9B">
        <w:rPr>
          <w:rFonts w:ascii="Arial" w:eastAsia="Arial" w:hAnsi="Arial" w:cs="Arial"/>
          <w:b/>
          <w:color w:val="000000" w:themeColor="text1"/>
          <w:sz w:val="20"/>
          <w:szCs w:val="20"/>
          <w:lang w:val="es-CO"/>
        </w:rPr>
        <w:t xml:space="preserve"> (CRP)</w:t>
      </w:r>
      <w:bookmarkEnd w:id="442"/>
      <w:bookmarkEnd w:id="443"/>
    </w:p>
    <w:p w14:paraId="3E706677" w14:textId="0AA28B21"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1D2E6D">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calculará</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Pr="00F47A9B">
        <w:rPr>
          <w:rFonts w:cs="Arial"/>
          <w:color w:val="000000" w:themeColor="text1"/>
        </w:rPr>
        <w:t>manera:</w:t>
      </w:r>
    </w:p>
    <w:p w14:paraId="7917C336" w14:textId="77777777" w:rsidR="0070352B" w:rsidRPr="00F47A9B" w:rsidRDefault="0070352B" w:rsidP="0070352B">
      <w:pPr>
        <w:spacing w:line="276" w:lineRule="auto"/>
        <w:rPr>
          <w:rFonts w:eastAsiaTheme="minorEastAsia" w:cs="Arial"/>
          <w:i/>
          <w:color w:val="000000" w:themeColor="text1"/>
          <w:szCs w:val="20"/>
        </w:rPr>
      </w:pPr>
      <m:oMathPara>
        <m:oMath>
          <m:r>
            <w:rPr>
              <w:rFonts w:ascii="Cambria Math" w:eastAsiaTheme="minorEastAsia" w:hAnsi="Cambria Math" w:cs="Arial"/>
              <w:color w:val="000000" w:themeColor="text1"/>
              <w:szCs w:val="20"/>
            </w:rPr>
            <w:lastRenderedPageBreak/>
            <m:t>CRP=</m:t>
          </m:r>
          <m:r>
            <w:rPr>
              <w:rFonts w:ascii="Cambria Math" w:hAnsi="Cambria Math" w:cs="Arial"/>
              <w:color w:val="000000" w:themeColor="text1"/>
              <w:szCs w:val="20"/>
            </w:rPr>
            <m:t>CO*</m:t>
          </m:r>
          <m:d>
            <m:dPr>
              <m:begChr m:val="["/>
              <m:endChr m:val="]"/>
              <m:ctrlPr>
                <w:rPr>
                  <w:rFonts w:ascii="Cambria Math" w:hAnsi="Cambria Math" w:cs="Arial"/>
                  <w:bCs/>
                  <w:i/>
                  <w:color w:val="000000" w:themeColor="text1"/>
                </w:rPr>
              </m:ctrlPr>
            </m:dPr>
            <m:e>
              <m:f>
                <m:fPr>
                  <m:ctrlPr>
                    <w:rPr>
                      <w:rFonts w:ascii="Cambria Math" w:hAnsi="Cambria Math" w:cs="Arial"/>
                      <w:bCs/>
                      <w:i/>
                      <w:color w:val="000000" w:themeColor="text1"/>
                    </w:rPr>
                  </m:ctrlPr>
                </m:fPr>
                <m:num>
                  <m:r>
                    <w:rPr>
                      <w:rFonts w:ascii="Cambria Math" w:hAnsi="Cambria Math" w:cs="Arial"/>
                      <w:color w:val="000000" w:themeColor="text1"/>
                      <w:szCs w:val="20"/>
                    </w:rPr>
                    <m:t>(E+CT+CF)</m:t>
                  </m:r>
                </m:num>
                <m:den>
                  <m:r>
                    <w:rPr>
                      <w:rFonts w:ascii="Cambria Math" w:hAnsi="Cambria Math" w:cs="Arial"/>
                      <w:color w:val="000000" w:themeColor="text1"/>
                      <w:szCs w:val="20"/>
                    </w:rPr>
                    <m:t>100</m:t>
                  </m:r>
                </m:den>
              </m:f>
            </m:e>
          </m:d>
          <m:r>
            <w:rPr>
              <w:rFonts w:ascii="Cambria Math" w:hAnsi="Cambria Math" w:cs="Arial"/>
              <w:color w:val="000000" w:themeColor="text1"/>
              <w:szCs w:val="20"/>
            </w:rPr>
            <m:t>-SCE</m:t>
          </m:r>
        </m:oMath>
      </m:oMathPara>
    </w:p>
    <w:p w14:paraId="1FA8E29C" w14:textId="77777777"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En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donde:</w:t>
      </w:r>
      <w:r w:rsidRPr="00F47A9B">
        <w:rPr>
          <w:rFonts w:ascii="Arial" w:eastAsia="Arial,Calibri" w:hAnsi="Arial" w:cs="Arial"/>
          <w:color w:val="000000" w:themeColor="text1"/>
          <w:sz w:val="20"/>
          <w:szCs w:val="20"/>
          <w:lang w:val="es-CO" w:eastAsia="en-US"/>
        </w:rPr>
        <w:t xml:space="preserve"> </w:t>
      </w:r>
    </w:p>
    <w:p w14:paraId="2D0A350B" w14:textId="32FF2EEE"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CRP</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Capacidad</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residual</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del</w:t>
      </w:r>
      <w:r w:rsidRPr="00F47A9B">
        <w:rPr>
          <w:rFonts w:ascii="Arial" w:eastAsia="Arial,Calibri" w:hAnsi="Arial" w:cs="Arial"/>
          <w:color w:val="000000" w:themeColor="text1"/>
          <w:sz w:val="20"/>
          <w:szCs w:val="20"/>
          <w:lang w:val="es-CO" w:eastAsia="en-US"/>
        </w:rPr>
        <w:t xml:space="preserve"> </w:t>
      </w:r>
      <w:r w:rsidR="003C407D" w:rsidRPr="00F47A9B">
        <w:rPr>
          <w:rFonts w:ascii="Arial" w:eastAsia="Arial" w:hAnsi="Arial" w:cs="Arial"/>
          <w:color w:val="000000" w:themeColor="text1"/>
          <w:sz w:val="20"/>
          <w:szCs w:val="20"/>
          <w:lang w:val="es-CO" w:eastAsia="en-US"/>
        </w:rPr>
        <w:t>Proponente</w:t>
      </w:r>
      <w:r w:rsidRPr="00F47A9B">
        <w:rPr>
          <w:rFonts w:ascii="Arial" w:eastAsia="Arial,Calibri" w:hAnsi="Arial" w:cs="Arial"/>
          <w:color w:val="000000" w:themeColor="text1"/>
          <w:sz w:val="20"/>
          <w:szCs w:val="20"/>
          <w:lang w:val="es-CO" w:eastAsia="en-US"/>
        </w:rPr>
        <w:t xml:space="preserve"> </w:t>
      </w:r>
    </w:p>
    <w:p w14:paraId="7BA1AD93" w14:textId="77777777"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CO</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Capacidad</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Organización</w:t>
      </w:r>
      <w:r w:rsidRPr="00F47A9B">
        <w:rPr>
          <w:rFonts w:ascii="Arial" w:eastAsia="Arial,Calibri" w:hAnsi="Arial" w:cs="Arial"/>
          <w:color w:val="000000" w:themeColor="text1"/>
          <w:sz w:val="20"/>
          <w:szCs w:val="20"/>
          <w:lang w:val="es-CO" w:eastAsia="en-US"/>
        </w:rPr>
        <w:t xml:space="preserve"> </w:t>
      </w:r>
    </w:p>
    <w:p w14:paraId="048CE4A8" w14:textId="77777777"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E</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Experiencia</w:t>
      </w:r>
    </w:p>
    <w:p w14:paraId="2C2CA513" w14:textId="77777777"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CT</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Capacidad</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Técnica</w:t>
      </w:r>
    </w:p>
    <w:p w14:paraId="47C58B8A" w14:textId="77777777"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CF</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Capacidad</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Financiera</w:t>
      </w:r>
    </w:p>
    <w:p w14:paraId="00870B79" w14:textId="77777777"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SCE</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Saldos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Contratos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Ejecución</w:t>
      </w:r>
    </w:p>
    <w:p w14:paraId="57CFC85E" w14:textId="1E9B9DB3"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CRP</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1D2E6D">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001D2E6D">
        <w:rPr>
          <w:rFonts w:eastAsia="Arial," w:cs="Arial"/>
          <w:color w:val="000000" w:themeColor="text1"/>
        </w:rPr>
        <w:t>p</w:t>
      </w:r>
      <w:r w:rsidRPr="00F47A9B">
        <w:rPr>
          <w:rFonts w:cs="Arial"/>
          <w:color w:val="000000" w:themeColor="text1"/>
        </w:rPr>
        <w:t>lural</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suma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cada</w:t>
      </w:r>
      <w:r w:rsidRPr="00F47A9B">
        <w:rPr>
          <w:rFonts w:eastAsia="Arial," w:cs="Arial"/>
          <w:color w:val="000000" w:themeColor="text1"/>
        </w:rPr>
        <w:t xml:space="preserve"> </w:t>
      </w:r>
      <w:r w:rsidRPr="00F47A9B">
        <w:rPr>
          <w:rFonts w:cs="Arial"/>
          <w:color w:val="000000" w:themeColor="text1"/>
        </w:rPr>
        <w:t>uno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sus</w:t>
      </w:r>
      <w:r w:rsidRPr="00F47A9B">
        <w:rPr>
          <w:rFonts w:eastAsia="Arial," w:cs="Arial"/>
          <w:color w:val="000000" w:themeColor="text1"/>
        </w:rPr>
        <w:t xml:space="preserve"> </w:t>
      </w:r>
      <w:r w:rsidRPr="00F47A9B">
        <w:rPr>
          <w:rFonts w:cs="Arial"/>
          <w:color w:val="000000" w:themeColor="text1"/>
        </w:rPr>
        <w:t xml:space="preserve">miembros, sin tener en cuenta el porcentaje de participación de los integrantes de la estructura plural; lo anterior, en cumplimiento de lo dispuesto para tal fin en la Guía para Determinar y Verificar la Capacidad Residual del </w:t>
      </w:r>
      <w:r w:rsidR="003C407D" w:rsidRPr="00F47A9B">
        <w:rPr>
          <w:rFonts w:cs="Arial"/>
          <w:color w:val="000000" w:themeColor="text1"/>
        </w:rPr>
        <w:t>Proponente</w:t>
      </w:r>
      <w:r w:rsidRPr="00F47A9B">
        <w:rPr>
          <w:rFonts w:cs="Arial"/>
          <w:color w:val="000000" w:themeColor="text1"/>
        </w:rPr>
        <w:t xml:space="preserve"> en los </w:t>
      </w:r>
      <w:r w:rsidR="00F32F16" w:rsidRPr="00F47A9B">
        <w:rPr>
          <w:rFonts w:cs="Arial"/>
          <w:color w:val="000000" w:themeColor="text1"/>
        </w:rPr>
        <w:t>Proceso</w:t>
      </w:r>
      <w:r w:rsidRPr="00F47A9B">
        <w:rPr>
          <w:rFonts w:cs="Arial"/>
          <w:color w:val="000000" w:themeColor="text1"/>
        </w:rPr>
        <w:t>s de Contratación de Obra Pública</w:t>
      </w:r>
      <w:r w:rsidR="00162E33" w:rsidRPr="00F47A9B">
        <w:rPr>
          <w:rFonts w:cs="Arial"/>
          <w:color w:val="000000" w:themeColor="text1"/>
        </w:rPr>
        <w:t>, de Colombia Compra Eficiente</w:t>
      </w:r>
      <w:r w:rsidRPr="00F47A9B">
        <w:rPr>
          <w:rFonts w:cs="Arial"/>
          <w:color w:val="000000" w:themeColor="text1"/>
        </w:rPr>
        <w:t xml:space="preserve">. En caso de ser negativa la capacidad residual de uno de los miembros, este valor se restará de la capacidad residual total del </w:t>
      </w:r>
      <w:r w:rsidR="00586579">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plural.</w:t>
      </w:r>
    </w:p>
    <w:p w14:paraId="5946ACD1" w14:textId="77777777" w:rsidR="0070352B" w:rsidRPr="00F47A9B" w:rsidRDefault="0070352B" w:rsidP="004130DD">
      <w:pPr>
        <w:spacing w:line="276" w:lineRule="auto"/>
        <w:rPr>
          <w:rFonts w:eastAsia="Arial," w:cs="Arial"/>
          <w:color w:val="000000" w:themeColor="text1"/>
        </w:rPr>
      </w:pP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cada</w:t>
      </w:r>
      <w:r w:rsidRPr="00F47A9B">
        <w:rPr>
          <w:rFonts w:eastAsia="Arial," w:cs="Arial"/>
          <w:color w:val="000000" w:themeColor="text1"/>
        </w:rPr>
        <w:t xml:space="preserve"> </w:t>
      </w:r>
      <w:r w:rsidRPr="00F47A9B">
        <w:rPr>
          <w:rFonts w:cs="Arial"/>
          <w:color w:val="000000" w:themeColor="text1"/>
        </w:rPr>
        <w:t>uno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factores</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le</w:t>
      </w:r>
      <w:r w:rsidRPr="00F47A9B">
        <w:rPr>
          <w:rFonts w:eastAsia="Arial," w:cs="Arial"/>
          <w:color w:val="000000" w:themeColor="text1"/>
        </w:rPr>
        <w:t xml:space="preserve"> </w:t>
      </w:r>
      <w:r w:rsidRPr="00F47A9B">
        <w:rPr>
          <w:rFonts w:cs="Arial"/>
          <w:color w:val="000000" w:themeColor="text1"/>
        </w:rPr>
        <w:t>asigna</w:t>
      </w:r>
      <w:r w:rsidRPr="00F47A9B">
        <w:rPr>
          <w:rFonts w:eastAsia="Arial," w:cs="Arial"/>
          <w:color w:val="000000" w:themeColor="text1"/>
        </w:rPr>
        <w:t xml:space="preserve"> </w:t>
      </w:r>
      <w:r w:rsidRPr="00F47A9B">
        <w:rPr>
          <w:rFonts w:cs="Arial"/>
          <w:color w:val="000000" w:themeColor="text1"/>
        </w:rPr>
        <w:t>máximo</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Pr="00F47A9B">
        <w:rPr>
          <w:rFonts w:cs="Arial"/>
          <w:color w:val="000000" w:themeColor="text1"/>
        </w:rPr>
        <w:t>puntaje:</w:t>
      </w:r>
    </w:p>
    <w:tbl>
      <w:tblPr>
        <w:tblW w:w="0" w:type="auto"/>
        <w:jc w:val="center"/>
        <w:tblLook w:val="04A0" w:firstRow="1" w:lastRow="0" w:firstColumn="1" w:lastColumn="0" w:noHBand="0" w:noVBand="1"/>
      </w:tblPr>
      <w:tblGrid>
        <w:gridCol w:w="2739"/>
        <w:gridCol w:w="1843"/>
      </w:tblGrid>
      <w:tr w:rsidR="0070352B" w:rsidRPr="00586579" w14:paraId="59C73D2E" w14:textId="77777777" w:rsidTr="007A09E6">
        <w:trPr>
          <w:trHeight w:val="397"/>
          <w:tblHeader/>
          <w:jc w:val="center"/>
        </w:trPr>
        <w:tc>
          <w:tcPr>
            <w:tcW w:w="2739"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0760BE19" w14:textId="77777777" w:rsidR="0070352B" w:rsidRPr="00586579" w:rsidRDefault="0070352B" w:rsidP="00AE67FC">
            <w:pPr>
              <w:autoSpaceDE w:val="0"/>
              <w:autoSpaceDN w:val="0"/>
              <w:adjustRightInd w:val="0"/>
              <w:spacing w:after="0" w:line="276" w:lineRule="auto"/>
              <w:jc w:val="center"/>
              <w:rPr>
                <w:rFonts w:eastAsia="Arial" w:cs="Arial"/>
                <w:b/>
                <w:color w:val="FFFFFF" w:themeColor="background1"/>
                <w:szCs w:val="20"/>
              </w:rPr>
            </w:pPr>
            <w:r w:rsidRPr="00586579">
              <w:rPr>
                <w:rFonts w:cs="Arial"/>
                <w:b/>
                <w:color w:val="FFFFFF" w:themeColor="background1"/>
                <w:szCs w:val="20"/>
              </w:rPr>
              <w:t>Factor</w:t>
            </w:r>
          </w:p>
        </w:tc>
        <w:tc>
          <w:tcPr>
            <w:tcW w:w="1843"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25697556" w14:textId="77777777" w:rsidR="0070352B" w:rsidRPr="00586579" w:rsidRDefault="0070352B" w:rsidP="00AE67FC">
            <w:pPr>
              <w:autoSpaceDE w:val="0"/>
              <w:autoSpaceDN w:val="0"/>
              <w:adjustRightInd w:val="0"/>
              <w:spacing w:after="0" w:line="276" w:lineRule="auto"/>
              <w:jc w:val="center"/>
              <w:rPr>
                <w:rFonts w:eastAsia="Arial" w:cs="Arial"/>
                <w:b/>
                <w:color w:val="FFFFFF" w:themeColor="background1"/>
                <w:szCs w:val="20"/>
              </w:rPr>
            </w:pPr>
            <w:r w:rsidRPr="00586579">
              <w:rPr>
                <w:rFonts w:cs="Arial"/>
                <w:b/>
                <w:color w:val="FFFFFF" w:themeColor="background1"/>
                <w:szCs w:val="20"/>
              </w:rPr>
              <w:t>Puntaje</w:t>
            </w:r>
            <w:r w:rsidRPr="00586579">
              <w:rPr>
                <w:rFonts w:eastAsia="Arial" w:cs="Arial"/>
                <w:b/>
                <w:color w:val="FFFFFF" w:themeColor="background1"/>
                <w:szCs w:val="20"/>
              </w:rPr>
              <w:t xml:space="preserve"> </w:t>
            </w:r>
            <w:r w:rsidRPr="00586579">
              <w:rPr>
                <w:rFonts w:cs="Arial"/>
                <w:b/>
                <w:color w:val="FFFFFF" w:themeColor="background1"/>
                <w:szCs w:val="20"/>
              </w:rPr>
              <w:t>máximo</w:t>
            </w:r>
          </w:p>
        </w:tc>
      </w:tr>
      <w:tr w:rsidR="0070352B" w:rsidRPr="00586579" w14:paraId="3F4D1794" w14:textId="77777777" w:rsidTr="007A09E6">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4B82FEDA" w14:textId="77777777" w:rsidR="0070352B" w:rsidRPr="00586579" w:rsidRDefault="0070352B" w:rsidP="00AE67FC">
            <w:pPr>
              <w:autoSpaceDE w:val="0"/>
              <w:autoSpaceDN w:val="0"/>
              <w:adjustRightInd w:val="0"/>
              <w:spacing w:after="0" w:line="276" w:lineRule="auto"/>
              <w:rPr>
                <w:rFonts w:eastAsia="Arial" w:cs="Arial"/>
                <w:color w:val="000000" w:themeColor="text1"/>
                <w:szCs w:val="20"/>
              </w:rPr>
            </w:pPr>
            <w:r w:rsidRPr="00586579">
              <w:rPr>
                <w:rFonts w:cs="Arial"/>
                <w:color w:val="000000" w:themeColor="text1"/>
                <w:szCs w:val="20"/>
              </w:rPr>
              <w:t>Experiencia</w:t>
            </w:r>
            <w:r w:rsidRPr="00586579">
              <w:rPr>
                <w:rFonts w:eastAsia="Arial" w:cs="Arial"/>
                <w:color w:val="000000" w:themeColor="text1"/>
                <w:szCs w:val="20"/>
              </w:rPr>
              <w:t xml:space="preserve"> </w:t>
            </w:r>
            <w:r w:rsidRPr="00586579">
              <w:rPr>
                <w:rFonts w:cs="Arial"/>
                <w:color w:val="000000" w:themeColor="text1"/>
                <w:szCs w:val="20"/>
              </w:rPr>
              <w:t>(E)</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7B77D5AC" w14:textId="57085CFF" w:rsidR="0070352B" w:rsidRPr="00586579" w:rsidRDefault="0070352B">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120</w:t>
            </w:r>
          </w:p>
        </w:tc>
      </w:tr>
      <w:tr w:rsidR="0070352B" w:rsidRPr="00586579" w14:paraId="0AA92672" w14:textId="77777777" w:rsidTr="007A09E6">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0B8E586B" w14:textId="77777777" w:rsidR="0070352B" w:rsidRPr="00586579" w:rsidRDefault="0070352B" w:rsidP="00AE67FC">
            <w:pPr>
              <w:autoSpaceDE w:val="0"/>
              <w:autoSpaceDN w:val="0"/>
              <w:adjustRightInd w:val="0"/>
              <w:spacing w:after="0" w:line="276" w:lineRule="auto"/>
              <w:rPr>
                <w:rFonts w:eastAsia="Arial" w:cs="Arial"/>
                <w:color w:val="000000" w:themeColor="text1"/>
                <w:szCs w:val="20"/>
              </w:rPr>
            </w:pPr>
            <w:r w:rsidRPr="00586579">
              <w:rPr>
                <w:rFonts w:cs="Arial"/>
                <w:color w:val="000000" w:themeColor="text1"/>
                <w:szCs w:val="20"/>
              </w:rPr>
              <w:t>Capacidad</w:t>
            </w:r>
            <w:r w:rsidRPr="00586579">
              <w:rPr>
                <w:rFonts w:eastAsia="Arial" w:cs="Arial"/>
                <w:color w:val="000000" w:themeColor="text1"/>
                <w:szCs w:val="20"/>
              </w:rPr>
              <w:t xml:space="preserve"> </w:t>
            </w:r>
            <w:r w:rsidRPr="00586579">
              <w:rPr>
                <w:rFonts w:cs="Arial"/>
                <w:color w:val="000000" w:themeColor="text1"/>
                <w:szCs w:val="20"/>
              </w:rPr>
              <w:t>financiera</w:t>
            </w:r>
            <w:r w:rsidRPr="00586579">
              <w:rPr>
                <w:rFonts w:eastAsia="Arial" w:cs="Arial"/>
                <w:color w:val="000000" w:themeColor="text1"/>
                <w:szCs w:val="20"/>
              </w:rPr>
              <w:t xml:space="preserve"> </w:t>
            </w:r>
            <w:r w:rsidRPr="00586579">
              <w:rPr>
                <w:rFonts w:cs="Arial"/>
                <w:color w:val="000000" w:themeColor="text1"/>
                <w:szCs w:val="20"/>
              </w:rPr>
              <w:t>(CF)</w:t>
            </w:r>
            <w:r w:rsidRPr="00586579">
              <w:rPr>
                <w:rFonts w:eastAsia="Arial" w:cs="Arial"/>
                <w:color w:val="000000" w:themeColor="text1"/>
                <w:szCs w:val="20"/>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6EE2B791" w14:textId="76E48EC1" w:rsidR="0070352B" w:rsidRPr="00586579" w:rsidRDefault="0070352B">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40</w:t>
            </w:r>
          </w:p>
        </w:tc>
      </w:tr>
      <w:tr w:rsidR="0070352B" w:rsidRPr="00586579" w14:paraId="78E3F11D" w14:textId="77777777" w:rsidTr="007A09E6">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1634A521" w14:textId="77777777" w:rsidR="0070352B" w:rsidRPr="00586579" w:rsidRDefault="0070352B" w:rsidP="00AE67FC">
            <w:pPr>
              <w:autoSpaceDE w:val="0"/>
              <w:autoSpaceDN w:val="0"/>
              <w:adjustRightInd w:val="0"/>
              <w:spacing w:after="0" w:line="276" w:lineRule="auto"/>
              <w:rPr>
                <w:rFonts w:eastAsia="Arial" w:cs="Arial"/>
                <w:color w:val="000000" w:themeColor="text1"/>
                <w:szCs w:val="20"/>
              </w:rPr>
            </w:pPr>
            <w:r w:rsidRPr="00586579">
              <w:rPr>
                <w:rFonts w:cs="Arial"/>
                <w:color w:val="000000" w:themeColor="text1"/>
                <w:szCs w:val="20"/>
              </w:rPr>
              <w:t>Capacidad</w:t>
            </w:r>
            <w:r w:rsidRPr="00586579">
              <w:rPr>
                <w:rFonts w:eastAsia="Arial" w:cs="Arial"/>
                <w:color w:val="000000" w:themeColor="text1"/>
                <w:szCs w:val="20"/>
              </w:rPr>
              <w:t xml:space="preserve"> </w:t>
            </w:r>
            <w:r w:rsidRPr="00586579">
              <w:rPr>
                <w:rFonts w:cs="Arial"/>
                <w:color w:val="000000" w:themeColor="text1"/>
                <w:szCs w:val="20"/>
              </w:rPr>
              <w:t>técnica</w:t>
            </w:r>
            <w:r w:rsidRPr="00586579">
              <w:rPr>
                <w:rFonts w:eastAsia="Arial" w:cs="Arial"/>
                <w:color w:val="000000" w:themeColor="text1"/>
                <w:szCs w:val="20"/>
              </w:rPr>
              <w:t xml:space="preserve"> </w:t>
            </w:r>
            <w:r w:rsidRPr="00586579">
              <w:rPr>
                <w:rFonts w:cs="Arial"/>
                <w:color w:val="000000" w:themeColor="text1"/>
                <w:szCs w:val="20"/>
              </w:rPr>
              <w:t>(CT)</w:t>
            </w:r>
            <w:r w:rsidRPr="00586579">
              <w:rPr>
                <w:rFonts w:eastAsia="Arial" w:cs="Arial"/>
                <w:color w:val="000000" w:themeColor="text1"/>
                <w:szCs w:val="20"/>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7CAFA1ED" w14:textId="39458670" w:rsidR="0070352B" w:rsidRPr="00586579" w:rsidRDefault="0070352B">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40</w:t>
            </w:r>
          </w:p>
        </w:tc>
      </w:tr>
      <w:tr w:rsidR="0070352B" w:rsidRPr="00586579" w14:paraId="28020812" w14:textId="77777777" w:rsidTr="007A09E6">
        <w:trPr>
          <w:trHeight w:val="20"/>
          <w:jc w:val="center"/>
        </w:trPr>
        <w:tc>
          <w:tcPr>
            <w:tcW w:w="2739" w:type="dxa"/>
            <w:tcBorders>
              <w:top w:val="single" w:sz="6" w:space="0" w:color="000000" w:themeColor="text1"/>
              <w:left w:val="double" w:sz="4" w:space="0" w:color="auto"/>
              <w:bottom w:val="double" w:sz="4" w:space="0" w:color="auto"/>
              <w:right w:val="single" w:sz="6" w:space="0" w:color="000000" w:themeColor="text1"/>
            </w:tcBorders>
            <w:hideMark/>
          </w:tcPr>
          <w:p w14:paraId="5BA5D4A7" w14:textId="77777777" w:rsidR="0070352B" w:rsidRPr="00586579" w:rsidRDefault="0070352B" w:rsidP="00AE67FC">
            <w:pPr>
              <w:autoSpaceDE w:val="0"/>
              <w:autoSpaceDN w:val="0"/>
              <w:adjustRightInd w:val="0"/>
              <w:spacing w:after="0" w:line="276" w:lineRule="auto"/>
              <w:rPr>
                <w:rFonts w:eastAsia="Arial" w:cs="Arial"/>
                <w:b/>
                <w:color w:val="000000" w:themeColor="text1"/>
                <w:szCs w:val="20"/>
              </w:rPr>
            </w:pPr>
            <w:r w:rsidRPr="00586579">
              <w:rPr>
                <w:rFonts w:cs="Arial"/>
                <w:b/>
                <w:color w:val="000000" w:themeColor="text1"/>
                <w:szCs w:val="20"/>
              </w:rPr>
              <w:t>Total</w:t>
            </w:r>
            <w:r w:rsidRPr="00586579">
              <w:rPr>
                <w:rFonts w:eastAsia="Arial" w:cs="Arial"/>
                <w:b/>
                <w:color w:val="000000" w:themeColor="text1"/>
                <w:szCs w:val="20"/>
              </w:rPr>
              <w:t xml:space="preserve"> </w:t>
            </w:r>
          </w:p>
        </w:tc>
        <w:tc>
          <w:tcPr>
            <w:tcW w:w="1843" w:type="dxa"/>
            <w:tcBorders>
              <w:top w:val="single" w:sz="6" w:space="0" w:color="000000" w:themeColor="text1"/>
              <w:left w:val="single" w:sz="6" w:space="0" w:color="000000" w:themeColor="text1"/>
              <w:bottom w:val="double" w:sz="4" w:space="0" w:color="auto"/>
              <w:right w:val="double" w:sz="4" w:space="0" w:color="auto"/>
            </w:tcBorders>
            <w:vAlign w:val="center"/>
            <w:hideMark/>
          </w:tcPr>
          <w:p w14:paraId="03DBF2E6" w14:textId="3B434823" w:rsidR="0070352B" w:rsidRPr="00586579" w:rsidRDefault="0070352B">
            <w:pPr>
              <w:autoSpaceDE w:val="0"/>
              <w:autoSpaceDN w:val="0"/>
              <w:adjustRightInd w:val="0"/>
              <w:spacing w:after="0" w:line="276" w:lineRule="auto"/>
              <w:jc w:val="center"/>
              <w:rPr>
                <w:rFonts w:eastAsia="Arial" w:cs="Arial"/>
                <w:b/>
                <w:color w:val="000000" w:themeColor="text1"/>
                <w:szCs w:val="20"/>
              </w:rPr>
            </w:pPr>
            <w:r w:rsidRPr="00586579">
              <w:rPr>
                <w:rFonts w:cs="Arial"/>
                <w:b/>
                <w:color w:val="000000" w:themeColor="text1"/>
                <w:szCs w:val="20"/>
              </w:rPr>
              <w:t>200</w:t>
            </w:r>
          </w:p>
        </w:tc>
      </w:tr>
    </w:tbl>
    <w:p w14:paraId="0C408FE1" w14:textId="77777777" w:rsidR="007C07FB" w:rsidRDefault="007C07FB" w:rsidP="004130DD">
      <w:pPr>
        <w:spacing w:line="276" w:lineRule="auto"/>
        <w:jc w:val="both"/>
        <w:rPr>
          <w:rFonts w:eastAsiaTheme="minorEastAsia" w:cs="Arial"/>
          <w:color w:val="000000" w:themeColor="text1"/>
        </w:rPr>
      </w:pPr>
    </w:p>
    <w:p w14:paraId="39ABB1AE" w14:textId="665955E1"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Organización</w:t>
      </w:r>
      <w:r w:rsidRPr="00F47A9B">
        <w:rPr>
          <w:rFonts w:eastAsia="Arial," w:cs="Arial"/>
          <w:color w:val="000000" w:themeColor="text1"/>
        </w:rPr>
        <w:t xml:space="preserve"> </w:t>
      </w:r>
      <w:r w:rsidRPr="00F47A9B">
        <w:rPr>
          <w:rFonts w:cs="Arial"/>
          <w:color w:val="000000" w:themeColor="text1"/>
        </w:rPr>
        <w:t>(CO)</w:t>
      </w:r>
      <w:r w:rsidRPr="00F47A9B">
        <w:rPr>
          <w:rFonts w:eastAsia="Arial," w:cs="Arial"/>
          <w:color w:val="000000" w:themeColor="text1"/>
        </w:rPr>
        <w:t xml:space="preserve"> </w:t>
      </w:r>
      <w:r w:rsidRPr="00F47A9B">
        <w:rPr>
          <w:rFonts w:cs="Arial"/>
          <w:color w:val="000000" w:themeColor="text1"/>
        </w:rPr>
        <w:t>no</w:t>
      </w:r>
      <w:r w:rsidRPr="00F47A9B">
        <w:rPr>
          <w:rFonts w:eastAsia="Arial," w:cs="Arial"/>
          <w:color w:val="000000" w:themeColor="text1"/>
        </w:rPr>
        <w:t xml:space="preserve"> </w:t>
      </w:r>
      <w:r w:rsidRPr="00F47A9B">
        <w:rPr>
          <w:rFonts w:cs="Arial"/>
          <w:color w:val="000000" w:themeColor="text1"/>
        </w:rPr>
        <w:t>tiene</w:t>
      </w:r>
      <w:r w:rsidRPr="00F47A9B">
        <w:rPr>
          <w:rFonts w:eastAsia="Arial," w:cs="Arial"/>
          <w:color w:val="000000" w:themeColor="text1"/>
        </w:rPr>
        <w:t xml:space="preserve"> </w:t>
      </w:r>
      <w:r w:rsidRPr="00F47A9B">
        <w:rPr>
          <w:rFonts w:cs="Arial"/>
          <w:color w:val="000000" w:themeColor="text1"/>
        </w:rPr>
        <w:t>asignación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puntaje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fórmula</w:t>
      </w:r>
      <w:r w:rsidRPr="00F47A9B">
        <w:rPr>
          <w:rFonts w:eastAsia="Arial," w:cs="Arial"/>
          <w:color w:val="000000" w:themeColor="text1"/>
        </w:rPr>
        <w:t xml:space="preserve"> </w:t>
      </w:r>
      <w:r w:rsidRPr="00F47A9B">
        <w:rPr>
          <w:rFonts w:cs="Arial"/>
          <w:color w:val="000000" w:themeColor="text1"/>
        </w:rPr>
        <w:t>porque</w:t>
      </w:r>
      <w:r w:rsidRPr="00F47A9B">
        <w:rPr>
          <w:rFonts w:eastAsia="Arial," w:cs="Arial"/>
          <w:color w:val="000000" w:themeColor="text1"/>
        </w:rPr>
        <w:t xml:space="preserve"> </w:t>
      </w:r>
      <w:r w:rsidRPr="00F47A9B">
        <w:rPr>
          <w:rFonts w:cs="Arial"/>
          <w:color w:val="000000" w:themeColor="text1"/>
        </w:rPr>
        <w:t>su</w:t>
      </w:r>
      <w:r w:rsidRPr="00F47A9B">
        <w:rPr>
          <w:rFonts w:eastAsia="Arial," w:cs="Arial"/>
          <w:color w:val="000000" w:themeColor="text1"/>
        </w:rPr>
        <w:t xml:space="preserve"> </w:t>
      </w:r>
      <w:r w:rsidRPr="00F47A9B">
        <w:rPr>
          <w:rFonts w:cs="Arial"/>
          <w:color w:val="000000" w:themeColor="text1"/>
        </w:rPr>
        <w:t>unidad</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medida</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pesos</w:t>
      </w:r>
      <w:r w:rsidRPr="00F47A9B">
        <w:rPr>
          <w:rFonts w:eastAsia="Arial," w:cs="Arial"/>
          <w:color w:val="000000" w:themeColor="text1"/>
        </w:rPr>
        <w:t xml:space="preserve"> </w:t>
      </w:r>
      <w:r w:rsidRPr="00F47A9B">
        <w:rPr>
          <w:rFonts w:cs="Arial"/>
          <w:color w:val="000000" w:themeColor="text1"/>
        </w:rPr>
        <w:t>colombianos</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constituye</w:t>
      </w:r>
      <w:r w:rsidRPr="00F47A9B">
        <w:rPr>
          <w:rFonts w:eastAsia="Arial," w:cs="Arial"/>
          <w:color w:val="000000" w:themeColor="text1"/>
        </w:rPr>
        <w:t xml:space="preserve"> </w:t>
      </w:r>
      <w:r w:rsidRPr="00F47A9B">
        <w:rPr>
          <w:rFonts w:cs="Arial"/>
          <w:color w:val="000000" w:themeColor="text1"/>
        </w:rPr>
        <w:t>un</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multiplicador</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demás</w:t>
      </w:r>
      <w:r w:rsidRPr="00F47A9B">
        <w:rPr>
          <w:rFonts w:eastAsia="Arial," w:cs="Arial"/>
          <w:color w:val="000000" w:themeColor="text1"/>
        </w:rPr>
        <w:t xml:space="preserve"> </w:t>
      </w:r>
      <w:r w:rsidRPr="00F47A9B">
        <w:rPr>
          <w:rFonts w:cs="Arial"/>
          <w:color w:val="000000" w:themeColor="text1"/>
        </w:rPr>
        <w:t>factores.</w:t>
      </w:r>
    </w:p>
    <w:p w14:paraId="0ACC2765" w14:textId="77777777"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cada</w:t>
      </w:r>
      <w:r w:rsidRPr="00F47A9B">
        <w:rPr>
          <w:rFonts w:eastAsia="Arial," w:cs="Arial"/>
          <w:color w:val="000000" w:themeColor="text1"/>
        </w:rPr>
        <w:t xml:space="preserve"> </w:t>
      </w:r>
      <w:r w:rsidRPr="00F47A9B">
        <w:rPr>
          <w:rFonts w:cs="Arial"/>
          <w:color w:val="000000" w:themeColor="text1"/>
        </w:rPr>
        <w:t>uno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factores</w:t>
      </w:r>
      <w:r w:rsidRPr="00F47A9B">
        <w:rPr>
          <w:rFonts w:eastAsia="Arial," w:cs="Arial"/>
          <w:color w:val="000000" w:themeColor="text1"/>
        </w:rPr>
        <w:t xml:space="preserve"> </w:t>
      </w:r>
      <w:r w:rsidRPr="00F47A9B">
        <w:rPr>
          <w:rFonts w:cs="Arial"/>
          <w:color w:val="000000" w:themeColor="text1"/>
        </w:rPr>
        <w:t>procede</w:t>
      </w:r>
      <w:r w:rsidRPr="00F47A9B">
        <w:rPr>
          <w:rFonts w:eastAsia="Arial," w:cs="Arial"/>
          <w:color w:val="000000" w:themeColor="text1"/>
        </w:rPr>
        <w:t xml:space="preserve"> </w:t>
      </w:r>
      <w:r w:rsidRPr="00F47A9B">
        <w:rPr>
          <w:rFonts w:cs="Arial"/>
          <w:color w:val="000000" w:themeColor="text1"/>
        </w:rPr>
        <w:t>como</w:t>
      </w:r>
      <w:r w:rsidRPr="00F47A9B">
        <w:rPr>
          <w:rFonts w:eastAsia="Arial," w:cs="Arial"/>
          <w:color w:val="000000" w:themeColor="text1"/>
        </w:rPr>
        <w:t xml:space="preserve"> </w:t>
      </w:r>
      <w:r w:rsidRPr="00F47A9B">
        <w:rPr>
          <w:rFonts w:cs="Arial"/>
          <w:color w:val="000000" w:themeColor="text1"/>
        </w:rPr>
        <w:t>sigue:</w:t>
      </w:r>
      <w:r w:rsidRPr="00F47A9B">
        <w:rPr>
          <w:rFonts w:eastAsia="Arial," w:cs="Arial"/>
          <w:color w:val="000000" w:themeColor="text1"/>
        </w:rPr>
        <w:t xml:space="preserve"> </w:t>
      </w:r>
    </w:p>
    <w:p w14:paraId="55101698" w14:textId="77777777" w:rsidR="0070352B" w:rsidRPr="00F47A9B" w:rsidRDefault="0070352B" w:rsidP="0070352B">
      <w:pPr>
        <w:pStyle w:val="Prrafodelista"/>
        <w:numPr>
          <w:ilvl w:val="0"/>
          <w:numId w:val="105"/>
        </w:numPr>
        <w:jc w:val="both"/>
        <w:rPr>
          <w:rFonts w:ascii="Arial" w:eastAsia="Arial," w:hAnsi="Arial" w:cs="Arial"/>
          <w:b/>
          <w:color w:val="000000" w:themeColor="text1"/>
          <w:sz w:val="20"/>
          <w:szCs w:val="20"/>
        </w:rPr>
      </w:pPr>
      <w:r w:rsidRPr="00F47A9B">
        <w:rPr>
          <w:rFonts w:ascii="Arial" w:eastAsia="Arial" w:hAnsi="Arial" w:cs="Arial"/>
          <w:b/>
          <w:color w:val="000000" w:themeColor="text1"/>
          <w:sz w:val="20"/>
          <w:szCs w:val="20"/>
        </w:rPr>
        <w:t>Capacidad</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de</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organización</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(CO):</w:t>
      </w:r>
    </w:p>
    <w:p w14:paraId="653FBB4E" w14:textId="288101C7"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(CO)</w:t>
      </w:r>
      <w:r w:rsidRPr="00F47A9B">
        <w:rPr>
          <w:rFonts w:eastAsia="Arial," w:cs="Arial"/>
          <w:color w:val="000000" w:themeColor="text1"/>
        </w:rPr>
        <w:t xml:space="preserve"> </w:t>
      </w:r>
      <w:r w:rsidRPr="00F47A9B">
        <w:rPr>
          <w:rFonts w:cs="Arial"/>
          <w:color w:val="000000" w:themeColor="text1"/>
        </w:rPr>
        <w:t>corresponde</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Ingresos</w:t>
      </w:r>
      <w:r w:rsidRPr="00F47A9B">
        <w:rPr>
          <w:rFonts w:eastAsia="Arial," w:cs="Arial"/>
          <w:color w:val="000000" w:themeColor="text1"/>
        </w:rPr>
        <w:t xml:space="preserve"> </w:t>
      </w:r>
      <w:r w:rsidRPr="00F47A9B">
        <w:rPr>
          <w:rFonts w:cs="Arial"/>
          <w:color w:val="000000" w:themeColor="text1"/>
        </w:rPr>
        <w:t>Operacionales</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3C407D" w:rsidRPr="00F47A9B">
        <w:rPr>
          <w:rFonts w:cs="Arial"/>
          <w:color w:val="000000" w:themeColor="text1"/>
        </w:rPr>
        <w:t>Proponente</w:t>
      </w:r>
      <w:r w:rsidRPr="00F47A9B">
        <w:rPr>
          <w:rFonts w:eastAsia="Arial," w:cs="Arial"/>
          <w:color w:val="000000" w:themeColor="text1"/>
        </w:rPr>
        <w:t xml:space="preserve"> </w:t>
      </w:r>
      <w:r w:rsidRPr="00F47A9B">
        <w:rPr>
          <w:rFonts w:cs="Arial"/>
          <w:color w:val="000000" w:themeColor="text1"/>
        </w:rPr>
        <w:t>teniendo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lo</w:t>
      </w:r>
      <w:r w:rsidRPr="00F47A9B">
        <w:rPr>
          <w:rFonts w:eastAsia="Arial," w:cs="Arial"/>
          <w:color w:val="000000" w:themeColor="text1"/>
        </w:rPr>
        <w:t xml:space="preserve"> </w:t>
      </w:r>
      <w:r w:rsidRPr="00F47A9B">
        <w:rPr>
          <w:rFonts w:cs="Arial"/>
          <w:color w:val="000000" w:themeColor="text1"/>
        </w:rPr>
        <w:t>siguiente:</w:t>
      </w:r>
    </w:p>
    <w:tbl>
      <w:tblPr>
        <w:tblW w:w="0" w:type="auto"/>
        <w:jc w:val="center"/>
        <w:tblLayout w:type="fixed"/>
        <w:tblLook w:val="04A0" w:firstRow="1" w:lastRow="0" w:firstColumn="1" w:lastColumn="0" w:noHBand="0" w:noVBand="1"/>
      </w:tblPr>
      <w:tblGrid>
        <w:gridCol w:w="2630"/>
        <w:gridCol w:w="5305"/>
      </w:tblGrid>
      <w:tr w:rsidR="0070352B" w:rsidRPr="00586579" w14:paraId="2D6E2B56" w14:textId="77777777" w:rsidTr="00AE67FC">
        <w:trPr>
          <w:trHeight w:val="581"/>
          <w:tblHeader/>
          <w:jc w:val="center"/>
        </w:trPr>
        <w:tc>
          <w:tcPr>
            <w:tcW w:w="263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5901835D" w14:textId="77777777" w:rsidR="0070352B" w:rsidRPr="00586579" w:rsidRDefault="0070352B" w:rsidP="00AE67FC">
            <w:pPr>
              <w:autoSpaceDE w:val="0"/>
              <w:autoSpaceDN w:val="0"/>
              <w:adjustRightInd w:val="0"/>
              <w:spacing w:after="0" w:line="276" w:lineRule="auto"/>
              <w:jc w:val="center"/>
              <w:rPr>
                <w:rFonts w:eastAsia="Arial" w:cs="Arial"/>
                <w:b/>
                <w:color w:val="FFFFFF" w:themeColor="background1"/>
                <w:szCs w:val="20"/>
              </w:rPr>
            </w:pPr>
            <w:r w:rsidRPr="00586579">
              <w:rPr>
                <w:rFonts w:cs="Arial"/>
                <w:b/>
                <w:color w:val="FFFFFF" w:themeColor="background1"/>
                <w:szCs w:val="20"/>
              </w:rPr>
              <w:t>Años</w:t>
            </w:r>
            <w:r w:rsidRPr="00586579">
              <w:rPr>
                <w:rFonts w:eastAsia="Arial" w:cs="Arial"/>
                <w:b/>
                <w:color w:val="FFFFFF" w:themeColor="background1"/>
                <w:szCs w:val="20"/>
              </w:rPr>
              <w:t xml:space="preserve"> </w:t>
            </w:r>
            <w:r w:rsidRPr="00586579">
              <w:rPr>
                <w:rFonts w:cs="Arial"/>
                <w:b/>
                <w:color w:val="FFFFFF" w:themeColor="background1"/>
                <w:szCs w:val="20"/>
              </w:rPr>
              <w:t>de</w:t>
            </w:r>
            <w:r w:rsidRPr="00586579">
              <w:rPr>
                <w:rFonts w:eastAsia="Arial" w:cs="Arial"/>
                <w:b/>
                <w:color w:val="FFFFFF" w:themeColor="background1"/>
                <w:szCs w:val="20"/>
              </w:rPr>
              <w:t xml:space="preserve"> </w:t>
            </w:r>
            <w:r w:rsidRPr="00586579">
              <w:rPr>
                <w:rFonts w:cs="Arial"/>
                <w:b/>
                <w:color w:val="FFFFFF" w:themeColor="background1"/>
                <w:szCs w:val="20"/>
              </w:rPr>
              <w:t>información</w:t>
            </w:r>
            <w:r w:rsidRPr="00586579">
              <w:rPr>
                <w:rFonts w:eastAsia="Arial" w:cs="Arial"/>
                <w:b/>
                <w:color w:val="FFFFFF" w:themeColor="background1"/>
                <w:szCs w:val="20"/>
              </w:rPr>
              <w:t xml:space="preserve"> </w:t>
            </w:r>
            <w:r w:rsidRPr="00586579">
              <w:rPr>
                <w:rFonts w:cs="Arial"/>
                <w:b/>
                <w:color w:val="FFFFFF" w:themeColor="background1"/>
                <w:szCs w:val="20"/>
              </w:rPr>
              <w:t>financiera</w:t>
            </w:r>
            <w:r w:rsidRPr="00586579">
              <w:rPr>
                <w:rFonts w:eastAsia="Arial" w:cs="Arial"/>
                <w:b/>
                <w:color w:val="FFFFFF" w:themeColor="background1"/>
                <w:szCs w:val="20"/>
              </w:rPr>
              <w:t xml:space="preserve"> </w:t>
            </w:r>
          </w:p>
        </w:tc>
        <w:tc>
          <w:tcPr>
            <w:tcW w:w="5305"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2A19736F" w14:textId="77777777" w:rsidR="0070352B" w:rsidRPr="00586579" w:rsidRDefault="0070352B" w:rsidP="00AE67FC">
            <w:pPr>
              <w:autoSpaceDE w:val="0"/>
              <w:autoSpaceDN w:val="0"/>
              <w:adjustRightInd w:val="0"/>
              <w:spacing w:after="0" w:line="276" w:lineRule="auto"/>
              <w:jc w:val="center"/>
              <w:rPr>
                <w:rFonts w:eastAsia="Arial" w:cs="Arial"/>
                <w:b/>
                <w:color w:val="FFFFFF" w:themeColor="background1"/>
                <w:szCs w:val="20"/>
              </w:rPr>
            </w:pPr>
            <w:r w:rsidRPr="00586579">
              <w:rPr>
                <w:rFonts w:cs="Arial"/>
                <w:b/>
                <w:color w:val="FFFFFF" w:themeColor="background1"/>
                <w:szCs w:val="20"/>
              </w:rPr>
              <w:t>Capacidad</w:t>
            </w:r>
            <w:r w:rsidRPr="00586579">
              <w:rPr>
                <w:rFonts w:eastAsia="Arial" w:cs="Arial"/>
                <w:b/>
                <w:color w:val="FFFFFF" w:themeColor="background1"/>
                <w:szCs w:val="20"/>
              </w:rPr>
              <w:t xml:space="preserve"> </w:t>
            </w:r>
            <w:r w:rsidRPr="00586579">
              <w:rPr>
                <w:rFonts w:cs="Arial"/>
                <w:b/>
                <w:color w:val="FFFFFF" w:themeColor="background1"/>
                <w:szCs w:val="20"/>
              </w:rPr>
              <w:t>de</w:t>
            </w:r>
            <w:r w:rsidRPr="00586579">
              <w:rPr>
                <w:rFonts w:eastAsia="Arial" w:cs="Arial"/>
                <w:b/>
                <w:color w:val="FFFFFF" w:themeColor="background1"/>
                <w:szCs w:val="20"/>
              </w:rPr>
              <w:t xml:space="preserve"> </w:t>
            </w:r>
            <w:r w:rsidRPr="00586579">
              <w:rPr>
                <w:rFonts w:cs="Arial"/>
                <w:b/>
                <w:color w:val="FFFFFF" w:themeColor="background1"/>
                <w:szCs w:val="20"/>
              </w:rPr>
              <w:t>organización</w:t>
            </w:r>
            <w:r w:rsidRPr="00586579">
              <w:rPr>
                <w:rFonts w:eastAsia="Arial" w:cs="Arial"/>
                <w:b/>
                <w:color w:val="FFFFFF" w:themeColor="background1"/>
                <w:szCs w:val="20"/>
              </w:rPr>
              <w:t xml:space="preserve"> </w:t>
            </w:r>
            <w:r w:rsidRPr="00586579">
              <w:rPr>
                <w:rFonts w:cs="Arial"/>
                <w:b/>
                <w:color w:val="FFFFFF" w:themeColor="background1"/>
                <w:szCs w:val="20"/>
              </w:rPr>
              <w:t>(CO)</w:t>
            </w:r>
            <w:r w:rsidRPr="00586579">
              <w:rPr>
                <w:rFonts w:eastAsia="Arial" w:cs="Arial"/>
                <w:b/>
                <w:color w:val="FFFFFF" w:themeColor="background1"/>
                <w:szCs w:val="20"/>
              </w:rPr>
              <w:t xml:space="preserve"> </w:t>
            </w:r>
          </w:p>
        </w:tc>
      </w:tr>
      <w:tr w:rsidR="0070352B" w:rsidRPr="00586579" w14:paraId="189FBB05" w14:textId="77777777" w:rsidTr="007A09E6">
        <w:trPr>
          <w:trHeight w:val="39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76815D0D" w14:textId="77777777" w:rsidR="0070352B" w:rsidRPr="00586579" w:rsidRDefault="0070352B">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Cinco</w:t>
            </w:r>
            <w:r w:rsidRPr="00586579">
              <w:rPr>
                <w:rFonts w:eastAsia="Arial" w:cs="Arial"/>
                <w:color w:val="000000" w:themeColor="text1"/>
                <w:szCs w:val="20"/>
              </w:rPr>
              <w:t xml:space="preserve"> </w:t>
            </w:r>
            <w:r w:rsidRPr="00586579">
              <w:rPr>
                <w:rFonts w:cs="Arial"/>
                <w:color w:val="000000" w:themeColor="text1"/>
                <w:szCs w:val="20"/>
              </w:rPr>
              <w:t>(5)</w:t>
            </w:r>
            <w:r w:rsidRPr="00586579">
              <w:rPr>
                <w:rFonts w:eastAsia="Arial" w:cs="Arial"/>
                <w:color w:val="000000" w:themeColor="text1"/>
                <w:szCs w:val="20"/>
              </w:rPr>
              <w:t xml:space="preserve"> </w:t>
            </w:r>
            <w:r w:rsidRPr="00586579">
              <w:rPr>
                <w:rFonts w:cs="Arial"/>
                <w:color w:val="000000" w:themeColor="text1"/>
                <w:szCs w:val="20"/>
              </w:rPr>
              <w:t>años</w:t>
            </w:r>
            <w:r w:rsidRPr="00586579">
              <w:rPr>
                <w:rFonts w:eastAsia="Arial" w:cs="Arial"/>
                <w:color w:val="000000" w:themeColor="text1"/>
                <w:szCs w:val="20"/>
              </w:rPr>
              <w:t xml:space="preserve"> </w:t>
            </w:r>
            <w:r w:rsidRPr="00586579">
              <w:rPr>
                <w:rFonts w:cs="Arial"/>
                <w:color w:val="000000" w:themeColor="text1"/>
                <w:szCs w:val="20"/>
              </w:rPr>
              <w:t>o</w:t>
            </w:r>
            <w:r w:rsidRPr="00586579">
              <w:rPr>
                <w:rFonts w:eastAsia="Arial" w:cs="Arial"/>
                <w:color w:val="000000" w:themeColor="text1"/>
                <w:szCs w:val="20"/>
              </w:rPr>
              <w:t xml:space="preserve"> </w:t>
            </w:r>
            <w:r w:rsidRPr="00586579">
              <w:rPr>
                <w:rFonts w:cs="Arial"/>
                <w:color w:val="000000" w:themeColor="text1"/>
                <w:szCs w:val="20"/>
              </w:rPr>
              <w:t>más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5BDBC19E" w14:textId="41B9B787" w:rsidR="0070352B" w:rsidRPr="00586579" w:rsidRDefault="0070352B" w:rsidP="00AE67FC">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Mayor</w:t>
            </w:r>
            <w:r w:rsidRPr="00586579">
              <w:rPr>
                <w:rFonts w:eastAsia="Arial" w:cs="Arial"/>
                <w:color w:val="000000" w:themeColor="text1"/>
                <w:szCs w:val="20"/>
              </w:rPr>
              <w:t xml:space="preserve"> </w:t>
            </w:r>
            <w:r w:rsidR="00586579">
              <w:rPr>
                <w:rFonts w:eastAsia="Arial" w:cs="Arial"/>
                <w:color w:val="000000" w:themeColor="text1"/>
                <w:szCs w:val="20"/>
              </w:rPr>
              <w:t>i</w:t>
            </w:r>
            <w:r w:rsidRPr="00586579">
              <w:rPr>
                <w:rFonts w:cs="Arial"/>
                <w:color w:val="000000" w:themeColor="text1"/>
                <w:szCs w:val="20"/>
              </w:rPr>
              <w:t>ngreso</w:t>
            </w:r>
            <w:r w:rsidRPr="00586579">
              <w:rPr>
                <w:rFonts w:eastAsia="Arial" w:cs="Arial"/>
                <w:color w:val="000000" w:themeColor="text1"/>
                <w:szCs w:val="20"/>
              </w:rPr>
              <w:t xml:space="preserve"> </w:t>
            </w:r>
            <w:r w:rsidR="00586579">
              <w:rPr>
                <w:rFonts w:eastAsia="Arial" w:cs="Arial"/>
                <w:color w:val="000000" w:themeColor="text1"/>
                <w:szCs w:val="20"/>
              </w:rPr>
              <w:t>o</w:t>
            </w:r>
            <w:r w:rsidRPr="00586579">
              <w:rPr>
                <w:rFonts w:cs="Arial"/>
                <w:color w:val="000000" w:themeColor="text1"/>
                <w:szCs w:val="20"/>
              </w:rPr>
              <w:t>peracional</w:t>
            </w:r>
            <w:r w:rsidRPr="00586579">
              <w:rPr>
                <w:rFonts w:eastAsia="Arial" w:cs="Arial"/>
                <w:color w:val="000000" w:themeColor="text1"/>
                <w:szCs w:val="20"/>
              </w:rPr>
              <w:t xml:space="preserve"> </w:t>
            </w:r>
            <w:r w:rsidRPr="00586579">
              <w:rPr>
                <w:rFonts w:cs="Arial"/>
                <w:color w:val="000000" w:themeColor="text1"/>
                <w:szCs w:val="20"/>
              </w:rPr>
              <w:t>de</w:t>
            </w:r>
            <w:r w:rsidRPr="00586579">
              <w:rPr>
                <w:rFonts w:eastAsia="Arial" w:cs="Arial"/>
                <w:color w:val="000000" w:themeColor="text1"/>
                <w:szCs w:val="20"/>
              </w:rPr>
              <w:t xml:space="preserve"> </w:t>
            </w:r>
            <w:r w:rsidRPr="00586579">
              <w:rPr>
                <w:rFonts w:cs="Arial"/>
                <w:color w:val="000000" w:themeColor="text1"/>
                <w:szCs w:val="20"/>
              </w:rPr>
              <w:t>los</w:t>
            </w:r>
            <w:r w:rsidRPr="00586579">
              <w:rPr>
                <w:rFonts w:eastAsia="Arial" w:cs="Arial"/>
                <w:color w:val="000000" w:themeColor="text1"/>
                <w:szCs w:val="20"/>
              </w:rPr>
              <w:t xml:space="preserve"> </w:t>
            </w:r>
            <w:r w:rsidRPr="00586579">
              <w:rPr>
                <w:rFonts w:cs="Arial"/>
                <w:color w:val="000000" w:themeColor="text1"/>
                <w:szCs w:val="20"/>
              </w:rPr>
              <w:t>últimos</w:t>
            </w:r>
            <w:r w:rsidRPr="00586579">
              <w:rPr>
                <w:rFonts w:eastAsia="Arial" w:cs="Arial"/>
                <w:color w:val="000000" w:themeColor="text1"/>
                <w:szCs w:val="20"/>
              </w:rPr>
              <w:t xml:space="preserve"> </w:t>
            </w:r>
            <w:r w:rsidRPr="00586579">
              <w:rPr>
                <w:rFonts w:cs="Arial"/>
                <w:color w:val="000000" w:themeColor="text1"/>
                <w:szCs w:val="20"/>
              </w:rPr>
              <w:t>5</w:t>
            </w:r>
            <w:r w:rsidRPr="00586579">
              <w:rPr>
                <w:rFonts w:eastAsia="Arial" w:cs="Arial"/>
                <w:color w:val="000000" w:themeColor="text1"/>
                <w:szCs w:val="20"/>
              </w:rPr>
              <w:t xml:space="preserve"> </w:t>
            </w:r>
            <w:r w:rsidRPr="00586579">
              <w:rPr>
                <w:rFonts w:cs="Arial"/>
                <w:color w:val="000000" w:themeColor="text1"/>
                <w:szCs w:val="20"/>
              </w:rPr>
              <w:t>años</w:t>
            </w:r>
          </w:p>
        </w:tc>
      </w:tr>
      <w:tr w:rsidR="0070352B" w:rsidRPr="00586579" w14:paraId="2E81566F" w14:textId="77777777" w:rsidTr="007A09E6">
        <w:trPr>
          <w:trHeight w:val="24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42D66284" w14:textId="77777777" w:rsidR="0070352B" w:rsidRPr="00586579" w:rsidRDefault="0070352B">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lastRenderedPageBreak/>
              <w:t>Entre</w:t>
            </w:r>
            <w:r w:rsidRPr="00586579">
              <w:rPr>
                <w:rFonts w:eastAsia="Arial" w:cs="Arial"/>
                <w:color w:val="000000" w:themeColor="text1"/>
                <w:szCs w:val="20"/>
              </w:rPr>
              <w:t xml:space="preserve"> </w:t>
            </w:r>
            <w:r w:rsidRPr="00586579">
              <w:rPr>
                <w:rFonts w:cs="Arial"/>
                <w:color w:val="000000" w:themeColor="text1"/>
                <w:szCs w:val="20"/>
              </w:rPr>
              <w:t>uno</w:t>
            </w:r>
            <w:r w:rsidRPr="00586579">
              <w:rPr>
                <w:rFonts w:eastAsia="Arial" w:cs="Arial"/>
                <w:color w:val="000000" w:themeColor="text1"/>
                <w:szCs w:val="20"/>
              </w:rPr>
              <w:t xml:space="preserve"> </w:t>
            </w:r>
            <w:r w:rsidRPr="00586579">
              <w:rPr>
                <w:rFonts w:cs="Arial"/>
                <w:color w:val="000000" w:themeColor="text1"/>
                <w:szCs w:val="20"/>
              </w:rPr>
              <w:t>(1)</w:t>
            </w:r>
            <w:r w:rsidRPr="00586579">
              <w:rPr>
                <w:rFonts w:eastAsia="Arial" w:cs="Arial"/>
                <w:color w:val="000000" w:themeColor="text1"/>
                <w:szCs w:val="20"/>
              </w:rPr>
              <w:t xml:space="preserve"> </w:t>
            </w:r>
            <w:r w:rsidRPr="00586579">
              <w:rPr>
                <w:rFonts w:cs="Arial"/>
                <w:color w:val="000000" w:themeColor="text1"/>
                <w:szCs w:val="20"/>
              </w:rPr>
              <w:t>y</w:t>
            </w:r>
            <w:r w:rsidRPr="00586579">
              <w:rPr>
                <w:rFonts w:eastAsia="Arial" w:cs="Arial"/>
                <w:color w:val="000000" w:themeColor="text1"/>
                <w:szCs w:val="20"/>
              </w:rPr>
              <w:t xml:space="preserve"> </w:t>
            </w:r>
            <w:r w:rsidRPr="00586579">
              <w:rPr>
                <w:rFonts w:cs="Arial"/>
                <w:color w:val="000000" w:themeColor="text1"/>
                <w:szCs w:val="20"/>
              </w:rPr>
              <w:t>cinco</w:t>
            </w:r>
            <w:r w:rsidRPr="00586579">
              <w:rPr>
                <w:rFonts w:eastAsia="Arial" w:cs="Arial"/>
                <w:color w:val="000000" w:themeColor="text1"/>
                <w:szCs w:val="20"/>
              </w:rPr>
              <w:t xml:space="preserve"> </w:t>
            </w:r>
            <w:r w:rsidRPr="00586579">
              <w:rPr>
                <w:rFonts w:cs="Arial"/>
                <w:color w:val="000000" w:themeColor="text1"/>
                <w:szCs w:val="20"/>
              </w:rPr>
              <w:t>(5)</w:t>
            </w:r>
            <w:r w:rsidRPr="00586579">
              <w:rPr>
                <w:rFonts w:eastAsia="Arial" w:cs="Arial"/>
                <w:color w:val="000000" w:themeColor="text1"/>
                <w:szCs w:val="20"/>
              </w:rPr>
              <w:t xml:space="preserve"> </w:t>
            </w:r>
            <w:r w:rsidRPr="00586579">
              <w:rPr>
                <w:rFonts w:cs="Arial"/>
                <w:color w:val="000000" w:themeColor="text1"/>
                <w:szCs w:val="20"/>
              </w:rPr>
              <w:t>años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358E4888" w14:textId="205C4143" w:rsidR="0070352B" w:rsidRPr="00586579" w:rsidRDefault="0070352B" w:rsidP="00AE67FC">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Mayor</w:t>
            </w:r>
            <w:r w:rsidRPr="00586579">
              <w:rPr>
                <w:rFonts w:eastAsia="Arial" w:cs="Arial"/>
                <w:color w:val="000000" w:themeColor="text1"/>
                <w:szCs w:val="20"/>
              </w:rPr>
              <w:t xml:space="preserve"> </w:t>
            </w:r>
            <w:r w:rsidR="00586579">
              <w:rPr>
                <w:rFonts w:cs="Arial"/>
                <w:color w:val="000000" w:themeColor="text1"/>
                <w:szCs w:val="20"/>
              </w:rPr>
              <w:t>i</w:t>
            </w:r>
            <w:r w:rsidRPr="00586579">
              <w:rPr>
                <w:rFonts w:cs="Arial"/>
                <w:color w:val="000000" w:themeColor="text1"/>
                <w:szCs w:val="20"/>
              </w:rPr>
              <w:t>ngreso</w:t>
            </w:r>
            <w:r w:rsidRPr="00586579">
              <w:rPr>
                <w:rFonts w:eastAsia="Arial" w:cs="Arial"/>
                <w:color w:val="000000" w:themeColor="text1"/>
                <w:szCs w:val="20"/>
              </w:rPr>
              <w:t xml:space="preserve"> </w:t>
            </w:r>
            <w:r w:rsidR="00586579">
              <w:rPr>
                <w:rFonts w:eastAsia="Arial" w:cs="Arial"/>
                <w:color w:val="000000" w:themeColor="text1"/>
                <w:szCs w:val="20"/>
              </w:rPr>
              <w:t>o</w:t>
            </w:r>
            <w:r w:rsidRPr="00586579">
              <w:rPr>
                <w:rFonts w:cs="Arial"/>
                <w:color w:val="000000" w:themeColor="text1"/>
                <w:szCs w:val="20"/>
              </w:rPr>
              <w:t>peracional</w:t>
            </w:r>
            <w:r w:rsidRPr="00586579">
              <w:rPr>
                <w:rFonts w:eastAsia="Arial" w:cs="Arial"/>
                <w:color w:val="000000" w:themeColor="text1"/>
                <w:szCs w:val="20"/>
              </w:rPr>
              <w:t xml:space="preserve"> </w:t>
            </w:r>
            <w:r w:rsidRPr="00586579">
              <w:rPr>
                <w:rFonts w:cs="Arial"/>
                <w:color w:val="000000" w:themeColor="text1"/>
                <w:szCs w:val="20"/>
              </w:rPr>
              <w:t>de</w:t>
            </w:r>
            <w:r w:rsidRPr="00586579">
              <w:rPr>
                <w:rFonts w:eastAsia="Arial" w:cs="Arial"/>
                <w:color w:val="000000" w:themeColor="text1"/>
                <w:szCs w:val="20"/>
              </w:rPr>
              <w:t xml:space="preserve"> </w:t>
            </w:r>
            <w:r w:rsidRPr="00586579">
              <w:rPr>
                <w:rFonts w:cs="Arial"/>
                <w:color w:val="000000" w:themeColor="text1"/>
                <w:szCs w:val="20"/>
              </w:rPr>
              <w:t xml:space="preserve">los años de existencia del </w:t>
            </w:r>
            <w:r w:rsidR="00586579">
              <w:rPr>
                <w:rFonts w:cs="Arial"/>
                <w:color w:val="000000" w:themeColor="text1"/>
                <w:szCs w:val="20"/>
              </w:rPr>
              <w:t>p</w:t>
            </w:r>
            <w:r w:rsidR="003C407D" w:rsidRPr="00586579">
              <w:rPr>
                <w:rFonts w:cs="Arial"/>
                <w:color w:val="000000" w:themeColor="text1"/>
                <w:szCs w:val="20"/>
              </w:rPr>
              <w:t>roponente</w:t>
            </w:r>
            <w:r w:rsidRPr="00586579">
              <w:rPr>
                <w:rFonts w:cs="Arial"/>
                <w:color w:val="000000" w:themeColor="text1"/>
                <w:szCs w:val="20"/>
              </w:rPr>
              <w:t xml:space="preserve">. </w:t>
            </w:r>
          </w:p>
        </w:tc>
      </w:tr>
      <w:tr w:rsidR="0070352B" w:rsidRPr="00586579" w14:paraId="6130D128" w14:textId="77777777" w:rsidTr="007A09E6">
        <w:trPr>
          <w:trHeight w:val="245"/>
          <w:jc w:val="center"/>
        </w:trPr>
        <w:tc>
          <w:tcPr>
            <w:tcW w:w="2630" w:type="dxa"/>
            <w:tcBorders>
              <w:top w:val="single" w:sz="6" w:space="0" w:color="000000" w:themeColor="text1"/>
              <w:left w:val="double" w:sz="4" w:space="0" w:color="auto"/>
              <w:bottom w:val="double" w:sz="4" w:space="0" w:color="auto"/>
              <w:right w:val="single" w:sz="6" w:space="0" w:color="000000" w:themeColor="text1"/>
            </w:tcBorders>
            <w:vAlign w:val="center"/>
            <w:hideMark/>
          </w:tcPr>
          <w:p w14:paraId="32DDAFAD" w14:textId="77777777" w:rsidR="0070352B" w:rsidRPr="00586579" w:rsidRDefault="0070352B">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Menos</w:t>
            </w:r>
            <w:r w:rsidRPr="00586579">
              <w:rPr>
                <w:rFonts w:eastAsia="Arial" w:cs="Arial"/>
                <w:color w:val="000000" w:themeColor="text1"/>
                <w:szCs w:val="20"/>
              </w:rPr>
              <w:t xml:space="preserve"> </w:t>
            </w:r>
            <w:r w:rsidRPr="00586579">
              <w:rPr>
                <w:rFonts w:cs="Arial"/>
                <w:color w:val="000000" w:themeColor="text1"/>
                <w:szCs w:val="20"/>
              </w:rPr>
              <w:t>de</w:t>
            </w:r>
            <w:r w:rsidRPr="00586579">
              <w:rPr>
                <w:rFonts w:eastAsia="Arial" w:cs="Arial"/>
                <w:color w:val="000000" w:themeColor="text1"/>
                <w:szCs w:val="20"/>
              </w:rPr>
              <w:t xml:space="preserve"> </w:t>
            </w:r>
            <w:r w:rsidRPr="00586579">
              <w:rPr>
                <w:rFonts w:cs="Arial"/>
                <w:color w:val="000000" w:themeColor="text1"/>
                <w:szCs w:val="20"/>
              </w:rPr>
              <w:t>un</w:t>
            </w:r>
            <w:r w:rsidRPr="00586579">
              <w:rPr>
                <w:rFonts w:eastAsia="Arial" w:cs="Arial"/>
                <w:color w:val="000000" w:themeColor="text1"/>
                <w:szCs w:val="20"/>
              </w:rPr>
              <w:t xml:space="preserve"> </w:t>
            </w:r>
            <w:r w:rsidRPr="00586579">
              <w:rPr>
                <w:rFonts w:cs="Arial"/>
                <w:color w:val="000000" w:themeColor="text1"/>
                <w:szCs w:val="20"/>
              </w:rPr>
              <w:t>(1)</w:t>
            </w:r>
            <w:r w:rsidRPr="00586579">
              <w:rPr>
                <w:rFonts w:eastAsia="Arial" w:cs="Arial"/>
                <w:color w:val="000000" w:themeColor="text1"/>
                <w:szCs w:val="20"/>
              </w:rPr>
              <w:t xml:space="preserve"> </w:t>
            </w:r>
            <w:r w:rsidRPr="00586579">
              <w:rPr>
                <w:rFonts w:cs="Arial"/>
                <w:color w:val="000000" w:themeColor="text1"/>
                <w:szCs w:val="20"/>
              </w:rPr>
              <w:t>año</w:t>
            </w:r>
            <w:r w:rsidRPr="00586579">
              <w:rPr>
                <w:rFonts w:eastAsia="Arial" w:cs="Arial"/>
                <w:color w:val="000000" w:themeColor="text1"/>
                <w:szCs w:val="20"/>
              </w:rPr>
              <w:t xml:space="preserve"> (*)</w:t>
            </w:r>
          </w:p>
        </w:tc>
        <w:tc>
          <w:tcPr>
            <w:tcW w:w="5305" w:type="dxa"/>
            <w:tcBorders>
              <w:top w:val="single" w:sz="6" w:space="0" w:color="000000" w:themeColor="text1"/>
              <w:left w:val="single" w:sz="6" w:space="0" w:color="000000" w:themeColor="text1"/>
              <w:bottom w:val="double" w:sz="4" w:space="0" w:color="auto"/>
              <w:right w:val="double" w:sz="4" w:space="0" w:color="auto"/>
            </w:tcBorders>
            <w:hideMark/>
          </w:tcPr>
          <w:p w14:paraId="7DA94108" w14:textId="77777777" w:rsidR="0070352B" w:rsidRPr="00586579" w:rsidRDefault="0070352B" w:rsidP="00AE67FC">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USD</w:t>
            </w:r>
            <w:r w:rsidRPr="00586579">
              <w:rPr>
                <w:rFonts w:eastAsia="Arial" w:cs="Arial"/>
                <w:color w:val="000000" w:themeColor="text1"/>
                <w:szCs w:val="20"/>
              </w:rPr>
              <w:t xml:space="preserve"> </w:t>
            </w:r>
            <w:r w:rsidRPr="00586579">
              <w:rPr>
                <w:rFonts w:cs="Arial"/>
                <w:color w:val="000000" w:themeColor="text1"/>
                <w:szCs w:val="20"/>
              </w:rPr>
              <w:t>125.000</w:t>
            </w:r>
            <w:r w:rsidRPr="00586579">
              <w:rPr>
                <w:rFonts w:eastAsia="Arial" w:cs="Arial"/>
                <w:color w:val="000000" w:themeColor="text1"/>
                <w:szCs w:val="20"/>
              </w:rPr>
              <w:t xml:space="preserve"> (</w:t>
            </w:r>
            <w:r w:rsidRPr="00586579">
              <w:rPr>
                <w:rFonts w:cs="Arial"/>
                <w:color w:val="000000" w:themeColor="text1"/>
                <w:szCs w:val="20"/>
              </w:rPr>
              <w:t>Liquidados a la tasa de cambio determinada por el Ministerio de Comercio, Industria y Turismo cada 2 años para efectos del umbral del beneficio de las Mipyme.</w:t>
            </w:r>
            <w:r w:rsidRPr="00586579">
              <w:rPr>
                <w:rFonts w:eastAsia="Arial" w:cs="Arial"/>
                <w:color w:val="000000" w:themeColor="text1"/>
                <w:szCs w:val="20"/>
              </w:rPr>
              <w:t>)</w:t>
            </w:r>
          </w:p>
        </w:tc>
      </w:tr>
    </w:tbl>
    <w:p w14:paraId="28D4D21C" w14:textId="77777777" w:rsidR="0070352B" w:rsidRPr="001352EB" w:rsidRDefault="0070352B" w:rsidP="0070352B">
      <w:pPr>
        <w:spacing w:line="276" w:lineRule="auto"/>
        <w:jc w:val="both"/>
        <w:rPr>
          <w:rFonts w:eastAsiaTheme="minorEastAsia" w:cs="Arial"/>
          <w:szCs w:val="20"/>
        </w:rPr>
      </w:pPr>
    </w:p>
    <w:p w14:paraId="078D4934" w14:textId="534F054D"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00586579">
        <w:rPr>
          <w:rFonts w:eastAsia="Arial," w:cs="Arial"/>
          <w:color w:val="000000" w:themeColor="text1"/>
        </w:rPr>
        <w:t>i</w:t>
      </w:r>
      <w:r w:rsidRPr="00F47A9B">
        <w:rPr>
          <w:rFonts w:cs="Arial"/>
          <w:color w:val="000000" w:themeColor="text1"/>
        </w:rPr>
        <w:t>ngresos</w:t>
      </w:r>
      <w:r w:rsidRPr="00F47A9B">
        <w:rPr>
          <w:rFonts w:eastAsia="Arial," w:cs="Arial"/>
          <w:color w:val="000000" w:themeColor="text1"/>
        </w:rPr>
        <w:t xml:space="preserve"> </w:t>
      </w:r>
      <w:r w:rsidR="00586579">
        <w:rPr>
          <w:rFonts w:eastAsia="Arial," w:cs="Arial"/>
          <w:color w:val="000000" w:themeColor="text1"/>
        </w:rPr>
        <w:t>o</w:t>
      </w:r>
      <w:r w:rsidRPr="00F47A9B">
        <w:rPr>
          <w:rFonts w:cs="Arial"/>
          <w:color w:val="000000" w:themeColor="text1"/>
        </w:rPr>
        <w:t>peracionales</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586579">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uno</w:t>
      </w:r>
      <w:r w:rsidRPr="00F47A9B">
        <w:rPr>
          <w:rFonts w:eastAsia="Arial," w:cs="Arial"/>
          <w:color w:val="000000" w:themeColor="text1"/>
        </w:rPr>
        <w:t xml:space="preserve"> </w:t>
      </w:r>
      <w:r w:rsidRPr="00F47A9B">
        <w:rPr>
          <w:rFonts w:cs="Arial"/>
          <w:color w:val="000000" w:themeColor="text1"/>
        </w:rPr>
        <w:t>(1)</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más</w:t>
      </w:r>
      <w:r w:rsidRPr="00F47A9B">
        <w:rPr>
          <w:rFonts w:eastAsia="Arial," w:cs="Arial"/>
          <w:color w:val="000000" w:themeColor="text1"/>
        </w:rPr>
        <w:t xml:space="preserve"> </w:t>
      </w:r>
      <w:r w:rsidRPr="00F47A9B">
        <w:rPr>
          <w:rFonts w:cs="Arial"/>
          <w:color w:val="000000" w:themeColor="text1"/>
        </w:rPr>
        <w:t>años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información</w:t>
      </w:r>
      <w:r w:rsidRPr="00F47A9B">
        <w:rPr>
          <w:rFonts w:eastAsia="Arial," w:cs="Arial"/>
          <w:color w:val="000000" w:themeColor="text1"/>
        </w:rPr>
        <w:t xml:space="preserve"> </w:t>
      </w:r>
      <w:r w:rsidRPr="00F47A9B">
        <w:rPr>
          <w:rFonts w:cs="Arial"/>
          <w:color w:val="000000" w:themeColor="text1"/>
        </w:rPr>
        <w:t>financiera</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menor</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USD125.000,</w:t>
      </w:r>
      <w:r w:rsidRPr="00F47A9B">
        <w:rPr>
          <w:rFonts w:eastAsia="Arial," w:cs="Arial"/>
          <w:color w:val="000000" w:themeColor="text1"/>
        </w:rPr>
        <w:t xml:space="preserve"> </w:t>
      </w:r>
      <w:r w:rsidRPr="00F47A9B">
        <w:rPr>
          <w:rFonts w:cs="Arial"/>
          <w:color w:val="000000" w:themeColor="text1"/>
        </w:rPr>
        <w:t>el factor (CO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586579">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igual</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USD125.000.</w:t>
      </w:r>
    </w:p>
    <w:p w14:paraId="523DF8E0" w14:textId="0BC968FF"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acreditar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(CO)</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586579">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5D5A946A" w:rsidRPr="00F47A9B">
        <w:rPr>
          <w:rFonts w:eastAsia="Arial," w:cs="Arial"/>
          <w:color w:val="000000" w:themeColor="text1"/>
        </w:rPr>
        <w:t xml:space="preserve">obligado a tener RUP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presentar</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siguientes</w:t>
      </w:r>
      <w:r w:rsidRPr="00F47A9B">
        <w:rPr>
          <w:rFonts w:eastAsia="Arial," w:cs="Arial"/>
          <w:color w:val="000000" w:themeColor="text1"/>
        </w:rPr>
        <w:t xml:space="preserve"> </w:t>
      </w:r>
      <w:r w:rsidRPr="00F47A9B">
        <w:rPr>
          <w:rFonts w:cs="Arial"/>
          <w:color w:val="000000" w:themeColor="text1"/>
        </w:rPr>
        <w:t>documentos:</w:t>
      </w:r>
      <w:r w:rsidRPr="00F47A9B">
        <w:rPr>
          <w:rFonts w:eastAsia="Arial," w:cs="Arial"/>
          <w:color w:val="000000" w:themeColor="text1"/>
        </w:rPr>
        <w:t xml:space="preserve"> </w:t>
      </w:r>
    </w:p>
    <w:p w14:paraId="2E8190ED" w14:textId="32547C3F" w:rsidR="0070352B" w:rsidRPr="007A09E6" w:rsidRDefault="00BA5510" w:rsidP="004130DD">
      <w:pPr>
        <w:pStyle w:val="Prrafodelista"/>
        <w:numPr>
          <w:ilvl w:val="0"/>
          <w:numId w:val="107"/>
        </w:numPr>
        <w:jc w:val="both"/>
        <w:rPr>
          <w:rFonts w:ascii="Arial" w:eastAsia="Arial," w:hAnsi="Arial" w:cs="Arial"/>
          <w:color w:val="000000" w:themeColor="text1"/>
          <w:sz w:val="20"/>
          <w:szCs w:val="20"/>
        </w:rPr>
      </w:pPr>
      <w:r w:rsidRPr="007A09E6">
        <w:rPr>
          <w:rFonts w:ascii="Arial" w:eastAsia="Arial," w:hAnsi="Arial" w:cs="Arial"/>
          <w:sz w:val="20"/>
          <w:szCs w:val="20"/>
        </w:rPr>
        <w:t>Estado de resultados integral (estado de resultado o pérdida o ganancias), del año en que hayan obtenido el mayor ingreso operacional en los últimos cinco (5) años, debidamente firmado por el representante legal, contador y revisor fiscal y/o contador independiente (externo), si están obligados a tenerlos. Esto teniendo en cuenta el artículo 37 de la Ley 222 de 1995.</w:t>
      </w:r>
    </w:p>
    <w:p w14:paraId="71A15853" w14:textId="77777777" w:rsidR="00BF58CC" w:rsidRPr="00675F4C" w:rsidRDefault="00BF58CC" w:rsidP="007A09E6">
      <w:pPr>
        <w:pStyle w:val="Prrafodelista"/>
        <w:jc w:val="both"/>
        <w:rPr>
          <w:rFonts w:ascii="Arial" w:eastAsia="Arial," w:hAnsi="Arial" w:cs="Arial"/>
          <w:color w:val="000000" w:themeColor="text1"/>
          <w:sz w:val="20"/>
          <w:szCs w:val="20"/>
        </w:rPr>
      </w:pPr>
    </w:p>
    <w:p w14:paraId="014C02B3" w14:textId="20C5B5D8" w:rsidR="6980D449" w:rsidRPr="00F47A9B" w:rsidRDefault="6980D449" w:rsidP="004130DD">
      <w:pPr>
        <w:pStyle w:val="Prrafodelista"/>
        <w:numPr>
          <w:ilvl w:val="0"/>
          <w:numId w:val="107"/>
        </w:numPr>
        <w:jc w:val="both"/>
        <w:rPr>
          <w:rFonts w:ascii="Arial" w:eastAsia="Arial," w:hAnsi="Arial" w:cs="Arial"/>
          <w:color w:val="000000" w:themeColor="text1"/>
          <w:sz w:val="20"/>
          <w:szCs w:val="20"/>
        </w:rPr>
      </w:pPr>
      <w:r w:rsidRPr="00F47A9B">
        <w:rPr>
          <w:rFonts w:ascii="Arial" w:eastAsia="Arial," w:hAnsi="Arial" w:cs="Arial"/>
          <w:color w:val="000000" w:themeColor="text1"/>
          <w:sz w:val="20"/>
          <w:szCs w:val="20"/>
        </w:rPr>
        <w:t>Copia de la tarjeta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profesional y certificado de antecedentes disciplinarios vigentes de los Contadores Públicos, Revisores Fiscales, Contadores independientes (externos), quienes suscribieron los documentos señalados en el presente literal.</w:t>
      </w:r>
    </w:p>
    <w:p w14:paraId="6F1AA6CD" w14:textId="0228F1F5"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Los</w:t>
      </w:r>
      <w:r w:rsidRPr="00F47A9B">
        <w:rPr>
          <w:rFonts w:eastAsia="Arial," w:cs="Arial"/>
          <w:color w:val="000000" w:themeColor="text1"/>
        </w:rPr>
        <w:t xml:space="preserve"> </w:t>
      </w:r>
      <w:r w:rsidR="00586579">
        <w:rPr>
          <w:rFonts w:eastAsia="Arial," w:cs="Arial"/>
          <w:color w:val="000000" w:themeColor="text1"/>
        </w:rPr>
        <w:t>p</w:t>
      </w:r>
      <w:r w:rsidR="00E633D4" w:rsidRPr="00F47A9B">
        <w:rPr>
          <w:rFonts w:cs="Arial"/>
          <w:color w:val="000000" w:themeColor="text1"/>
        </w:rPr>
        <w:t>roponentes</w:t>
      </w:r>
      <w:r w:rsidRPr="00F47A9B">
        <w:rPr>
          <w:rFonts w:eastAsia="Arial," w:cs="Arial"/>
          <w:color w:val="000000" w:themeColor="text1"/>
        </w:rPr>
        <w:t xml:space="preserve"> </w:t>
      </w:r>
      <w:r w:rsidR="294A5456" w:rsidRPr="00F47A9B">
        <w:rPr>
          <w:rFonts w:eastAsia="Arial," w:cs="Arial"/>
          <w:color w:val="000000" w:themeColor="text1"/>
        </w:rPr>
        <w:t xml:space="preserve">personas naturales o jurídicas extranjeras sin domicilio o </w:t>
      </w:r>
      <w:r w:rsidRPr="00F47A9B">
        <w:rPr>
          <w:rFonts w:cs="Arial"/>
          <w:color w:val="000000" w:themeColor="text1"/>
        </w:rPr>
        <w:t>sucursal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Colombia,</w:t>
      </w:r>
      <w:r w:rsidRPr="00F47A9B">
        <w:rPr>
          <w:rFonts w:eastAsia="Arial," w:cs="Arial"/>
          <w:color w:val="000000" w:themeColor="text1"/>
        </w:rPr>
        <w:t xml:space="preserve"> </w:t>
      </w:r>
      <w:r w:rsidRPr="00F47A9B">
        <w:rPr>
          <w:rFonts w:cs="Arial"/>
          <w:color w:val="000000" w:themeColor="text1"/>
        </w:rPr>
        <w:t>deben</w:t>
      </w:r>
      <w:r w:rsidRPr="00F47A9B">
        <w:rPr>
          <w:rFonts w:eastAsia="Arial," w:cs="Arial"/>
          <w:color w:val="000000" w:themeColor="text1"/>
        </w:rPr>
        <w:t xml:space="preserve"> </w:t>
      </w:r>
      <w:r w:rsidRPr="00F47A9B">
        <w:rPr>
          <w:rFonts w:cs="Arial"/>
          <w:color w:val="000000" w:themeColor="text1"/>
        </w:rPr>
        <w:t>presentar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estado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resultados</w:t>
      </w:r>
      <w:r w:rsidRPr="00F47A9B">
        <w:rPr>
          <w:rFonts w:eastAsia="Arial," w:cs="Arial"/>
          <w:color w:val="000000" w:themeColor="text1"/>
        </w:rPr>
        <w:t xml:space="preserve"> </w:t>
      </w:r>
      <w:r w:rsidRPr="00F47A9B">
        <w:rPr>
          <w:rFonts w:cs="Arial"/>
          <w:color w:val="000000" w:themeColor="text1"/>
        </w:rPr>
        <w:t>integral</w:t>
      </w:r>
      <w:r w:rsidRPr="00F47A9B">
        <w:rPr>
          <w:rFonts w:eastAsia="Arial," w:cs="Arial"/>
          <w:color w:val="000000" w:themeColor="text1"/>
        </w:rPr>
        <w:t xml:space="preserve"> </w:t>
      </w:r>
      <w:r w:rsidRPr="00F47A9B">
        <w:rPr>
          <w:rFonts w:cs="Arial"/>
          <w:color w:val="000000" w:themeColor="text1"/>
        </w:rPr>
        <w:t>consolidado</w:t>
      </w:r>
      <w:r w:rsidRPr="00F47A9B">
        <w:rPr>
          <w:rFonts w:eastAsia="Arial," w:cs="Arial"/>
          <w:color w:val="000000" w:themeColor="text1"/>
        </w:rPr>
        <w:t xml:space="preserve"> </w:t>
      </w:r>
      <w:r w:rsidRPr="00F47A9B">
        <w:rPr>
          <w:rFonts w:cs="Arial"/>
          <w:color w:val="000000" w:themeColor="text1"/>
        </w:rPr>
        <w:t>(estado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resultados</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pérdida</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ganancias)</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año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hayan</w:t>
      </w:r>
      <w:r w:rsidRPr="00F47A9B">
        <w:rPr>
          <w:rFonts w:eastAsia="Arial," w:cs="Arial"/>
          <w:color w:val="000000" w:themeColor="text1"/>
        </w:rPr>
        <w:t xml:space="preserve"> </w:t>
      </w:r>
      <w:r w:rsidRPr="00F47A9B">
        <w:rPr>
          <w:rFonts w:cs="Arial"/>
          <w:color w:val="000000" w:themeColor="text1"/>
        </w:rPr>
        <w:t>obtenido</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mayor</w:t>
      </w:r>
      <w:r w:rsidRPr="00F47A9B">
        <w:rPr>
          <w:rFonts w:eastAsia="Arial," w:cs="Arial"/>
          <w:color w:val="000000" w:themeColor="text1"/>
        </w:rPr>
        <w:t xml:space="preserve"> </w:t>
      </w:r>
      <w:r w:rsidR="00586579">
        <w:rPr>
          <w:rFonts w:cs="Arial"/>
          <w:color w:val="000000" w:themeColor="text1"/>
        </w:rPr>
        <w:t>i</w:t>
      </w:r>
      <w:r w:rsidRPr="00F47A9B">
        <w:rPr>
          <w:rFonts w:cs="Arial"/>
          <w:color w:val="000000" w:themeColor="text1"/>
        </w:rPr>
        <w:t xml:space="preserve">ngreso </w:t>
      </w:r>
      <w:r w:rsidR="00586579">
        <w:rPr>
          <w:rFonts w:cs="Arial"/>
          <w:color w:val="000000" w:themeColor="text1"/>
        </w:rPr>
        <w:t>o</w:t>
      </w:r>
      <w:r w:rsidRPr="00F47A9B">
        <w:rPr>
          <w:rFonts w:cs="Arial"/>
          <w:color w:val="000000" w:themeColor="text1"/>
        </w:rPr>
        <w:t>peracional en</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últimos</w:t>
      </w:r>
      <w:r w:rsidRPr="00F47A9B">
        <w:rPr>
          <w:rFonts w:eastAsia="Arial," w:cs="Arial"/>
          <w:color w:val="000000" w:themeColor="text1"/>
        </w:rPr>
        <w:t xml:space="preserve"> </w:t>
      </w:r>
      <w:r w:rsidRPr="00F47A9B">
        <w:rPr>
          <w:rFonts w:cs="Arial"/>
          <w:color w:val="000000" w:themeColor="text1"/>
        </w:rPr>
        <w:t>cinco</w:t>
      </w:r>
      <w:r w:rsidRPr="00F47A9B">
        <w:rPr>
          <w:rFonts w:eastAsia="Arial," w:cs="Arial"/>
          <w:color w:val="000000" w:themeColor="text1"/>
        </w:rPr>
        <w:t xml:space="preserve"> </w:t>
      </w:r>
      <w:r w:rsidRPr="00F47A9B">
        <w:rPr>
          <w:rFonts w:cs="Arial"/>
          <w:color w:val="000000" w:themeColor="text1"/>
        </w:rPr>
        <w:t>(5)</w:t>
      </w:r>
      <w:r w:rsidRPr="00F47A9B">
        <w:rPr>
          <w:rFonts w:eastAsia="Arial," w:cs="Arial"/>
          <w:color w:val="000000" w:themeColor="text1"/>
        </w:rPr>
        <w:t xml:space="preserve"> </w:t>
      </w:r>
      <w:r w:rsidRPr="00F47A9B">
        <w:rPr>
          <w:rFonts w:cs="Arial"/>
          <w:color w:val="000000" w:themeColor="text1"/>
        </w:rPr>
        <w:t>años,</w:t>
      </w:r>
      <w:r w:rsidRPr="00F47A9B">
        <w:rPr>
          <w:rFonts w:eastAsia="Arial," w:cs="Arial"/>
          <w:color w:val="000000" w:themeColor="text1"/>
        </w:rPr>
        <w:t xml:space="preserve"> </w:t>
      </w:r>
      <w:r w:rsidRPr="00F47A9B">
        <w:rPr>
          <w:rFonts w:cs="Arial"/>
          <w:color w:val="000000" w:themeColor="text1"/>
        </w:rPr>
        <w:t>auditado,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firma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quien</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encuentre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obligación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hacerlo,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acuerdo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normativa</w:t>
      </w:r>
      <w:r w:rsidRPr="00F47A9B">
        <w:rPr>
          <w:rFonts w:eastAsia="Arial," w:cs="Arial"/>
          <w:color w:val="000000" w:themeColor="text1"/>
        </w:rPr>
        <w:t xml:space="preserve"> </w:t>
      </w:r>
      <w:r w:rsidRPr="00F47A9B">
        <w:rPr>
          <w:rFonts w:cs="Arial"/>
          <w:color w:val="000000" w:themeColor="text1"/>
        </w:rPr>
        <w:t>vigente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país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origen,</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moneda</w:t>
      </w:r>
      <w:r w:rsidRPr="00F47A9B">
        <w:rPr>
          <w:rFonts w:eastAsia="Arial," w:cs="Arial"/>
          <w:color w:val="000000" w:themeColor="text1"/>
        </w:rPr>
        <w:t xml:space="preserve"> </w:t>
      </w:r>
      <w:r w:rsidRPr="00F47A9B">
        <w:rPr>
          <w:rFonts w:cs="Arial"/>
          <w:color w:val="000000" w:themeColor="text1"/>
        </w:rPr>
        <w:t>legal</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país</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cual</w:t>
      </w:r>
      <w:r w:rsidRPr="00F47A9B">
        <w:rPr>
          <w:rFonts w:eastAsia="Arial," w:cs="Arial"/>
          <w:color w:val="000000" w:themeColor="text1"/>
        </w:rPr>
        <w:t xml:space="preserve"> </w:t>
      </w:r>
      <w:r w:rsidRPr="00F47A9B">
        <w:rPr>
          <w:rFonts w:cs="Arial"/>
          <w:color w:val="000000" w:themeColor="text1"/>
        </w:rPr>
        <w:t>fue</w:t>
      </w:r>
      <w:r w:rsidRPr="00F47A9B">
        <w:rPr>
          <w:rFonts w:eastAsia="Arial," w:cs="Arial"/>
          <w:color w:val="000000" w:themeColor="text1"/>
        </w:rPr>
        <w:t xml:space="preserve"> </w:t>
      </w:r>
      <w:r w:rsidRPr="00F47A9B">
        <w:rPr>
          <w:rFonts w:cs="Arial"/>
          <w:color w:val="000000" w:themeColor="text1"/>
        </w:rPr>
        <w:t>emitido,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conformidad</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legislación</w:t>
      </w:r>
      <w:r w:rsidRPr="00F47A9B">
        <w:rPr>
          <w:rFonts w:eastAsia="Arial," w:cs="Arial"/>
          <w:color w:val="000000" w:themeColor="text1"/>
        </w:rPr>
        <w:t xml:space="preserve"> </w:t>
      </w:r>
      <w:r w:rsidRPr="00F47A9B">
        <w:rPr>
          <w:rFonts w:cs="Arial"/>
          <w:color w:val="000000" w:themeColor="text1"/>
        </w:rPr>
        <w:t>propia</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país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origen.</w:t>
      </w:r>
    </w:p>
    <w:p w14:paraId="6C7DFBE2" w14:textId="5BFC9334"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Adicional</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lo</w:t>
      </w:r>
      <w:r w:rsidRPr="00F47A9B">
        <w:rPr>
          <w:rFonts w:eastAsia="Arial," w:cs="Arial"/>
          <w:color w:val="000000" w:themeColor="text1"/>
        </w:rPr>
        <w:t xml:space="preserve"> </w:t>
      </w:r>
      <w:r w:rsidRPr="00F47A9B">
        <w:rPr>
          <w:rFonts w:cs="Arial"/>
          <w:color w:val="000000" w:themeColor="text1"/>
        </w:rPr>
        <w:t>anterior,</w:t>
      </w:r>
      <w:r w:rsidRPr="00F47A9B">
        <w:rPr>
          <w:rFonts w:eastAsia="Arial," w:cs="Arial"/>
          <w:color w:val="000000" w:themeColor="text1"/>
        </w:rPr>
        <w:t xml:space="preserve"> </w:t>
      </w:r>
      <w:r w:rsidRPr="00F47A9B">
        <w:rPr>
          <w:rFonts w:cs="Arial"/>
          <w:color w:val="000000" w:themeColor="text1"/>
        </w:rPr>
        <w:t>deben</w:t>
      </w:r>
      <w:r w:rsidRPr="00F47A9B">
        <w:rPr>
          <w:rFonts w:eastAsia="Arial," w:cs="Arial"/>
          <w:color w:val="000000" w:themeColor="text1"/>
        </w:rPr>
        <w:t xml:space="preserve"> </w:t>
      </w:r>
      <w:r w:rsidRPr="00F47A9B">
        <w:rPr>
          <w:rFonts w:cs="Arial"/>
          <w:color w:val="000000" w:themeColor="text1"/>
        </w:rPr>
        <w:t>allegar</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traducción</w:t>
      </w:r>
      <w:r w:rsidRPr="00F47A9B">
        <w:rPr>
          <w:rFonts w:eastAsia="Arial," w:cs="Arial"/>
          <w:color w:val="000000" w:themeColor="text1"/>
        </w:rPr>
        <w:t xml:space="preserve"> </w:t>
      </w:r>
      <w:r w:rsidRPr="00F47A9B">
        <w:rPr>
          <w:rFonts w:cs="Arial"/>
          <w:color w:val="000000" w:themeColor="text1"/>
        </w:rPr>
        <w:t>al</w:t>
      </w:r>
      <w:r w:rsidRPr="00F47A9B">
        <w:rPr>
          <w:rFonts w:eastAsia="Arial," w:cs="Arial"/>
          <w:color w:val="000000" w:themeColor="text1"/>
        </w:rPr>
        <w:t xml:space="preserve"> </w:t>
      </w:r>
      <w:r w:rsidRPr="00F47A9B">
        <w:rPr>
          <w:rFonts w:cs="Arial"/>
          <w:color w:val="000000" w:themeColor="text1"/>
        </w:rPr>
        <w:t>idioma</w:t>
      </w:r>
      <w:r w:rsidRPr="00F47A9B">
        <w:rPr>
          <w:rFonts w:eastAsia="Arial," w:cs="Arial"/>
          <w:color w:val="000000" w:themeColor="text1"/>
        </w:rPr>
        <w:t xml:space="preserve"> </w:t>
      </w:r>
      <w:r w:rsidRPr="00F47A9B">
        <w:rPr>
          <w:rFonts w:cs="Arial"/>
          <w:color w:val="000000" w:themeColor="text1"/>
        </w:rPr>
        <w:t>castellano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información</w:t>
      </w:r>
      <w:r w:rsidRPr="00F47A9B">
        <w:rPr>
          <w:rFonts w:eastAsia="Arial," w:cs="Arial"/>
          <w:color w:val="000000" w:themeColor="text1"/>
        </w:rPr>
        <w:t xml:space="preserve"> </w:t>
      </w:r>
      <w:r w:rsidRPr="00F47A9B">
        <w:rPr>
          <w:rFonts w:cs="Arial"/>
          <w:color w:val="000000" w:themeColor="text1"/>
        </w:rPr>
        <w:t>financiera</w:t>
      </w:r>
      <w:r w:rsidR="000E2250" w:rsidRPr="00F47A9B">
        <w:rPr>
          <w:rFonts w:cs="Arial"/>
          <w:color w:val="000000" w:themeColor="text1"/>
        </w:rPr>
        <w:t>, observando lo siguiente</w:t>
      </w:r>
      <w:r w:rsidRPr="00F47A9B">
        <w:rPr>
          <w:rFonts w:cs="Arial"/>
          <w:color w:val="000000" w:themeColor="text1"/>
        </w:rPr>
        <w:t>:</w:t>
      </w:r>
      <w:r w:rsidRPr="00F47A9B">
        <w:rPr>
          <w:rFonts w:eastAsia="Arial," w:cs="Arial"/>
          <w:color w:val="000000" w:themeColor="text1"/>
        </w:rPr>
        <w:t xml:space="preserve"> </w:t>
      </w:r>
      <w:r w:rsidRPr="00F47A9B">
        <w:rPr>
          <w:rFonts w:cs="Arial"/>
          <w:color w:val="000000" w:themeColor="text1"/>
        </w:rPr>
        <w:t>i)</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valores</w:t>
      </w:r>
      <w:r w:rsidRPr="00F47A9B">
        <w:rPr>
          <w:rFonts w:eastAsia="Arial," w:cs="Arial"/>
          <w:color w:val="000000" w:themeColor="text1"/>
        </w:rPr>
        <w:t xml:space="preserve"> </w:t>
      </w:r>
      <w:r w:rsidR="000E2250" w:rsidRPr="00F47A9B">
        <w:rPr>
          <w:rFonts w:eastAsia="Arial," w:cs="Arial"/>
          <w:color w:val="000000" w:themeColor="text1"/>
        </w:rPr>
        <w:t xml:space="preserve">deben ser </w:t>
      </w:r>
      <w:r w:rsidR="00291D20" w:rsidRPr="00F47A9B">
        <w:rPr>
          <w:rFonts w:cs="Arial"/>
          <w:color w:val="000000" w:themeColor="text1"/>
        </w:rPr>
        <w:t>expresados</w:t>
      </w:r>
      <w:r w:rsidRPr="00F47A9B">
        <w:rPr>
          <w:rFonts w:eastAsia="Arial," w:cs="Arial"/>
          <w:color w:val="000000" w:themeColor="text1"/>
        </w:rPr>
        <w:t xml:space="preserve"> </w:t>
      </w:r>
      <w:r w:rsidRPr="00F47A9B">
        <w:rPr>
          <w:rFonts w:cs="Arial"/>
          <w:color w:val="000000" w:themeColor="text1"/>
        </w:rPr>
        <w:t>pesos</w:t>
      </w:r>
      <w:r w:rsidRPr="00F47A9B">
        <w:rPr>
          <w:rFonts w:eastAsia="Arial," w:cs="Arial"/>
          <w:color w:val="000000" w:themeColor="text1"/>
        </w:rPr>
        <w:t xml:space="preserve"> </w:t>
      </w:r>
      <w:r w:rsidRPr="00F47A9B">
        <w:rPr>
          <w:rFonts w:cs="Arial"/>
          <w:color w:val="000000" w:themeColor="text1"/>
        </w:rPr>
        <w:t>colombianos</w:t>
      </w:r>
      <w:r w:rsidR="00291D20" w:rsidRPr="00F47A9B">
        <w:rPr>
          <w:rFonts w:cs="Arial"/>
          <w:color w:val="000000" w:themeColor="text1"/>
        </w:rPr>
        <w:t>,</w:t>
      </w:r>
      <w:r w:rsidRPr="00F47A9B">
        <w:rPr>
          <w:rFonts w:eastAsia="Arial," w:cs="Arial"/>
          <w:color w:val="000000" w:themeColor="text1"/>
        </w:rPr>
        <w:t xml:space="preserve"> </w:t>
      </w:r>
      <w:r w:rsidR="002C1AEA" w:rsidRPr="00F47A9B">
        <w:rPr>
          <w:rFonts w:cs="Arial"/>
          <w:color w:val="000000" w:themeColor="text1"/>
        </w:rPr>
        <w:t>convertidos</w:t>
      </w:r>
      <w:r w:rsidR="002C1AEA" w:rsidRPr="00F47A9B">
        <w:rPr>
          <w:rFonts w:eastAsia="Arial," w:cs="Arial"/>
          <w:color w:val="000000" w:themeColor="text1"/>
        </w:rPr>
        <w:t xml:space="preserve"> </w:t>
      </w:r>
      <w:r w:rsidR="002C1AEA" w:rsidRPr="00F47A9B">
        <w:rPr>
          <w:rFonts w:cs="Arial"/>
          <w:color w:val="000000" w:themeColor="text1"/>
        </w:rPr>
        <w:t>a</w:t>
      </w:r>
      <w:r w:rsidR="002C1AEA" w:rsidRPr="00F47A9B">
        <w:rPr>
          <w:rFonts w:eastAsia="Arial," w:cs="Arial"/>
          <w:color w:val="000000" w:themeColor="text1"/>
        </w:rPr>
        <w:t xml:space="preserve"> </w:t>
      </w:r>
      <w:r w:rsidR="002C1AEA" w:rsidRPr="00F47A9B">
        <w:rPr>
          <w:rFonts w:cs="Arial"/>
          <w:color w:val="000000" w:themeColor="text1"/>
        </w:rPr>
        <w:t>la</w:t>
      </w:r>
      <w:r w:rsidR="002C1AEA" w:rsidRPr="00F47A9B">
        <w:rPr>
          <w:rFonts w:eastAsia="Arial," w:cs="Arial"/>
          <w:color w:val="000000" w:themeColor="text1"/>
        </w:rPr>
        <w:t xml:space="preserve"> </w:t>
      </w:r>
      <w:r w:rsidR="002C1AEA" w:rsidRPr="00F47A9B">
        <w:rPr>
          <w:rFonts w:cs="Arial"/>
          <w:color w:val="000000" w:themeColor="text1"/>
        </w:rPr>
        <w:t>tasa</w:t>
      </w:r>
      <w:r w:rsidR="002C1AEA" w:rsidRPr="00F47A9B">
        <w:rPr>
          <w:rFonts w:eastAsia="Arial," w:cs="Arial"/>
          <w:color w:val="000000" w:themeColor="text1"/>
        </w:rPr>
        <w:t xml:space="preserve"> </w:t>
      </w:r>
      <w:r w:rsidR="002C1AEA" w:rsidRPr="00F47A9B">
        <w:rPr>
          <w:rFonts w:cs="Arial"/>
          <w:color w:val="000000" w:themeColor="text1"/>
        </w:rPr>
        <w:t>representativa</w:t>
      </w:r>
      <w:r w:rsidR="002C1AEA" w:rsidRPr="00F47A9B">
        <w:rPr>
          <w:rFonts w:eastAsia="Arial," w:cs="Arial"/>
          <w:color w:val="000000" w:themeColor="text1"/>
        </w:rPr>
        <w:t xml:space="preserve"> </w:t>
      </w:r>
      <w:r w:rsidR="002C1AEA" w:rsidRPr="00F47A9B">
        <w:rPr>
          <w:rFonts w:cs="Arial"/>
          <w:color w:val="000000" w:themeColor="text1"/>
        </w:rPr>
        <w:t>del</w:t>
      </w:r>
      <w:r w:rsidR="002C1AEA" w:rsidRPr="00F47A9B">
        <w:rPr>
          <w:rFonts w:eastAsia="Arial," w:cs="Arial"/>
          <w:color w:val="000000" w:themeColor="text1"/>
        </w:rPr>
        <w:t xml:space="preserve"> </w:t>
      </w:r>
      <w:r w:rsidR="002C1AEA" w:rsidRPr="00F47A9B">
        <w:rPr>
          <w:rFonts w:cs="Arial"/>
          <w:color w:val="000000" w:themeColor="text1"/>
        </w:rPr>
        <w:t>mercado</w:t>
      </w:r>
      <w:r w:rsidR="002C1AEA" w:rsidRPr="00F47A9B">
        <w:rPr>
          <w:rFonts w:eastAsia="Arial," w:cs="Arial"/>
          <w:color w:val="000000" w:themeColor="text1"/>
        </w:rPr>
        <w:t xml:space="preserve"> </w:t>
      </w:r>
      <w:r w:rsidR="002C1AEA" w:rsidRPr="00F47A9B">
        <w:rPr>
          <w:rFonts w:cs="Arial"/>
          <w:color w:val="000000" w:themeColor="text1"/>
        </w:rPr>
        <w:t>(TRM)</w:t>
      </w:r>
      <w:r w:rsidR="002C1AEA" w:rsidRPr="00F47A9B">
        <w:rPr>
          <w:rFonts w:eastAsia="Arial," w:cs="Arial"/>
          <w:color w:val="000000" w:themeColor="text1"/>
        </w:rPr>
        <w:t xml:space="preserve"> </w:t>
      </w:r>
      <w:r w:rsidR="002C1AEA" w:rsidRPr="00F47A9B">
        <w:rPr>
          <w:rFonts w:cs="Arial"/>
          <w:color w:val="000000" w:themeColor="text1"/>
        </w:rPr>
        <w:t>de</w:t>
      </w:r>
      <w:r w:rsidR="002C1AEA" w:rsidRPr="00F47A9B">
        <w:rPr>
          <w:rFonts w:eastAsia="Arial," w:cs="Arial"/>
          <w:color w:val="000000" w:themeColor="text1"/>
        </w:rPr>
        <w:t xml:space="preserve"> </w:t>
      </w:r>
      <w:r w:rsidR="002C1AEA" w:rsidRPr="00F47A9B">
        <w:rPr>
          <w:rFonts w:cs="Arial"/>
          <w:color w:val="000000" w:themeColor="text1"/>
        </w:rPr>
        <w:t>la</w:t>
      </w:r>
      <w:r w:rsidR="002C1AEA" w:rsidRPr="00F47A9B">
        <w:rPr>
          <w:rFonts w:eastAsia="Arial," w:cs="Arial"/>
          <w:color w:val="000000" w:themeColor="text1"/>
        </w:rPr>
        <w:t xml:space="preserve"> </w:t>
      </w:r>
      <w:r w:rsidR="002C1AEA" w:rsidRPr="00F47A9B">
        <w:rPr>
          <w:rFonts w:cs="Arial"/>
          <w:color w:val="000000" w:themeColor="text1"/>
        </w:rPr>
        <w:t>fecha</w:t>
      </w:r>
      <w:r w:rsidR="002C1AEA" w:rsidRPr="00F47A9B">
        <w:rPr>
          <w:rFonts w:eastAsia="Arial," w:cs="Arial"/>
          <w:color w:val="000000" w:themeColor="text1"/>
        </w:rPr>
        <w:t xml:space="preserve"> </w:t>
      </w:r>
      <w:r w:rsidR="002C1AEA" w:rsidRPr="00F47A9B">
        <w:rPr>
          <w:rFonts w:cs="Arial"/>
          <w:color w:val="000000" w:themeColor="text1"/>
        </w:rPr>
        <w:t>de</w:t>
      </w:r>
      <w:r w:rsidR="002C1AEA" w:rsidRPr="00F47A9B">
        <w:rPr>
          <w:rFonts w:eastAsia="Arial," w:cs="Arial"/>
          <w:color w:val="000000" w:themeColor="text1"/>
        </w:rPr>
        <w:t xml:space="preserve"> </w:t>
      </w:r>
      <w:r w:rsidR="002C1AEA" w:rsidRPr="00F47A9B">
        <w:rPr>
          <w:rFonts w:cs="Arial"/>
          <w:color w:val="000000" w:themeColor="text1"/>
        </w:rPr>
        <w:t>corte</w:t>
      </w:r>
      <w:r w:rsidR="002C1AEA" w:rsidRPr="00F47A9B">
        <w:rPr>
          <w:rFonts w:eastAsia="Arial," w:cs="Arial"/>
          <w:color w:val="000000" w:themeColor="text1"/>
        </w:rPr>
        <w:t xml:space="preserve"> </w:t>
      </w:r>
      <w:r w:rsidR="002C1AEA" w:rsidRPr="00F47A9B">
        <w:rPr>
          <w:rFonts w:cs="Arial"/>
          <w:color w:val="000000" w:themeColor="text1"/>
        </w:rPr>
        <w:t>de</w:t>
      </w:r>
      <w:r w:rsidR="002C1AEA" w:rsidRPr="00F47A9B">
        <w:rPr>
          <w:rFonts w:eastAsia="Arial," w:cs="Arial"/>
          <w:color w:val="000000" w:themeColor="text1"/>
        </w:rPr>
        <w:t xml:space="preserve"> </w:t>
      </w:r>
      <w:r w:rsidR="002C1AEA" w:rsidRPr="00F47A9B">
        <w:rPr>
          <w:rFonts w:cs="Arial"/>
          <w:color w:val="000000" w:themeColor="text1"/>
        </w:rPr>
        <w:t>los</w:t>
      </w:r>
      <w:r w:rsidR="002C1AEA" w:rsidRPr="00F47A9B">
        <w:rPr>
          <w:rFonts w:eastAsia="Arial," w:cs="Arial"/>
          <w:color w:val="000000" w:themeColor="text1"/>
        </w:rPr>
        <w:t xml:space="preserve"> </w:t>
      </w:r>
      <w:r w:rsidR="002C1AEA" w:rsidRPr="00F47A9B">
        <w:rPr>
          <w:rFonts w:cs="Arial"/>
          <w:color w:val="000000" w:themeColor="text1"/>
        </w:rPr>
        <w:t>mismos</w:t>
      </w:r>
      <w:r w:rsidR="000E2250" w:rsidRPr="00F47A9B">
        <w:rPr>
          <w:rFonts w:cs="Arial"/>
          <w:color w:val="000000" w:themeColor="text1"/>
        </w:rPr>
        <w:t>,</w:t>
      </w:r>
      <w:r w:rsidR="002C1AEA" w:rsidRPr="00F47A9B">
        <w:rPr>
          <w:rFonts w:eastAsia="Arial," w:cs="Arial"/>
          <w:color w:val="000000" w:themeColor="text1"/>
        </w:rPr>
        <w:t xml:space="preserve"> </w:t>
      </w:r>
      <w:r w:rsidR="002C1AEA" w:rsidRPr="00F47A9B">
        <w:rPr>
          <w:rFonts w:cs="Arial"/>
          <w:color w:val="000000" w:themeColor="text1"/>
        </w:rPr>
        <w:t>en</w:t>
      </w:r>
      <w:r w:rsidR="002C1AEA" w:rsidRPr="00F47A9B">
        <w:rPr>
          <w:rFonts w:eastAsia="Arial," w:cs="Arial"/>
          <w:color w:val="000000" w:themeColor="text1"/>
        </w:rPr>
        <w:t xml:space="preserve"> </w:t>
      </w:r>
      <w:r w:rsidR="002C1AEA" w:rsidRPr="00F47A9B">
        <w:rPr>
          <w:rFonts w:cs="Arial"/>
          <w:color w:val="000000" w:themeColor="text1"/>
        </w:rPr>
        <w:t>los</w:t>
      </w:r>
      <w:r w:rsidR="002C1AEA" w:rsidRPr="00F47A9B">
        <w:rPr>
          <w:rFonts w:eastAsia="Arial," w:cs="Arial"/>
          <w:color w:val="000000" w:themeColor="text1"/>
        </w:rPr>
        <w:t xml:space="preserve"> </w:t>
      </w:r>
      <w:r w:rsidR="002C1AEA" w:rsidRPr="00F47A9B">
        <w:rPr>
          <w:rFonts w:cs="Arial"/>
          <w:color w:val="000000" w:themeColor="text1"/>
        </w:rPr>
        <w:t>términos</w:t>
      </w:r>
      <w:r w:rsidR="002C1AEA" w:rsidRPr="00F47A9B">
        <w:rPr>
          <w:rFonts w:eastAsia="Arial," w:cs="Arial"/>
          <w:color w:val="000000" w:themeColor="text1"/>
        </w:rPr>
        <w:t xml:space="preserve"> </w:t>
      </w:r>
      <w:r w:rsidR="002C1AEA" w:rsidRPr="00F47A9B">
        <w:rPr>
          <w:rFonts w:cs="Arial"/>
          <w:color w:val="000000" w:themeColor="text1"/>
        </w:rPr>
        <w:t>descritos</w:t>
      </w:r>
      <w:r w:rsidR="002C1AEA" w:rsidRPr="00F47A9B">
        <w:rPr>
          <w:rFonts w:eastAsia="Arial," w:cs="Arial"/>
          <w:color w:val="000000" w:themeColor="text1"/>
        </w:rPr>
        <w:t xml:space="preserve"> </w:t>
      </w:r>
      <w:r w:rsidR="002C1AEA" w:rsidRPr="00F47A9B">
        <w:rPr>
          <w:rFonts w:cs="Arial"/>
          <w:color w:val="000000" w:themeColor="text1"/>
        </w:rPr>
        <w:t>en</w:t>
      </w:r>
      <w:r w:rsidR="002C1AEA" w:rsidRPr="00F47A9B">
        <w:rPr>
          <w:rFonts w:eastAsia="Arial," w:cs="Arial"/>
          <w:color w:val="000000" w:themeColor="text1"/>
        </w:rPr>
        <w:t xml:space="preserve"> </w:t>
      </w:r>
      <w:r w:rsidR="002C1AEA" w:rsidRPr="00F47A9B">
        <w:rPr>
          <w:rFonts w:cs="Arial"/>
          <w:color w:val="000000" w:themeColor="text1"/>
        </w:rPr>
        <w:t>la</w:t>
      </w:r>
      <w:r w:rsidR="002C1AEA" w:rsidRPr="00F47A9B">
        <w:rPr>
          <w:rFonts w:eastAsia="Arial," w:cs="Arial"/>
          <w:color w:val="000000" w:themeColor="text1"/>
        </w:rPr>
        <w:t xml:space="preserve"> </w:t>
      </w:r>
      <w:r w:rsidR="002C1AEA" w:rsidRPr="00F47A9B">
        <w:rPr>
          <w:rFonts w:cs="Arial"/>
          <w:color w:val="000000" w:themeColor="text1"/>
        </w:rPr>
        <w:t>sección</w:t>
      </w:r>
      <w:r w:rsidR="002C1AEA" w:rsidRPr="00F47A9B">
        <w:rPr>
          <w:rFonts w:eastAsia="Arial," w:cs="Arial"/>
          <w:color w:val="000000" w:themeColor="text1"/>
        </w:rPr>
        <w:t xml:space="preserve"> </w:t>
      </w:r>
      <w:r w:rsidR="002C1AEA" w:rsidRPr="00F47A9B">
        <w:rPr>
          <w:rFonts w:cs="Arial"/>
          <w:color w:val="000000" w:themeColor="text1"/>
        </w:rPr>
        <w:fldChar w:fldCharType="begin"/>
      </w:r>
      <w:r w:rsidR="002C1AEA" w:rsidRPr="00F47A9B">
        <w:rPr>
          <w:rFonts w:eastAsiaTheme="minorEastAsia" w:cs="Arial"/>
          <w:color w:val="000000" w:themeColor="text1"/>
          <w:szCs w:val="20"/>
        </w:rPr>
        <w:instrText xml:space="preserve"> REF _Ref508650022 \r \h  \* MERGEFORMAT </w:instrText>
      </w:r>
      <w:r w:rsidR="002C1AEA" w:rsidRPr="00F47A9B">
        <w:rPr>
          <w:rFonts w:cs="Arial"/>
          <w:color w:val="000000" w:themeColor="text1"/>
        </w:rPr>
      </w:r>
      <w:r w:rsidR="002C1AEA" w:rsidRPr="00F47A9B">
        <w:rPr>
          <w:rFonts w:eastAsiaTheme="minorEastAsia" w:cs="Arial"/>
          <w:color w:val="000000" w:themeColor="text1"/>
          <w:szCs w:val="20"/>
        </w:rPr>
        <w:fldChar w:fldCharType="separate"/>
      </w:r>
      <w:r w:rsidR="00B944B1" w:rsidRPr="00B944B1">
        <w:rPr>
          <w:rFonts w:cs="Arial"/>
          <w:color w:val="000000" w:themeColor="text1"/>
        </w:rPr>
        <w:t>1.13</w:t>
      </w:r>
      <w:r w:rsidR="002C1AEA" w:rsidRPr="00F47A9B">
        <w:rPr>
          <w:rFonts w:cs="Arial"/>
          <w:color w:val="000000" w:themeColor="text1"/>
        </w:rPr>
        <w:fldChar w:fldCharType="end"/>
      </w:r>
      <w:r w:rsidR="002C1AEA" w:rsidRPr="00F47A9B">
        <w:rPr>
          <w:rFonts w:eastAsia="Arial," w:cs="Arial"/>
          <w:color w:val="000000" w:themeColor="text1"/>
        </w:rPr>
        <w:t xml:space="preserve"> </w:t>
      </w:r>
      <w:r w:rsidR="002C1AEA" w:rsidRPr="00F47A9B">
        <w:rPr>
          <w:rFonts w:cs="Arial"/>
          <w:color w:val="000000" w:themeColor="text1"/>
        </w:rPr>
        <w:t>del</w:t>
      </w:r>
      <w:r w:rsidR="002C1AEA" w:rsidRPr="00F47A9B">
        <w:rPr>
          <w:rFonts w:eastAsia="Arial," w:cs="Arial"/>
          <w:color w:val="000000" w:themeColor="text1"/>
        </w:rPr>
        <w:t xml:space="preserve"> </w:t>
      </w:r>
      <w:r w:rsidR="002C1AEA" w:rsidRPr="00F47A9B">
        <w:rPr>
          <w:rFonts w:cs="Arial"/>
          <w:color w:val="000000" w:themeColor="text1"/>
        </w:rPr>
        <w:t>presente</w:t>
      </w:r>
      <w:r w:rsidR="002C1AEA" w:rsidRPr="00F47A9B">
        <w:rPr>
          <w:rFonts w:eastAsia="Arial," w:cs="Arial"/>
          <w:color w:val="000000" w:themeColor="text1"/>
        </w:rPr>
        <w:t xml:space="preserve"> </w:t>
      </w:r>
      <w:r w:rsidR="00586579">
        <w:rPr>
          <w:rFonts w:eastAsia="Arial," w:cs="Arial"/>
          <w:color w:val="000000" w:themeColor="text1"/>
        </w:rPr>
        <w:t>p</w:t>
      </w:r>
      <w:r w:rsidR="002C1AEA" w:rsidRPr="00F47A9B">
        <w:rPr>
          <w:rFonts w:cs="Arial"/>
          <w:color w:val="000000" w:themeColor="text1"/>
        </w:rPr>
        <w:t>liego</w:t>
      </w:r>
      <w:r w:rsidR="002C1AEA" w:rsidRPr="00F47A9B">
        <w:rPr>
          <w:rFonts w:eastAsia="Arial," w:cs="Arial"/>
          <w:color w:val="000000" w:themeColor="text1"/>
        </w:rPr>
        <w:t xml:space="preserve"> </w:t>
      </w:r>
      <w:r w:rsidR="002C1AEA" w:rsidRPr="00F47A9B">
        <w:rPr>
          <w:rFonts w:cs="Arial"/>
          <w:color w:val="000000" w:themeColor="text1"/>
        </w:rPr>
        <w:t>de</w:t>
      </w:r>
      <w:r w:rsidR="002C1AEA" w:rsidRPr="00F47A9B">
        <w:rPr>
          <w:rFonts w:eastAsia="Arial," w:cs="Arial"/>
          <w:color w:val="000000" w:themeColor="text1"/>
        </w:rPr>
        <w:t xml:space="preserve"> </w:t>
      </w:r>
      <w:r w:rsidR="00586579">
        <w:rPr>
          <w:rFonts w:eastAsia="Arial," w:cs="Arial"/>
          <w:color w:val="000000" w:themeColor="text1"/>
        </w:rPr>
        <w:t>c</w:t>
      </w:r>
      <w:r w:rsidR="002C1AEA" w:rsidRPr="00F47A9B">
        <w:rPr>
          <w:rFonts w:cs="Arial"/>
          <w:color w:val="000000" w:themeColor="text1"/>
        </w:rPr>
        <w:t>ondiciones</w:t>
      </w:r>
      <w:r w:rsidRPr="00F47A9B">
        <w:rPr>
          <w:rFonts w:cs="Arial"/>
          <w:color w:val="000000" w:themeColor="text1"/>
        </w:rPr>
        <w:t>;</w:t>
      </w:r>
      <w:r w:rsidRPr="00F47A9B">
        <w:rPr>
          <w:rFonts w:eastAsia="Arial," w:cs="Arial"/>
          <w:color w:val="000000" w:themeColor="text1"/>
        </w:rPr>
        <w:t xml:space="preserve"> </w:t>
      </w:r>
      <w:r w:rsidRPr="00F47A9B">
        <w:rPr>
          <w:rFonts w:cs="Arial"/>
          <w:color w:val="000000" w:themeColor="text1"/>
        </w:rPr>
        <w:t>ii)</w:t>
      </w:r>
      <w:r w:rsidRPr="00F47A9B">
        <w:rPr>
          <w:rFonts w:eastAsia="Arial," w:cs="Arial"/>
          <w:color w:val="000000" w:themeColor="text1"/>
        </w:rPr>
        <w:t xml:space="preserve"> </w:t>
      </w:r>
      <w:r w:rsidRPr="00F47A9B">
        <w:rPr>
          <w:rFonts w:cs="Arial"/>
          <w:color w:val="000000" w:themeColor="text1"/>
        </w:rPr>
        <w:t>presentados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acuerdo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las normas NIIF</w:t>
      </w:r>
      <w:r w:rsidRPr="00F47A9B">
        <w:rPr>
          <w:rFonts w:cs="Arial"/>
          <w:color w:val="000000" w:themeColor="text1"/>
        </w:rPr>
        <w:t>;</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i</w:t>
      </w:r>
      <w:r w:rsidR="000E2250" w:rsidRPr="00F47A9B">
        <w:rPr>
          <w:rFonts w:cs="Arial"/>
          <w:color w:val="000000" w:themeColor="text1"/>
        </w:rPr>
        <w:t>ii</w:t>
      </w:r>
      <w:r w:rsidRPr="00F47A9B">
        <w:rPr>
          <w:rFonts w:cs="Arial"/>
          <w:color w:val="000000" w:themeColor="text1"/>
        </w:rPr>
        <w:t>)</w:t>
      </w:r>
      <w:r w:rsidRPr="00F47A9B">
        <w:rPr>
          <w:rFonts w:eastAsia="Arial," w:cs="Arial"/>
          <w:color w:val="000000" w:themeColor="text1"/>
        </w:rPr>
        <w:t xml:space="preserve"> </w:t>
      </w:r>
      <w:r w:rsidRPr="00F47A9B">
        <w:rPr>
          <w:rFonts w:cs="Arial"/>
          <w:color w:val="000000" w:themeColor="text1"/>
        </w:rPr>
        <w:t>debidamente</w:t>
      </w:r>
      <w:r w:rsidRPr="00F47A9B">
        <w:rPr>
          <w:rFonts w:eastAsia="Arial," w:cs="Arial"/>
          <w:color w:val="000000" w:themeColor="text1"/>
        </w:rPr>
        <w:t xml:space="preserve"> </w:t>
      </w:r>
      <w:r w:rsidRPr="00F47A9B">
        <w:rPr>
          <w:rFonts w:cs="Arial"/>
          <w:color w:val="000000" w:themeColor="text1"/>
        </w:rPr>
        <w:t>firmados</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Contador</w:t>
      </w:r>
      <w:r w:rsidRPr="00F47A9B">
        <w:rPr>
          <w:rFonts w:eastAsia="Arial," w:cs="Arial"/>
          <w:color w:val="000000" w:themeColor="text1"/>
        </w:rPr>
        <w:t xml:space="preserve"> </w:t>
      </w:r>
      <w:r w:rsidRPr="00F47A9B">
        <w:rPr>
          <w:rFonts w:cs="Arial"/>
          <w:color w:val="000000" w:themeColor="text1"/>
        </w:rPr>
        <w:t>Público</w:t>
      </w:r>
      <w:r w:rsidRPr="00F47A9B">
        <w:rPr>
          <w:rFonts w:eastAsia="Arial," w:cs="Arial"/>
          <w:color w:val="000000" w:themeColor="text1"/>
        </w:rPr>
        <w:t xml:space="preserve"> </w:t>
      </w:r>
      <w:r w:rsidRPr="00F47A9B">
        <w:rPr>
          <w:rFonts w:cs="Arial"/>
          <w:color w:val="000000" w:themeColor="text1"/>
        </w:rPr>
        <w:t>Colombiano</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hubiere</w:t>
      </w:r>
      <w:r w:rsidRPr="00F47A9B">
        <w:rPr>
          <w:rFonts w:eastAsia="Arial," w:cs="Arial"/>
          <w:color w:val="000000" w:themeColor="text1"/>
        </w:rPr>
        <w:t xml:space="preserve"> </w:t>
      </w:r>
      <w:r w:rsidRPr="00F47A9B">
        <w:rPr>
          <w:rFonts w:cs="Arial"/>
          <w:color w:val="000000" w:themeColor="text1"/>
        </w:rPr>
        <w:t>convertido.</w:t>
      </w:r>
    </w:p>
    <w:p w14:paraId="3834FF38" w14:textId="23DC56E0" w:rsidR="0070352B" w:rsidRDefault="0070352B" w:rsidP="004130DD">
      <w:pPr>
        <w:spacing w:line="276" w:lineRule="auto"/>
        <w:jc w:val="both"/>
        <w:rPr>
          <w:rFonts w:cs="Arial"/>
          <w:color w:val="000000" w:themeColor="text1"/>
        </w:rPr>
      </w:pPr>
      <w:r w:rsidRPr="00F47A9B">
        <w:rPr>
          <w:rFonts w:cs="Arial"/>
          <w:color w:val="000000" w:themeColor="text1"/>
        </w:rPr>
        <w:t xml:space="preserve">Si alguno de estos requerimientos no aplica en el país del domicilio del </w:t>
      </w:r>
      <w:r w:rsidR="00586579">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extranjero, el representante legal o el apoderado en Colombia deberán hacerlo constar bajo la gravedad de juramento. Así mismo se podrá acreditar este requisito por la firma auditora externa.</w:t>
      </w:r>
    </w:p>
    <w:p w14:paraId="56FD8253" w14:textId="567D97C5" w:rsidR="007C07FB" w:rsidRDefault="007C07FB" w:rsidP="004130DD">
      <w:pPr>
        <w:spacing w:line="276" w:lineRule="auto"/>
        <w:jc w:val="both"/>
        <w:rPr>
          <w:rFonts w:cs="Arial"/>
          <w:color w:val="000000" w:themeColor="text1"/>
        </w:rPr>
      </w:pPr>
    </w:p>
    <w:p w14:paraId="2B3456CE" w14:textId="77777777" w:rsidR="007C07FB" w:rsidRPr="00F47A9B" w:rsidRDefault="007C07FB" w:rsidP="004130DD">
      <w:pPr>
        <w:spacing w:line="276" w:lineRule="auto"/>
        <w:jc w:val="both"/>
        <w:rPr>
          <w:rFonts w:eastAsia="Arial," w:cs="Arial"/>
          <w:color w:val="000000" w:themeColor="text1"/>
        </w:rPr>
      </w:pPr>
    </w:p>
    <w:p w14:paraId="642FD365" w14:textId="77777777" w:rsidR="0070352B" w:rsidRPr="00F47A9B" w:rsidRDefault="0070352B" w:rsidP="0070352B">
      <w:pPr>
        <w:pStyle w:val="Prrafodelista"/>
        <w:numPr>
          <w:ilvl w:val="0"/>
          <w:numId w:val="105"/>
        </w:numPr>
        <w:jc w:val="both"/>
        <w:rPr>
          <w:rFonts w:ascii="Arial" w:eastAsia="Arial," w:hAnsi="Arial" w:cs="Arial"/>
          <w:b/>
          <w:color w:val="000000" w:themeColor="text1"/>
          <w:sz w:val="20"/>
          <w:szCs w:val="20"/>
        </w:rPr>
      </w:pPr>
      <w:bookmarkStart w:id="444" w:name="_Hlk511047457"/>
      <w:r w:rsidRPr="00F47A9B">
        <w:rPr>
          <w:rFonts w:ascii="Arial" w:eastAsia="Arial" w:hAnsi="Arial" w:cs="Arial"/>
          <w:b/>
          <w:color w:val="000000" w:themeColor="text1"/>
          <w:sz w:val="20"/>
          <w:szCs w:val="20"/>
        </w:rPr>
        <w:lastRenderedPageBreak/>
        <w:t>Experiencia</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(E):</w:t>
      </w:r>
    </w:p>
    <w:p w14:paraId="19CDB18B" w14:textId="4788E01D"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(E)</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586579">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propósitos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acreditado</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medio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relación</w:t>
      </w:r>
      <w:r w:rsidRPr="00F47A9B">
        <w:rPr>
          <w:rFonts w:eastAsia="Arial," w:cs="Arial"/>
          <w:color w:val="000000" w:themeColor="text1"/>
        </w:rPr>
        <w:t xml:space="preserve"> </w:t>
      </w:r>
      <w:r w:rsidRPr="00F47A9B">
        <w:rPr>
          <w:rFonts w:cs="Arial"/>
          <w:color w:val="000000" w:themeColor="text1"/>
        </w:rPr>
        <w:t>entre:</w:t>
      </w:r>
      <w:r w:rsidRPr="00F47A9B">
        <w:rPr>
          <w:rFonts w:eastAsia="Arial," w:cs="Arial"/>
          <w:color w:val="000000" w:themeColor="text1"/>
        </w:rPr>
        <w:t xml:space="preserve"> </w:t>
      </w:r>
      <w:r w:rsidRPr="00F47A9B">
        <w:rPr>
          <w:rFonts w:cs="Arial"/>
          <w:color w:val="000000" w:themeColor="text1"/>
        </w:rPr>
        <w:t>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valor</w:t>
      </w:r>
      <w:r w:rsidRPr="00F47A9B">
        <w:rPr>
          <w:rFonts w:eastAsia="Arial," w:cs="Arial"/>
          <w:color w:val="000000" w:themeColor="text1"/>
        </w:rPr>
        <w:t xml:space="preserve"> </w:t>
      </w:r>
      <w:r w:rsidRPr="00F47A9B">
        <w:rPr>
          <w:rFonts w:cs="Arial"/>
          <w:color w:val="000000" w:themeColor="text1"/>
        </w:rPr>
        <w:t>total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pesos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relacionados</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actividad</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construcción</w:t>
      </w:r>
      <w:r w:rsidRPr="00F47A9B">
        <w:rPr>
          <w:rFonts w:eastAsia="Arial," w:cs="Arial"/>
          <w:color w:val="000000" w:themeColor="text1"/>
        </w:rPr>
        <w:t xml:space="preserve"> </w:t>
      </w:r>
      <w:r w:rsidRPr="00F47A9B">
        <w:rPr>
          <w:rFonts w:cs="Arial"/>
          <w:color w:val="000000" w:themeColor="text1"/>
        </w:rPr>
        <w:t>inscritos</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C407D" w:rsidRPr="00F47A9B">
        <w:rPr>
          <w:rFonts w:cs="Arial"/>
          <w:color w:val="000000" w:themeColor="text1"/>
        </w:rPr>
        <w:t>Proponente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RUP,</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fldChar w:fldCharType="begin"/>
      </w:r>
      <w:r w:rsidRPr="00F47A9B">
        <w:rPr>
          <w:rFonts w:eastAsiaTheme="minorEastAsia" w:cs="Arial"/>
          <w:color w:val="000000" w:themeColor="text1"/>
          <w:szCs w:val="20"/>
        </w:rPr>
        <w:instrText xml:space="preserve"> REF _Ref508649250 \h </w:instrText>
      </w:r>
      <w:r w:rsidRPr="00F47A9B">
        <w:rPr>
          <w:rFonts w:cs="Arial"/>
          <w:color w:val="000000" w:themeColor="text1"/>
        </w:rPr>
        <w:instrText xml:space="preserve"> \* MERGEFORMAT </w:instrText>
      </w:r>
      <w:r w:rsidRPr="00F47A9B">
        <w:rPr>
          <w:rFonts w:cs="Arial"/>
          <w:color w:val="000000" w:themeColor="text1"/>
        </w:rPr>
      </w:r>
      <w:r w:rsidRPr="00F47A9B">
        <w:rPr>
          <w:rFonts w:eastAsiaTheme="minorEastAsia" w:cs="Arial"/>
          <w:color w:val="000000" w:themeColor="text1"/>
          <w:szCs w:val="20"/>
          <w:highlight w:val="yellow"/>
        </w:rPr>
        <w:fldChar w:fldCharType="separate"/>
      </w:r>
      <w:r w:rsidR="00B944B1" w:rsidRPr="00F47A9B">
        <w:rPr>
          <w:rFonts w:eastAsia="Arial" w:cs="Arial"/>
          <w:color w:val="000000" w:themeColor="text1"/>
          <w:szCs w:val="20"/>
        </w:rPr>
        <w:t>Formato 5 – Capacidad residual</w:t>
      </w:r>
      <w:r w:rsidRPr="00F47A9B">
        <w:rPr>
          <w:rFonts w:cs="Arial"/>
          <w:color w:val="000000" w:themeColor="text1"/>
        </w:rPr>
        <w:fldChar w:fldCharType="end"/>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segmento</w:t>
      </w:r>
      <w:r w:rsidRPr="00F47A9B">
        <w:rPr>
          <w:rFonts w:eastAsia="Arial," w:cs="Arial"/>
          <w:color w:val="000000" w:themeColor="text1"/>
        </w:rPr>
        <w:t xml:space="preserve"> </w:t>
      </w:r>
      <w:r w:rsidRPr="00F47A9B">
        <w:rPr>
          <w:rFonts w:cs="Arial"/>
          <w:color w:val="000000" w:themeColor="text1"/>
        </w:rPr>
        <w:t>72</w:t>
      </w:r>
      <w:r w:rsidRPr="00F47A9B">
        <w:rPr>
          <w:rFonts w:eastAsia="Arial," w:cs="Arial"/>
          <w:color w:val="000000" w:themeColor="text1"/>
        </w:rPr>
        <w:t xml:space="preserve"> </w:t>
      </w:r>
      <w:r w:rsidRPr="00F47A9B">
        <w:rPr>
          <w:rFonts w:cs="Arial"/>
          <w:color w:val="000000" w:themeColor="text1"/>
        </w:rPr>
        <w:t>“Servicios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Edificación,</w:t>
      </w:r>
      <w:r w:rsidRPr="00F47A9B">
        <w:rPr>
          <w:rFonts w:eastAsia="Arial," w:cs="Arial"/>
          <w:color w:val="000000" w:themeColor="text1"/>
        </w:rPr>
        <w:t xml:space="preserve"> </w:t>
      </w:r>
      <w:r w:rsidRPr="00F47A9B">
        <w:rPr>
          <w:rFonts w:cs="Arial"/>
          <w:color w:val="000000" w:themeColor="text1"/>
        </w:rPr>
        <w:t>Construcción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Instalaciones</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Mantenimiento”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Clasificador</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Bienes</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Servicios;</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ii)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586579">
        <w:rPr>
          <w:rFonts w:cs="Arial"/>
          <w:color w:val="000000" w:themeColor="text1"/>
        </w:rPr>
        <w:t>p</w:t>
      </w:r>
      <w:r w:rsidRPr="00F47A9B">
        <w:rPr>
          <w:rFonts w:cs="Arial"/>
          <w:color w:val="000000" w:themeColor="text1"/>
        </w:rPr>
        <w:t>resupuesto</w:t>
      </w:r>
      <w:r w:rsidRPr="00F47A9B">
        <w:rPr>
          <w:rFonts w:eastAsia="Arial," w:cs="Arial"/>
          <w:color w:val="000000" w:themeColor="text1"/>
        </w:rPr>
        <w:t xml:space="preserve"> </w:t>
      </w:r>
      <w:r w:rsidR="00586579">
        <w:rPr>
          <w:rFonts w:eastAsia="Arial," w:cs="Arial"/>
          <w:color w:val="000000" w:themeColor="text1"/>
        </w:rPr>
        <w:t>o</w:t>
      </w:r>
      <w:r w:rsidRPr="00F47A9B">
        <w:rPr>
          <w:rFonts w:cs="Arial"/>
          <w:color w:val="000000" w:themeColor="text1"/>
        </w:rPr>
        <w:t>ficial</w:t>
      </w:r>
      <w:r w:rsidRPr="00F47A9B">
        <w:rPr>
          <w:rFonts w:eastAsia="Arial," w:cs="Arial"/>
          <w:color w:val="000000" w:themeColor="text1"/>
        </w:rPr>
        <w:t xml:space="preserve"> </w:t>
      </w:r>
      <w:r w:rsidR="00586579">
        <w:rPr>
          <w:rFonts w:eastAsia="Arial," w:cs="Arial"/>
          <w:color w:val="000000" w:themeColor="text1"/>
        </w:rPr>
        <w:t>e</w:t>
      </w:r>
      <w:r w:rsidRPr="00F47A9B">
        <w:rPr>
          <w:rFonts w:cs="Arial"/>
          <w:color w:val="000000" w:themeColor="text1"/>
        </w:rPr>
        <w:t>stimado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586579">
        <w:rPr>
          <w:rFonts w:eastAsia="Arial," w:cs="Arial"/>
          <w:color w:val="000000" w:themeColor="text1"/>
        </w:rPr>
        <w:t>p</w:t>
      </w:r>
      <w:r w:rsidR="003E3EFD" w:rsidRPr="00F47A9B">
        <w:rPr>
          <w:rFonts w:cs="Arial"/>
          <w:color w:val="000000" w:themeColor="text1"/>
        </w:rPr>
        <w:t xml:space="preserve">roceso de </w:t>
      </w:r>
      <w:r w:rsidR="00586579">
        <w:rPr>
          <w:rFonts w:cs="Arial"/>
          <w:color w:val="000000" w:themeColor="text1"/>
        </w:rPr>
        <w:t>c</w:t>
      </w:r>
      <w:r w:rsidR="003E3EFD" w:rsidRPr="00F47A9B">
        <w:rPr>
          <w:rFonts w:cs="Arial"/>
          <w:color w:val="000000" w:themeColor="text1"/>
        </w:rPr>
        <w:t>ontratación</w:t>
      </w:r>
      <w:r w:rsidRPr="00F47A9B">
        <w:rPr>
          <w:rFonts w:cs="Arial"/>
          <w:color w:val="000000" w:themeColor="text1"/>
        </w:rPr>
        <w:t>.</w:t>
      </w:r>
    </w:p>
    <w:p w14:paraId="0320F1E6" w14:textId="62437933"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relación</w:t>
      </w:r>
      <w:r w:rsidRPr="00F47A9B">
        <w:rPr>
          <w:rFonts w:eastAsia="Arial," w:cs="Arial"/>
          <w:color w:val="000000" w:themeColor="text1"/>
        </w:rPr>
        <w:t xml:space="preserve"> </w:t>
      </w:r>
      <w:r w:rsidRPr="00F47A9B">
        <w:rPr>
          <w:rFonts w:cs="Arial"/>
          <w:color w:val="000000" w:themeColor="text1"/>
        </w:rPr>
        <w:t>indica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número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veces</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586579">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ha</w:t>
      </w:r>
      <w:r w:rsidRPr="00F47A9B">
        <w:rPr>
          <w:rFonts w:eastAsia="Arial," w:cs="Arial"/>
          <w:color w:val="000000" w:themeColor="text1"/>
        </w:rPr>
        <w:t xml:space="preserve"> </w:t>
      </w:r>
      <w:r w:rsidRPr="00F47A9B">
        <w:rPr>
          <w:rFonts w:cs="Arial"/>
          <w:color w:val="000000" w:themeColor="text1"/>
        </w:rPr>
        <w:t>ejecutado</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equivalentes</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cuantía</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FA6777">
        <w:rPr>
          <w:rFonts w:eastAsia="Arial," w:cs="Arial"/>
          <w:color w:val="000000" w:themeColor="text1"/>
        </w:rPr>
        <w:t>p</w:t>
      </w:r>
      <w:r w:rsidR="003E3EFD" w:rsidRPr="00F47A9B">
        <w:rPr>
          <w:rFonts w:cs="Arial"/>
          <w:color w:val="000000" w:themeColor="text1"/>
        </w:rPr>
        <w:t xml:space="preserve">roceso de </w:t>
      </w:r>
      <w:r w:rsidR="00FA6777">
        <w:rPr>
          <w:rFonts w:cs="Arial"/>
          <w:color w:val="000000" w:themeColor="text1"/>
        </w:rPr>
        <w:t>c</w:t>
      </w:r>
      <w:r w:rsidR="003E3EFD" w:rsidRPr="00F47A9B">
        <w:rPr>
          <w:rFonts w:cs="Arial"/>
          <w:color w:val="000000" w:themeColor="text1"/>
        </w:rPr>
        <w:t>ontratación</w:t>
      </w:r>
      <w:r w:rsidRPr="00F47A9B">
        <w:rPr>
          <w:rFonts w:eastAsia="Arial," w:cs="Arial"/>
          <w:color w:val="000000" w:themeColor="text1"/>
        </w:rPr>
        <w:t xml:space="preserve"> </w:t>
      </w:r>
      <w:r w:rsidRPr="00F47A9B">
        <w:rPr>
          <w:rFonts w:cs="Arial"/>
          <w:color w:val="000000" w:themeColor="text1"/>
        </w:rPr>
        <w:t>objeto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acreditación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 xml:space="preserve">Para </w:t>
      </w:r>
      <w:r w:rsidR="00FA6777">
        <w:rPr>
          <w:rFonts w:cs="Arial"/>
          <w:color w:val="000000" w:themeColor="text1"/>
        </w:rPr>
        <w:t>p</w:t>
      </w:r>
      <w:r w:rsidR="00E633D4" w:rsidRPr="00F47A9B">
        <w:rPr>
          <w:rFonts w:cs="Arial"/>
          <w:color w:val="000000" w:themeColor="text1"/>
        </w:rPr>
        <w:t>roponentes</w:t>
      </w:r>
      <w:r w:rsidRPr="00F47A9B">
        <w:rPr>
          <w:rFonts w:cs="Arial"/>
          <w:color w:val="000000" w:themeColor="text1"/>
        </w:rPr>
        <w:t xml:space="preserve"> individuales se expresa</w:t>
      </w:r>
      <w:r w:rsidRPr="00F47A9B">
        <w:rPr>
          <w:rFonts w:eastAsia="Arial," w:cs="Arial"/>
          <w:color w:val="000000" w:themeColor="text1"/>
        </w:rPr>
        <w:t xml:space="preserve"> </w:t>
      </w:r>
      <w:r w:rsidRPr="00F47A9B">
        <w:rPr>
          <w:rFonts w:cs="Arial"/>
          <w:color w:val="000000" w:themeColor="text1"/>
        </w:rPr>
        <w:t>así:</w:t>
      </w:r>
    </w:p>
    <w:p w14:paraId="21ECB436" w14:textId="77777777" w:rsidR="0070352B" w:rsidRPr="00F47A9B" w:rsidRDefault="0070352B" w:rsidP="0070352B">
      <w:pPr>
        <w:spacing w:line="276" w:lineRule="auto"/>
        <w:jc w:val="both"/>
        <w:rPr>
          <w:rFonts w:eastAsiaTheme="minorEastAsia" w:cs="Arial"/>
          <w:color w:val="000000" w:themeColor="text1"/>
        </w:rPr>
      </w:pPr>
      <m:oMathPara>
        <m:oMath>
          <m:r>
            <m:rPr>
              <m:sty m:val="p"/>
            </m:rPr>
            <w:rPr>
              <w:rFonts w:ascii="Cambria Math" w:eastAsiaTheme="minorEastAsia" w:hAnsi="Cambria Math" w:cs="Arial"/>
              <w:color w:val="000000" w:themeColor="text1"/>
              <w:szCs w:val="20"/>
            </w:rPr>
            <m:t>E=</m:t>
          </m:r>
          <m:f>
            <m:fPr>
              <m:ctrlPr>
                <w:rPr>
                  <w:rFonts w:ascii="Cambria Math" w:hAnsi="Cambria Math" w:cs="Arial"/>
                  <w:color w:val="000000" w:themeColor="text1"/>
                </w:rPr>
              </m:ctrlPr>
            </m:fPr>
            <m:num>
              <m:r>
                <m:rPr>
                  <m:sty m:val="p"/>
                </m:rPr>
                <w:rPr>
                  <w:rFonts w:ascii="Cambria Math" w:hAnsi="Cambria Math" w:cs="Arial"/>
                  <w:color w:val="000000" w:themeColor="text1"/>
                  <w:szCs w:val="20"/>
                </w:rPr>
                <m:t xml:space="preserve">Valor total de los contratos </m:t>
              </m:r>
              <m:d>
                <m:dPr>
                  <m:ctrlPr>
                    <w:rPr>
                      <w:rFonts w:ascii="Cambria Math" w:hAnsi="Cambria Math" w:cs="Arial"/>
                      <w:color w:val="000000" w:themeColor="text1"/>
                      <w:szCs w:val="20"/>
                    </w:rPr>
                  </m:ctrlPr>
                </m:dPr>
                <m:e>
                  <m:r>
                    <m:rPr>
                      <m:sty m:val="p"/>
                    </m:rPr>
                    <w:rPr>
                      <w:rFonts w:ascii="Cambria Math" w:hAnsi="Cambria Math" w:cs="Arial"/>
                      <w:color w:val="000000" w:themeColor="text1"/>
                      <w:szCs w:val="20"/>
                    </w:rPr>
                    <m:t>COP</m:t>
                  </m:r>
                </m:e>
              </m:d>
            </m:num>
            <m:den>
              <m:r>
                <m:rPr>
                  <m:sty m:val="p"/>
                </m:rPr>
                <w:rPr>
                  <w:rFonts w:ascii="Cambria Math" w:hAnsi="Cambria Math" w:cs="Arial"/>
                  <w:color w:val="000000" w:themeColor="text1"/>
                  <w:szCs w:val="20"/>
                </w:rPr>
                <m:t xml:space="preserve">Presupuesto total estimado </m:t>
              </m:r>
              <m:d>
                <m:dPr>
                  <m:ctrlPr>
                    <w:rPr>
                      <w:rFonts w:ascii="Cambria Math" w:hAnsi="Cambria Math" w:cs="Arial"/>
                      <w:color w:val="000000" w:themeColor="text1"/>
                      <w:szCs w:val="20"/>
                    </w:rPr>
                  </m:ctrlPr>
                </m:dPr>
                <m:e>
                  <m:r>
                    <m:rPr>
                      <m:sty m:val="p"/>
                    </m:rPr>
                    <w:rPr>
                      <w:rFonts w:ascii="Cambria Math" w:hAnsi="Cambria Math" w:cs="Arial"/>
                      <w:color w:val="000000" w:themeColor="text1"/>
                      <w:szCs w:val="20"/>
                    </w:rPr>
                    <m:t>COP</m:t>
                  </m:r>
                </m:e>
              </m:d>
            </m:den>
          </m:f>
        </m:oMath>
      </m:oMathPara>
    </w:p>
    <w:p w14:paraId="10CA432E" w14:textId="34437FF1"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 xml:space="preserve">Para el caso de </w:t>
      </w:r>
      <w:r w:rsidR="00FA6777">
        <w:rPr>
          <w:rFonts w:cs="Arial"/>
          <w:color w:val="000000" w:themeColor="text1"/>
        </w:rPr>
        <w:t>p</w:t>
      </w:r>
      <w:r w:rsidR="00E633D4" w:rsidRPr="00F47A9B">
        <w:rPr>
          <w:rFonts w:cs="Arial"/>
          <w:color w:val="000000" w:themeColor="text1"/>
        </w:rPr>
        <w:t>roponentes</w:t>
      </w:r>
      <w:r w:rsidRPr="00F47A9B">
        <w:rPr>
          <w:rFonts w:cs="Arial"/>
          <w:color w:val="000000" w:themeColor="text1"/>
        </w:rPr>
        <w:t xml:space="preserve"> </w:t>
      </w:r>
      <w:r w:rsidR="00FA6777">
        <w:rPr>
          <w:rFonts w:cs="Arial"/>
          <w:color w:val="000000" w:themeColor="text1"/>
        </w:rPr>
        <w:t>p</w:t>
      </w:r>
      <w:r w:rsidRPr="00F47A9B">
        <w:rPr>
          <w:rFonts w:cs="Arial"/>
          <w:color w:val="000000" w:themeColor="text1"/>
        </w:rPr>
        <w:t>lurales</w:t>
      </w:r>
      <w:r w:rsidRPr="00F47A9B">
        <w:rPr>
          <w:rFonts w:eastAsia="Arial," w:cs="Arial"/>
          <w:color w:val="000000" w:themeColor="text1"/>
        </w:rPr>
        <w:t>,</w:t>
      </w:r>
      <w:r w:rsidRPr="00F47A9B">
        <w:rPr>
          <w:rFonts w:cs="Arial"/>
          <w:color w:val="000000" w:themeColor="text1"/>
        </w:rPr>
        <w:t xml:space="preserve"> el factor (E) de un miembro se calcula así: </w:t>
      </w:r>
    </w:p>
    <w:p w14:paraId="3A7FF1BC" w14:textId="77777777" w:rsidR="0070352B" w:rsidRPr="00F47A9B" w:rsidRDefault="0070352B" w:rsidP="0070352B">
      <w:pPr>
        <w:spacing w:line="276" w:lineRule="auto"/>
        <w:rPr>
          <w:rFonts w:eastAsiaTheme="minorEastAsia" w:cs="Arial"/>
          <w:color w:val="000000" w:themeColor="text1"/>
          <w:szCs w:val="20"/>
        </w:rPr>
      </w:pPr>
      <m:oMathPara>
        <m:oMath>
          <m:r>
            <m:rPr>
              <m:sty m:val="p"/>
            </m:rPr>
            <w:rPr>
              <w:rFonts w:ascii="Cambria Math" w:eastAsiaTheme="minorEastAsia" w:hAnsi="Cambria Math" w:cs="Arial"/>
              <w:color w:val="000000" w:themeColor="text1"/>
              <w:szCs w:val="20"/>
            </w:rPr>
            <m:t>E=</m:t>
          </m:r>
          <m:f>
            <m:fPr>
              <m:ctrlPr>
                <w:rPr>
                  <w:rFonts w:ascii="Cambria Math" w:hAnsi="Cambria Math" w:cs="Arial"/>
                  <w:color w:val="000000" w:themeColor="text1"/>
                </w:rPr>
              </m:ctrlPr>
            </m:fPr>
            <m:num>
              <m:r>
                <m:rPr>
                  <m:sty m:val="p"/>
                </m:rPr>
                <w:rPr>
                  <w:rFonts w:ascii="Cambria Math" w:hAnsi="Cambria Math" w:cs="Arial"/>
                  <w:color w:val="000000" w:themeColor="text1"/>
                  <w:szCs w:val="20"/>
                </w:rPr>
                <m:t>Valor total de los contratos (COP)</m:t>
              </m:r>
            </m:num>
            <m:den>
              <m:r>
                <m:rPr>
                  <m:sty m:val="p"/>
                </m:rPr>
                <w:rPr>
                  <w:rFonts w:ascii="Cambria Math" w:hAnsi="Cambria Math" w:cs="Arial"/>
                  <w:color w:val="000000" w:themeColor="text1"/>
                  <w:szCs w:val="20"/>
                </w:rPr>
                <m:t>(Presupuesto total estimado *% de participación)</m:t>
              </m:r>
            </m:den>
          </m:f>
        </m:oMath>
      </m:oMathPara>
    </w:p>
    <w:p w14:paraId="596991B6" w14:textId="67B23895" w:rsidR="0070352B" w:rsidRPr="00F47A9B" w:rsidRDefault="0070352B" w:rsidP="004130DD">
      <w:pPr>
        <w:tabs>
          <w:tab w:val="left" w:pos="2697"/>
        </w:tabs>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(E)</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efectos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un</w:t>
      </w:r>
      <w:r w:rsidRPr="00F47A9B">
        <w:rPr>
          <w:rFonts w:eastAsia="Arial," w:cs="Arial"/>
          <w:color w:val="000000" w:themeColor="text1"/>
        </w:rPr>
        <w:t xml:space="preserve"> </w:t>
      </w:r>
      <w:r w:rsidRPr="00F47A9B">
        <w:rPr>
          <w:rFonts w:cs="Arial"/>
          <w:color w:val="000000" w:themeColor="text1"/>
        </w:rPr>
        <w:t>miembro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un</w:t>
      </w:r>
      <w:r w:rsidRPr="00F47A9B">
        <w:rPr>
          <w:rFonts w:eastAsia="Arial," w:cs="Arial"/>
          <w:color w:val="000000" w:themeColor="text1"/>
        </w:rPr>
        <w:t xml:space="preserve"> </w:t>
      </w:r>
      <w:r w:rsidR="00FA6777">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00FA6777">
        <w:rPr>
          <w:rFonts w:eastAsia="Arial," w:cs="Arial"/>
          <w:color w:val="000000" w:themeColor="text1"/>
        </w:rPr>
        <w:t>p</w:t>
      </w:r>
      <w:r w:rsidRPr="00F47A9B">
        <w:rPr>
          <w:rFonts w:cs="Arial"/>
          <w:color w:val="000000" w:themeColor="text1"/>
        </w:rPr>
        <w:t>lural</w:t>
      </w:r>
      <w:r w:rsidRPr="00F47A9B">
        <w:rPr>
          <w:rFonts w:eastAsia="Arial," w:cs="Arial"/>
          <w:color w:val="000000" w:themeColor="text1"/>
        </w:rPr>
        <w:t xml:space="preserve">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tener</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su</w:t>
      </w:r>
      <w:r w:rsidRPr="00F47A9B">
        <w:rPr>
          <w:rFonts w:eastAsia="Arial," w:cs="Arial"/>
          <w:color w:val="000000" w:themeColor="text1"/>
        </w:rPr>
        <w:t xml:space="preserve"> </w:t>
      </w:r>
      <w:r w:rsidRPr="00F47A9B">
        <w:rPr>
          <w:rFonts w:cs="Arial"/>
          <w:color w:val="000000" w:themeColor="text1"/>
        </w:rPr>
        <w:t>participación</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E3EFD" w:rsidRPr="00F47A9B">
        <w:rPr>
          <w:rFonts w:cs="Arial"/>
          <w:color w:val="000000" w:themeColor="text1"/>
        </w:rPr>
        <w:t>Proceso de Contratación</w:t>
      </w:r>
      <w:r w:rsidRPr="00F47A9B">
        <w:rPr>
          <w:rFonts w:eastAsia="Arial," w:cs="Arial"/>
          <w:color w:val="000000" w:themeColor="text1"/>
        </w:rPr>
        <w:t xml:space="preserve"> </w:t>
      </w:r>
      <w:r w:rsidRPr="00F47A9B">
        <w:rPr>
          <w:rFonts w:cs="Arial"/>
          <w:color w:val="000000" w:themeColor="text1"/>
        </w:rPr>
        <w:t>objeto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C407D" w:rsidRPr="00F47A9B">
        <w:rPr>
          <w:rFonts w:cs="Arial"/>
          <w:color w:val="000000" w:themeColor="text1"/>
        </w:rPr>
        <w:t>Proponente</w:t>
      </w:r>
      <w:r w:rsidRPr="00F47A9B">
        <w:rPr>
          <w:rFonts w:eastAsia="Arial," w:cs="Arial"/>
          <w:color w:val="000000" w:themeColor="text1"/>
        </w:rPr>
        <w:t xml:space="preserve"> </w:t>
      </w:r>
      <w:r w:rsidRPr="00F47A9B">
        <w:rPr>
          <w:rFonts w:cs="Arial"/>
          <w:color w:val="000000" w:themeColor="text1"/>
        </w:rPr>
        <w:t>no</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plural</w:t>
      </w:r>
      <w:r w:rsidRPr="00F47A9B">
        <w:rPr>
          <w:rFonts w:eastAsia="Arial," w:cs="Arial"/>
          <w:color w:val="000000" w:themeColor="text1"/>
        </w:rPr>
        <w:t xml:space="preserve"> </w:t>
      </w:r>
      <w:r w:rsidRPr="00F47A9B">
        <w:rPr>
          <w:rFonts w:cs="Arial"/>
          <w:color w:val="000000" w:themeColor="text1"/>
        </w:rPr>
        <w:t>no</w:t>
      </w:r>
      <w:r w:rsidRPr="00F47A9B">
        <w:rPr>
          <w:rFonts w:eastAsia="Arial," w:cs="Arial"/>
          <w:color w:val="000000" w:themeColor="text1"/>
        </w:rPr>
        <w:t xml:space="preserve"> </w:t>
      </w:r>
      <w:r w:rsidRPr="00F47A9B">
        <w:rPr>
          <w:rFonts w:cs="Arial"/>
          <w:color w:val="000000" w:themeColor="text1"/>
        </w:rPr>
        <w:t>hay</w:t>
      </w:r>
      <w:r w:rsidRPr="00F47A9B">
        <w:rPr>
          <w:rFonts w:eastAsia="Arial," w:cs="Arial"/>
          <w:color w:val="000000" w:themeColor="text1"/>
        </w:rPr>
        <w:t xml:space="preserve"> </w:t>
      </w:r>
      <w:r w:rsidRPr="00F47A9B">
        <w:rPr>
          <w:rFonts w:cs="Arial"/>
          <w:color w:val="000000" w:themeColor="text1"/>
        </w:rPr>
        <w:t>lugar</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porcentaje.</w:t>
      </w:r>
    </w:p>
    <w:p w14:paraId="4207D9D8" w14:textId="77777777"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puntaje</w:t>
      </w:r>
      <w:r w:rsidRPr="00F47A9B">
        <w:rPr>
          <w:rFonts w:eastAsia="Arial," w:cs="Arial"/>
          <w:color w:val="000000" w:themeColor="text1"/>
        </w:rPr>
        <w:t xml:space="preserve"> </w:t>
      </w:r>
      <w:r w:rsidRPr="00F47A9B">
        <w:rPr>
          <w:rFonts w:cs="Arial"/>
          <w:color w:val="000000" w:themeColor="text1"/>
        </w:rPr>
        <w:t>asignado</w:t>
      </w:r>
      <w:r w:rsidRPr="00F47A9B">
        <w:rPr>
          <w:rFonts w:eastAsia="Arial," w:cs="Arial"/>
          <w:color w:val="000000" w:themeColor="text1"/>
        </w:rPr>
        <w:t xml:space="preserve"> </w:t>
      </w:r>
      <w:r w:rsidRPr="00F47A9B">
        <w:rPr>
          <w:rFonts w:cs="Arial"/>
          <w:color w:val="000000" w:themeColor="text1"/>
        </w:rPr>
        <w:t>al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(E)</w:t>
      </w:r>
      <w:r w:rsidRPr="00F47A9B">
        <w:rPr>
          <w:rFonts w:eastAsia="Arial," w:cs="Arial"/>
          <w:color w:val="000000" w:themeColor="text1"/>
        </w:rPr>
        <w:t xml:space="preserve"> </w:t>
      </w:r>
      <w:r w:rsidRPr="00F47A9B">
        <w:rPr>
          <w:rFonts w:cs="Arial"/>
          <w:color w:val="000000" w:themeColor="text1"/>
        </w:rPr>
        <w:t>será</w:t>
      </w:r>
      <w:r w:rsidRPr="00F47A9B">
        <w:rPr>
          <w:rFonts w:eastAsia="Arial," w:cs="Arial"/>
          <w:color w:val="000000" w:themeColor="text1"/>
        </w:rPr>
        <w:t xml:space="preserve"> </w:t>
      </w:r>
      <w:r w:rsidRPr="00F47A9B">
        <w:rPr>
          <w:rFonts w:cs="Arial"/>
          <w:color w:val="000000" w:themeColor="text1"/>
        </w:rPr>
        <w:t>asignado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base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Pr="00F47A9B">
        <w:rPr>
          <w:rFonts w:cs="Arial"/>
          <w:color w:val="000000" w:themeColor="text1"/>
        </w:rPr>
        <w:t>tabla:</w:t>
      </w:r>
    </w:p>
    <w:tbl>
      <w:tblPr>
        <w:tblW w:w="0" w:type="auto"/>
        <w:jc w:val="center"/>
        <w:tblBorders>
          <w:top w:val="double" w:sz="4" w:space="0" w:color="auto"/>
          <w:left w:val="double" w:sz="4" w:space="0" w:color="auto"/>
          <w:bottom w:val="double" w:sz="4" w:space="0" w:color="auto"/>
          <w:right w:val="double" w:sz="4" w:space="0" w:color="auto"/>
          <w:insideH w:val="single" w:sz="6" w:space="0" w:color="000000" w:themeColor="text1"/>
          <w:insideV w:val="single" w:sz="6" w:space="0" w:color="000000" w:themeColor="text1"/>
        </w:tblBorders>
        <w:tblLook w:val="04A0" w:firstRow="1" w:lastRow="0" w:firstColumn="1" w:lastColumn="0" w:noHBand="0" w:noVBand="1"/>
      </w:tblPr>
      <w:tblGrid>
        <w:gridCol w:w="972"/>
        <w:gridCol w:w="1683"/>
        <w:gridCol w:w="939"/>
      </w:tblGrid>
      <w:tr w:rsidR="0070352B" w:rsidRPr="00FA6777" w14:paraId="3159E930" w14:textId="77777777" w:rsidTr="007A09E6">
        <w:trPr>
          <w:trHeight w:val="340"/>
          <w:tblHeader/>
          <w:jc w:val="center"/>
        </w:trPr>
        <w:tc>
          <w:tcPr>
            <w:tcW w:w="0" w:type="auto"/>
            <w:shd w:val="clear" w:color="auto" w:fill="404040" w:themeFill="text1" w:themeFillTint="BF"/>
            <w:vAlign w:val="center"/>
            <w:hideMark/>
          </w:tcPr>
          <w:p w14:paraId="423D0E6F" w14:textId="77777777" w:rsidR="0070352B" w:rsidRPr="00FA6777" w:rsidRDefault="0070352B" w:rsidP="00AE67FC">
            <w:pPr>
              <w:autoSpaceDE w:val="0"/>
              <w:autoSpaceDN w:val="0"/>
              <w:adjustRightInd w:val="0"/>
              <w:spacing w:after="0" w:line="276" w:lineRule="auto"/>
              <w:jc w:val="center"/>
              <w:rPr>
                <w:rFonts w:eastAsia="Arial" w:cs="Arial"/>
                <w:b/>
                <w:color w:val="FFFFFF" w:themeColor="background1"/>
                <w:szCs w:val="20"/>
              </w:rPr>
            </w:pPr>
            <w:r w:rsidRPr="00FA6777">
              <w:rPr>
                <w:rFonts w:cs="Arial"/>
                <w:b/>
                <w:color w:val="FFFFFF" w:themeColor="background1"/>
                <w:szCs w:val="20"/>
              </w:rPr>
              <w:t>Mayor</w:t>
            </w:r>
            <w:r w:rsidRPr="00FA6777">
              <w:rPr>
                <w:rFonts w:eastAsia="Arial" w:cs="Arial"/>
                <w:b/>
                <w:color w:val="FFFFFF" w:themeColor="background1"/>
                <w:szCs w:val="20"/>
              </w:rPr>
              <w:t xml:space="preserve"> </w:t>
            </w:r>
            <w:r w:rsidRPr="00FA6777">
              <w:rPr>
                <w:rFonts w:cs="Arial"/>
                <w:b/>
                <w:color w:val="FFFFFF" w:themeColor="background1"/>
                <w:szCs w:val="20"/>
              </w:rPr>
              <w:t>a</w:t>
            </w:r>
          </w:p>
        </w:tc>
        <w:tc>
          <w:tcPr>
            <w:tcW w:w="0" w:type="auto"/>
            <w:shd w:val="clear" w:color="auto" w:fill="404040" w:themeFill="text1" w:themeFillTint="BF"/>
            <w:vAlign w:val="center"/>
            <w:hideMark/>
          </w:tcPr>
          <w:p w14:paraId="3B5F7F6F" w14:textId="77777777" w:rsidR="0070352B" w:rsidRPr="00FA6777" w:rsidRDefault="0070352B" w:rsidP="00AE67FC">
            <w:pPr>
              <w:autoSpaceDE w:val="0"/>
              <w:autoSpaceDN w:val="0"/>
              <w:adjustRightInd w:val="0"/>
              <w:spacing w:after="0" w:line="276" w:lineRule="auto"/>
              <w:jc w:val="center"/>
              <w:rPr>
                <w:rFonts w:eastAsia="Arial" w:cs="Arial"/>
                <w:b/>
                <w:color w:val="FFFFFF" w:themeColor="background1"/>
                <w:szCs w:val="20"/>
              </w:rPr>
            </w:pPr>
            <w:r w:rsidRPr="00FA6777">
              <w:rPr>
                <w:rFonts w:cs="Arial"/>
                <w:b/>
                <w:color w:val="FFFFFF" w:themeColor="background1"/>
                <w:szCs w:val="20"/>
              </w:rPr>
              <w:t>Menor</w:t>
            </w:r>
            <w:r w:rsidRPr="00FA6777">
              <w:rPr>
                <w:rFonts w:eastAsia="Arial" w:cs="Arial"/>
                <w:b/>
                <w:color w:val="FFFFFF" w:themeColor="background1"/>
                <w:szCs w:val="20"/>
              </w:rPr>
              <w:t xml:space="preserve"> </w:t>
            </w:r>
            <w:r w:rsidRPr="00FA6777">
              <w:rPr>
                <w:rFonts w:cs="Arial"/>
                <w:b/>
                <w:color w:val="FFFFFF" w:themeColor="background1"/>
                <w:szCs w:val="20"/>
              </w:rPr>
              <w:t>o</w:t>
            </w:r>
            <w:r w:rsidRPr="00FA6777">
              <w:rPr>
                <w:rFonts w:eastAsia="Arial" w:cs="Arial"/>
                <w:b/>
                <w:color w:val="FFFFFF" w:themeColor="background1"/>
                <w:szCs w:val="20"/>
              </w:rPr>
              <w:t xml:space="preserve"> </w:t>
            </w:r>
            <w:r w:rsidRPr="00FA6777">
              <w:rPr>
                <w:rFonts w:cs="Arial"/>
                <w:b/>
                <w:color w:val="FFFFFF" w:themeColor="background1"/>
                <w:szCs w:val="20"/>
              </w:rPr>
              <w:t>igual</w:t>
            </w:r>
            <w:r w:rsidRPr="00FA6777">
              <w:rPr>
                <w:rFonts w:eastAsia="Arial" w:cs="Arial"/>
                <w:b/>
                <w:color w:val="FFFFFF" w:themeColor="background1"/>
                <w:szCs w:val="20"/>
              </w:rPr>
              <w:t xml:space="preserve"> </w:t>
            </w:r>
            <w:r w:rsidRPr="00FA6777">
              <w:rPr>
                <w:rFonts w:cs="Arial"/>
                <w:b/>
                <w:color w:val="FFFFFF" w:themeColor="background1"/>
                <w:szCs w:val="20"/>
              </w:rPr>
              <w:t>a</w:t>
            </w:r>
          </w:p>
        </w:tc>
        <w:tc>
          <w:tcPr>
            <w:tcW w:w="0" w:type="auto"/>
            <w:shd w:val="clear" w:color="auto" w:fill="404040" w:themeFill="text1" w:themeFillTint="BF"/>
            <w:vAlign w:val="center"/>
            <w:hideMark/>
          </w:tcPr>
          <w:p w14:paraId="59A88743" w14:textId="77777777" w:rsidR="0070352B" w:rsidRPr="00FA6777" w:rsidRDefault="0070352B" w:rsidP="00AE67FC">
            <w:pPr>
              <w:autoSpaceDE w:val="0"/>
              <w:autoSpaceDN w:val="0"/>
              <w:adjustRightInd w:val="0"/>
              <w:spacing w:after="0" w:line="276" w:lineRule="auto"/>
              <w:jc w:val="center"/>
              <w:rPr>
                <w:rFonts w:eastAsia="Arial" w:cs="Arial"/>
                <w:b/>
                <w:color w:val="FFFFFF" w:themeColor="background1"/>
                <w:szCs w:val="20"/>
              </w:rPr>
            </w:pPr>
            <w:r w:rsidRPr="00FA6777">
              <w:rPr>
                <w:rFonts w:cs="Arial"/>
                <w:b/>
                <w:color w:val="FFFFFF" w:themeColor="background1"/>
                <w:szCs w:val="20"/>
              </w:rPr>
              <w:t>Puntaje</w:t>
            </w:r>
          </w:p>
        </w:tc>
      </w:tr>
      <w:tr w:rsidR="0070352B" w:rsidRPr="00FA6777" w14:paraId="5478C7BB" w14:textId="77777777" w:rsidTr="007A09E6">
        <w:trPr>
          <w:trHeight w:val="391"/>
          <w:jc w:val="center"/>
        </w:trPr>
        <w:tc>
          <w:tcPr>
            <w:tcW w:w="0" w:type="auto"/>
            <w:vAlign w:val="center"/>
            <w:hideMark/>
          </w:tcPr>
          <w:p w14:paraId="615393BA"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0</w:t>
            </w:r>
          </w:p>
        </w:tc>
        <w:tc>
          <w:tcPr>
            <w:tcW w:w="0" w:type="auto"/>
            <w:vAlign w:val="center"/>
            <w:hideMark/>
          </w:tcPr>
          <w:p w14:paraId="5E5736BD"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3</w:t>
            </w:r>
          </w:p>
        </w:tc>
        <w:tc>
          <w:tcPr>
            <w:tcW w:w="0" w:type="auto"/>
            <w:vAlign w:val="center"/>
            <w:hideMark/>
          </w:tcPr>
          <w:p w14:paraId="52DBC747"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60</w:t>
            </w:r>
          </w:p>
        </w:tc>
      </w:tr>
      <w:tr w:rsidR="0070352B" w:rsidRPr="00FA6777" w14:paraId="755F3086" w14:textId="77777777" w:rsidTr="007A09E6">
        <w:trPr>
          <w:trHeight w:val="241"/>
          <w:jc w:val="center"/>
        </w:trPr>
        <w:tc>
          <w:tcPr>
            <w:tcW w:w="0" w:type="auto"/>
            <w:vAlign w:val="center"/>
            <w:hideMark/>
          </w:tcPr>
          <w:p w14:paraId="38934213"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3</w:t>
            </w:r>
          </w:p>
        </w:tc>
        <w:tc>
          <w:tcPr>
            <w:tcW w:w="0" w:type="auto"/>
            <w:vAlign w:val="center"/>
            <w:hideMark/>
          </w:tcPr>
          <w:p w14:paraId="045AB763"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6</w:t>
            </w:r>
          </w:p>
        </w:tc>
        <w:tc>
          <w:tcPr>
            <w:tcW w:w="0" w:type="auto"/>
            <w:vAlign w:val="center"/>
            <w:hideMark/>
          </w:tcPr>
          <w:p w14:paraId="2739F455"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80</w:t>
            </w:r>
          </w:p>
        </w:tc>
      </w:tr>
      <w:tr w:rsidR="0070352B" w:rsidRPr="00FA6777" w14:paraId="0DCDB085" w14:textId="77777777" w:rsidTr="007A09E6">
        <w:trPr>
          <w:trHeight w:val="245"/>
          <w:jc w:val="center"/>
        </w:trPr>
        <w:tc>
          <w:tcPr>
            <w:tcW w:w="0" w:type="auto"/>
            <w:vAlign w:val="center"/>
            <w:hideMark/>
          </w:tcPr>
          <w:p w14:paraId="5FD5881A"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6</w:t>
            </w:r>
          </w:p>
        </w:tc>
        <w:tc>
          <w:tcPr>
            <w:tcW w:w="0" w:type="auto"/>
            <w:vAlign w:val="center"/>
            <w:hideMark/>
          </w:tcPr>
          <w:p w14:paraId="1DD33E5D"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10</w:t>
            </w:r>
          </w:p>
        </w:tc>
        <w:tc>
          <w:tcPr>
            <w:tcW w:w="0" w:type="auto"/>
            <w:vAlign w:val="center"/>
            <w:hideMark/>
          </w:tcPr>
          <w:p w14:paraId="4C0C455C"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100</w:t>
            </w:r>
          </w:p>
        </w:tc>
      </w:tr>
      <w:tr w:rsidR="0070352B" w:rsidRPr="00FA6777" w14:paraId="4F415DF2" w14:textId="77777777" w:rsidTr="007A09E6">
        <w:trPr>
          <w:trHeight w:val="245"/>
          <w:jc w:val="center"/>
        </w:trPr>
        <w:tc>
          <w:tcPr>
            <w:tcW w:w="0" w:type="auto"/>
            <w:vAlign w:val="center"/>
            <w:hideMark/>
          </w:tcPr>
          <w:p w14:paraId="26F9867B"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10</w:t>
            </w:r>
          </w:p>
        </w:tc>
        <w:tc>
          <w:tcPr>
            <w:tcW w:w="0" w:type="auto"/>
            <w:vAlign w:val="center"/>
            <w:hideMark/>
          </w:tcPr>
          <w:p w14:paraId="4DA8DDF2"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Mayores</w:t>
            </w:r>
          </w:p>
        </w:tc>
        <w:tc>
          <w:tcPr>
            <w:tcW w:w="0" w:type="auto"/>
            <w:vAlign w:val="center"/>
            <w:hideMark/>
          </w:tcPr>
          <w:p w14:paraId="62576EC5"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120</w:t>
            </w:r>
          </w:p>
        </w:tc>
      </w:tr>
    </w:tbl>
    <w:p w14:paraId="19BDF9B6" w14:textId="77777777" w:rsidR="0070352B" w:rsidRPr="001352EB" w:rsidRDefault="0070352B" w:rsidP="0070352B">
      <w:pPr>
        <w:spacing w:line="276" w:lineRule="auto"/>
        <w:jc w:val="both"/>
        <w:rPr>
          <w:rFonts w:eastAsiaTheme="minorEastAsia" w:cs="Arial"/>
          <w:szCs w:val="20"/>
        </w:rPr>
      </w:pPr>
    </w:p>
    <w:p w14:paraId="28218B11" w14:textId="4A11A6E7"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acreditar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(E),</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FA6777">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diligenciar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fldChar w:fldCharType="begin"/>
      </w:r>
      <w:r w:rsidRPr="00F47A9B">
        <w:rPr>
          <w:rFonts w:eastAsiaTheme="minorEastAsia" w:cs="Arial"/>
          <w:color w:val="000000" w:themeColor="text1"/>
          <w:szCs w:val="20"/>
        </w:rPr>
        <w:instrText xml:space="preserve"> REF _Ref508649250 \h </w:instrText>
      </w:r>
      <w:r w:rsidRPr="00F47A9B">
        <w:rPr>
          <w:rFonts w:cs="Arial"/>
          <w:color w:val="000000" w:themeColor="text1"/>
        </w:rPr>
        <w:instrText xml:space="preserve"> \* MERGEFORMAT </w:instrText>
      </w:r>
      <w:r w:rsidRPr="00F47A9B">
        <w:rPr>
          <w:rFonts w:cs="Arial"/>
          <w:color w:val="000000" w:themeColor="text1"/>
        </w:rPr>
      </w:r>
      <w:r w:rsidRPr="00F47A9B">
        <w:rPr>
          <w:rFonts w:eastAsiaTheme="minorEastAsia" w:cs="Arial"/>
          <w:color w:val="000000" w:themeColor="text1"/>
          <w:szCs w:val="20"/>
          <w:highlight w:val="yellow"/>
        </w:rPr>
        <w:fldChar w:fldCharType="separate"/>
      </w:r>
      <w:r w:rsidR="00B944B1" w:rsidRPr="00F47A9B">
        <w:rPr>
          <w:rFonts w:eastAsia="Arial" w:cs="Arial"/>
          <w:color w:val="000000" w:themeColor="text1"/>
          <w:szCs w:val="20"/>
        </w:rPr>
        <w:t>Formato 5 – Capacidad residual</w:t>
      </w:r>
      <w:r w:rsidRPr="00F47A9B">
        <w:rPr>
          <w:rFonts w:cs="Arial"/>
          <w:color w:val="000000" w:themeColor="text1"/>
        </w:rPr>
        <w:fldChar w:fldCharType="end"/>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cual</w:t>
      </w:r>
      <w:r w:rsidRPr="00F47A9B">
        <w:rPr>
          <w:rFonts w:eastAsia="Arial," w:cs="Arial"/>
          <w:color w:val="000000" w:themeColor="text1"/>
        </w:rPr>
        <w:t xml:space="preserve"> </w:t>
      </w:r>
      <w:r w:rsidRPr="00F47A9B">
        <w:rPr>
          <w:rFonts w:cs="Arial"/>
          <w:color w:val="000000" w:themeColor="text1"/>
        </w:rPr>
        <w:t>contiene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inscritos</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segmento</w:t>
      </w:r>
      <w:r w:rsidRPr="00F47A9B">
        <w:rPr>
          <w:rFonts w:eastAsia="Arial," w:cs="Arial"/>
          <w:color w:val="000000" w:themeColor="text1"/>
        </w:rPr>
        <w:t xml:space="preserve"> </w:t>
      </w:r>
      <w:r w:rsidRPr="00F47A9B">
        <w:rPr>
          <w:rFonts w:cs="Arial"/>
          <w:color w:val="000000" w:themeColor="text1"/>
        </w:rPr>
        <w:t>72</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su</w:t>
      </w:r>
      <w:r w:rsidRPr="00F47A9B">
        <w:rPr>
          <w:rFonts w:eastAsia="Arial," w:cs="Arial"/>
          <w:color w:val="000000" w:themeColor="text1"/>
        </w:rPr>
        <w:t xml:space="preserve"> </w:t>
      </w:r>
      <w:r w:rsidRPr="00F47A9B">
        <w:rPr>
          <w:rFonts w:cs="Arial"/>
          <w:color w:val="000000" w:themeColor="text1"/>
        </w:rPr>
        <w:t>valor</w:t>
      </w:r>
      <w:r w:rsidRPr="00F47A9B">
        <w:rPr>
          <w:rFonts w:eastAsia="Arial," w:cs="Arial"/>
          <w:color w:val="000000" w:themeColor="text1"/>
        </w:rPr>
        <w:t xml:space="preserve"> </w:t>
      </w:r>
      <w:r w:rsidRPr="00F47A9B">
        <w:rPr>
          <w:rFonts w:cs="Arial"/>
          <w:color w:val="000000" w:themeColor="text1"/>
        </w:rPr>
        <w:t>total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pesos</w:t>
      </w:r>
      <w:r w:rsidRPr="00F47A9B">
        <w:rPr>
          <w:rFonts w:eastAsia="Arial," w:cs="Arial"/>
          <w:color w:val="000000" w:themeColor="text1"/>
        </w:rPr>
        <w:t xml:space="preserve"> </w:t>
      </w:r>
      <w:r w:rsidRPr="00F47A9B">
        <w:rPr>
          <w:rFonts w:cs="Arial"/>
          <w:color w:val="000000" w:themeColor="text1"/>
        </w:rPr>
        <w:t>colombianos</w:t>
      </w:r>
      <w:r w:rsidRPr="00F47A9B">
        <w:rPr>
          <w:rFonts w:eastAsia="Arial," w:cs="Arial"/>
          <w:color w:val="000000" w:themeColor="text1"/>
        </w:rPr>
        <w:t xml:space="preserve"> </w:t>
      </w:r>
      <w:r w:rsidRPr="00F47A9B">
        <w:rPr>
          <w:rFonts w:cs="Arial"/>
          <w:color w:val="000000" w:themeColor="text1"/>
        </w:rPr>
        <w:t>liquidados</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SMMLV.</w:t>
      </w:r>
      <w:r w:rsidRPr="00F47A9B">
        <w:rPr>
          <w:rFonts w:eastAsia="Arial," w:cs="Arial"/>
          <w:color w:val="000000" w:themeColor="text1"/>
        </w:rPr>
        <w:t xml:space="preserve"> </w:t>
      </w:r>
      <w:r w:rsidRPr="00F47A9B">
        <w:rPr>
          <w:rFonts w:cs="Arial"/>
          <w:color w:val="000000" w:themeColor="text1"/>
        </w:rPr>
        <w:t>Así</w:t>
      </w:r>
      <w:r w:rsidRPr="00F47A9B">
        <w:rPr>
          <w:rFonts w:eastAsia="Arial," w:cs="Arial"/>
          <w:color w:val="000000" w:themeColor="text1"/>
        </w:rPr>
        <w:t xml:space="preserve"> </w:t>
      </w:r>
      <w:r w:rsidRPr="00F47A9B">
        <w:rPr>
          <w:rFonts w:cs="Arial"/>
          <w:color w:val="000000" w:themeColor="text1"/>
        </w:rPr>
        <w:t>mismo,</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FA6777">
        <w:rPr>
          <w:rFonts w:eastAsia="Arial," w:cs="Arial"/>
          <w:color w:val="000000" w:themeColor="text1"/>
        </w:rPr>
        <w:t>p</w:t>
      </w:r>
      <w:r w:rsidRPr="00F47A9B">
        <w:rPr>
          <w:rFonts w:cs="Arial"/>
          <w:color w:val="000000" w:themeColor="text1"/>
        </w:rPr>
        <w:t>resupuesto</w:t>
      </w:r>
      <w:r w:rsidRPr="00F47A9B">
        <w:rPr>
          <w:rFonts w:eastAsia="Arial," w:cs="Arial"/>
          <w:color w:val="000000" w:themeColor="text1"/>
        </w:rPr>
        <w:t xml:space="preserve"> </w:t>
      </w:r>
      <w:r w:rsidR="00FA6777">
        <w:rPr>
          <w:rFonts w:eastAsia="Arial," w:cs="Arial"/>
          <w:color w:val="000000" w:themeColor="text1"/>
        </w:rPr>
        <w:t>o</w:t>
      </w:r>
      <w:r w:rsidRPr="00F47A9B">
        <w:rPr>
          <w:rFonts w:cs="Arial"/>
          <w:color w:val="000000" w:themeColor="text1"/>
        </w:rPr>
        <w:t>ficial</w:t>
      </w:r>
      <w:r w:rsidRPr="00F47A9B">
        <w:rPr>
          <w:rFonts w:eastAsia="Arial," w:cs="Arial"/>
          <w:color w:val="000000" w:themeColor="text1"/>
        </w:rPr>
        <w:t xml:space="preserve"> </w:t>
      </w:r>
      <w:r w:rsidR="00FA6777">
        <w:rPr>
          <w:rFonts w:eastAsia="Arial," w:cs="Arial"/>
          <w:color w:val="000000" w:themeColor="text1"/>
        </w:rPr>
        <w:t>e</w:t>
      </w:r>
      <w:r w:rsidRPr="00F47A9B">
        <w:rPr>
          <w:rFonts w:cs="Arial"/>
          <w:color w:val="000000" w:themeColor="text1"/>
        </w:rPr>
        <w:t>stimado</w:t>
      </w:r>
      <w:r w:rsidRPr="00F47A9B">
        <w:rPr>
          <w:rFonts w:eastAsia="Arial," w:cs="Arial"/>
          <w:color w:val="000000" w:themeColor="text1"/>
        </w:rPr>
        <w:t xml:space="preserve">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ser</w:t>
      </w:r>
      <w:r w:rsidRPr="00F47A9B">
        <w:rPr>
          <w:rFonts w:eastAsia="Arial," w:cs="Arial"/>
          <w:color w:val="000000" w:themeColor="text1"/>
        </w:rPr>
        <w:t xml:space="preserve"> </w:t>
      </w:r>
      <w:r w:rsidRPr="00F47A9B">
        <w:rPr>
          <w:rFonts w:cs="Arial"/>
          <w:color w:val="000000" w:themeColor="text1"/>
        </w:rPr>
        <w:t>liquidado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SMMLV</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año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publicación</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FA6777">
        <w:rPr>
          <w:rFonts w:eastAsia="Arial," w:cs="Arial"/>
          <w:color w:val="000000" w:themeColor="text1"/>
        </w:rPr>
        <w:t>p</w:t>
      </w:r>
      <w:r w:rsidRPr="00F47A9B">
        <w:rPr>
          <w:rFonts w:cs="Arial"/>
          <w:color w:val="000000" w:themeColor="text1"/>
        </w:rPr>
        <w:t>liego</w:t>
      </w:r>
      <w:r w:rsidRPr="00F47A9B">
        <w:rPr>
          <w:rFonts w:eastAsia="Arial," w:cs="Arial"/>
          <w:color w:val="000000" w:themeColor="text1"/>
        </w:rPr>
        <w:t xml:space="preserve"> </w:t>
      </w:r>
      <w:r w:rsidRPr="00F47A9B">
        <w:rPr>
          <w:rFonts w:cs="Arial"/>
          <w:color w:val="000000" w:themeColor="text1"/>
        </w:rPr>
        <w:t xml:space="preserve">de </w:t>
      </w:r>
      <w:r w:rsidR="00FA6777">
        <w:rPr>
          <w:rFonts w:cs="Arial"/>
          <w:color w:val="000000" w:themeColor="text1"/>
        </w:rPr>
        <w:t>c</w:t>
      </w:r>
      <w:r w:rsidRPr="00F47A9B">
        <w:rPr>
          <w:rFonts w:cs="Arial"/>
          <w:color w:val="000000" w:themeColor="text1"/>
        </w:rPr>
        <w:t>ondiciones definitivo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FA6777">
        <w:rPr>
          <w:rFonts w:eastAsia="Arial," w:cs="Arial"/>
          <w:color w:val="000000" w:themeColor="text1"/>
        </w:rPr>
        <w:t>p</w:t>
      </w:r>
      <w:r w:rsidR="003E3EFD" w:rsidRPr="00F47A9B">
        <w:rPr>
          <w:rFonts w:cs="Arial"/>
          <w:color w:val="000000" w:themeColor="text1"/>
        </w:rPr>
        <w:t xml:space="preserve">roceso de </w:t>
      </w:r>
      <w:r w:rsidR="00FA6777">
        <w:rPr>
          <w:rFonts w:cs="Arial"/>
          <w:color w:val="000000" w:themeColor="text1"/>
        </w:rPr>
        <w:t>c</w:t>
      </w:r>
      <w:r w:rsidR="003E3EFD" w:rsidRPr="00F47A9B">
        <w:rPr>
          <w:rFonts w:cs="Arial"/>
          <w:color w:val="000000" w:themeColor="text1"/>
        </w:rPr>
        <w:t>ontratación</w:t>
      </w:r>
      <w:r w:rsidRPr="00F47A9B">
        <w:rPr>
          <w:rFonts w:cs="Arial"/>
          <w:color w:val="000000" w:themeColor="text1"/>
        </w:rPr>
        <w:t>.</w:t>
      </w:r>
    </w:p>
    <w:p w14:paraId="7DB80E65" w14:textId="59AFC453" w:rsidR="006A0C60" w:rsidRDefault="0070352B" w:rsidP="004130DD">
      <w:pPr>
        <w:spacing w:line="276" w:lineRule="auto"/>
        <w:jc w:val="both"/>
        <w:rPr>
          <w:rFonts w:cs="Arial"/>
          <w:color w:val="000000" w:themeColor="text1"/>
        </w:rPr>
      </w:pPr>
      <w:r w:rsidRPr="00F47A9B">
        <w:rPr>
          <w:rFonts w:cs="Arial"/>
          <w:color w:val="000000" w:themeColor="text1"/>
        </w:rPr>
        <w:t>Los</w:t>
      </w:r>
      <w:r w:rsidRPr="00F47A9B">
        <w:rPr>
          <w:rFonts w:eastAsia="Arial," w:cs="Arial"/>
          <w:color w:val="000000" w:themeColor="text1"/>
        </w:rPr>
        <w:t xml:space="preserve"> </w:t>
      </w:r>
      <w:r w:rsidR="00FA6777">
        <w:rPr>
          <w:rFonts w:eastAsia="Arial," w:cs="Arial"/>
          <w:color w:val="000000" w:themeColor="text1"/>
        </w:rPr>
        <w:t>p</w:t>
      </w:r>
      <w:r w:rsidR="00E633D4" w:rsidRPr="00F47A9B">
        <w:rPr>
          <w:rFonts w:cs="Arial"/>
          <w:color w:val="000000" w:themeColor="text1"/>
        </w:rPr>
        <w:t>roponentes</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integrantes</w:t>
      </w:r>
      <w:r w:rsidRPr="00F47A9B">
        <w:rPr>
          <w:rFonts w:eastAsia="Arial," w:cs="Arial"/>
          <w:color w:val="000000" w:themeColor="text1"/>
        </w:rPr>
        <w:t xml:space="preserve"> </w:t>
      </w:r>
      <w:r w:rsidRPr="00F47A9B">
        <w:rPr>
          <w:rFonts w:cs="Arial"/>
          <w:color w:val="000000" w:themeColor="text1"/>
        </w:rPr>
        <w:t>extranjeros</w:t>
      </w:r>
      <w:r w:rsidRPr="00F47A9B">
        <w:rPr>
          <w:rFonts w:eastAsia="Arial," w:cs="Arial"/>
          <w:color w:val="000000" w:themeColor="text1"/>
        </w:rPr>
        <w:t xml:space="preserve"> </w:t>
      </w:r>
      <w:r w:rsidRPr="00F47A9B">
        <w:rPr>
          <w:rFonts w:cs="Arial"/>
          <w:color w:val="000000" w:themeColor="text1"/>
        </w:rPr>
        <w:t>sin</w:t>
      </w:r>
      <w:r w:rsidRPr="00F47A9B">
        <w:rPr>
          <w:rFonts w:eastAsia="Arial," w:cs="Arial"/>
          <w:color w:val="000000" w:themeColor="text1"/>
        </w:rPr>
        <w:t xml:space="preserve"> </w:t>
      </w:r>
      <w:r w:rsidRPr="00F47A9B">
        <w:rPr>
          <w:rFonts w:cs="Arial"/>
          <w:color w:val="000000" w:themeColor="text1"/>
        </w:rPr>
        <w:t>domicilio</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sin</w:t>
      </w:r>
      <w:r w:rsidRPr="00F47A9B">
        <w:rPr>
          <w:rFonts w:eastAsia="Arial," w:cs="Arial"/>
          <w:color w:val="000000" w:themeColor="text1"/>
        </w:rPr>
        <w:t xml:space="preserve"> </w:t>
      </w:r>
      <w:r w:rsidRPr="00F47A9B">
        <w:rPr>
          <w:rFonts w:cs="Arial"/>
          <w:color w:val="000000" w:themeColor="text1"/>
        </w:rPr>
        <w:t>sucursal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Colombia</w:t>
      </w:r>
      <w:r w:rsidRPr="00F47A9B">
        <w:rPr>
          <w:rFonts w:eastAsia="Arial," w:cs="Arial"/>
          <w:color w:val="000000" w:themeColor="text1"/>
        </w:rPr>
        <w:t xml:space="preserve"> </w:t>
      </w:r>
      <w:r w:rsidRPr="00F47A9B">
        <w:rPr>
          <w:rFonts w:cs="Arial"/>
          <w:color w:val="000000" w:themeColor="text1"/>
        </w:rPr>
        <w:t>adicionalmente</w:t>
      </w:r>
      <w:r w:rsidRPr="00F47A9B">
        <w:rPr>
          <w:rFonts w:eastAsia="Arial," w:cs="Arial"/>
          <w:color w:val="000000" w:themeColor="text1"/>
        </w:rPr>
        <w:t xml:space="preserve"> </w:t>
      </w:r>
      <w:r w:rsidRPr="00F47A9B">
        <w:rPr>
          <w:rFonts w:cs="Arial"/>
          <w:color w:val="000000" w:themeColor="text1"/>
        </w:rPr>
        <w:t>deben</w:t>
      </w:r>
      <w:r w:rsidRPr="00F47A9B">
        <w:rPr>
          <w:rFonts w:eastAsia="Arial," w:cs="Arial"/>
          <w:color w:val="000000" w:themeColor="text1"/>
        </w:rPr>
        <w:t xml:space="preserve"> </w:t>
      </w:r>
      <w:r w:rsidRPr="00F47A9B">
        <w:rPr>
          <w:rFonts w:cs="Arial"/>
          <w:color w:val="000000" w:themeColor="text1"/>
        </w:rPr>
        <w:t>aportar</w:t>
      </w:r>
      <w:r w:rsidRPr="00F47A9B">
        <w:rPr>
          <w:rFonts w:eastAsia="Arial," w:cs="Arial"/>
          <w:color w:val="000000" w:themeColor="text1"/>
        </w:rPr>
        <w:t xml:space="preserve"> </w:t>
      </w:r>
      <w:r w:rsidRPr="00F47A9B">
        <w:rPr>
          <w:rFonts w:cs="Arial"/>
          <w:color w:val="000000" w:themeColor="text1"/>
        </w:rPr>
        <w:t>copia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ejecutados</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certificaciones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terceros</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hubieran</w:t>
      </w:r>
      <w:r w:rsidRPr="00F47A9B">
        <w:rPr>
          <w:rFonts w:eastAsia="Arial," w:cs="Arial"/>
          <w:color w:val="000000" w:themeColor="text1"/>
        </w:rPr>
        <w:t xml:space="preserve"> </w:t>
      </w:r>
      <w:r w:rsidRPr="00F47A9B">
        <w:rPr>
          <w:rFonts w:cs="Arial"/>
          <w:color w:val="000000" w:themeColor="text1"/>
        </w:rPr>
        <w:t>recibido</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servicios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construcción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obras</w:t>
      </w:r>
      <w:r w:rsidRPr="00F47A9B">
        <w:rPr>
          <w:rFonts w:eastAsia="Arial," w:cs="Arial"/>
          <w:color w:val="000000" w:themeColor="text1"/>
        </w:rPr>
        <w:t xml:space="preserve"> </w:t>
      </w:r>
      <w:r w:rsidRPr="00F47A9B">
        <w:rPr>
          <w:rFonts w:cs="Arial"/>
          <w:color w:val="000000" w:themeColor="text1"/>
        </w:rPr>
        <w:t>civiles</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terceros,</w:t>
      </w:r>
      <w:r w:rsidRPr="00F47A9B">
        <w:rPr>
          <w:rFonts w:eastAsia="Arial," w:cs="Arial"/>
          <w:color w:val="000000" w:themeColor="text1"/>
        </w:rPr>
        <w:t xml:space="preserve"> </w:t>
      </w:r>
      <w:r w:rsidRPr="00F47A9B">
        <w:rPr>
          <w:rFonts w:cs="Arial"/>
          <w:color w:val="000000" w:themeColor="text1"/>
        </w:rPr>
        <w:t>bien</w:t>
      </w:r>
      <w:r w:rsidRPr="00F47A9B">
        <w:rPr>
          <w:rFonts w:eastAsia="Arial," w:cs="Arial"/>
          <w:color w:val="000000" w:themeColor="text1"/>
        </w:rPr>
        <w:t xml:space="preserve"> </w:t>
      </w:r>
      <w:r w:rsidRPr="00F47A9B">
        <w:rPr>
          <w:rFonts w:cs="Arial"/>
          <w:color w:val="000000" w:themeColor="text1"/>
        </w:rPr>
        <w:t>sean</w:t>
      </w:r>
      <w:r w:rsidRPr="00F47A9B">
        <w:rPr>
          <w:rFonts w:eastAsia="Arial," w:cs="Arial"/>
          <w:color w:val="000000" w:themeColor="text1"/>
        </w:rPr>
        <w:t xml:space="preserve"> </w:t>
      </w:r>
      <w:r w:rsidRPr="00F47A9B">
        <w:rPr>
          <w:rFonts w:cs="Arial"/>
          <w:color w:val="000000" w:themeColor="text1"/>
        </w:rPr>
        <w:t>públicos</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privados.</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información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soportados</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las</w:t>
      </w:r>
      <w:r w:rsidRPr="00F47A9B">
        <w:rPr>
          <w:rFonts w:eastAsia="Arial," w:cs="Arial"/>
          <w:color w:val="000000" w:themeColor="text1"/>
        </w:rPr>
        <w:t xml:space="preserve"> </w:t>
      </w:r>
      <w:r w:rsidRPr="00F47A9B">
        <w:rPr>
          <w:rFonts w:cs="Arial"/>
          <w:color w:val="000000" w:themeColor="text1"/>
        </w:rPr>
        <w:t>certificaciones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terceros</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hubieren</w:t>
      </w:r>
      <w:r w:rsidRPr="00F47A9B">
        <w:rPr>
          <w:rFonts w:eastAsia="Arial," w:cs="Arial"/>
          <w:color w:val="000000" w:themeColor="text1"/>
        </w:rPr>
        <w:t xml:space="preserve"> </w:t>
      </w:r>
      <w:r w:rsidRPr="00F47A9B">
        <w:rPr>
          <w:rFonts w:cs="Arial"/>
          <w:color w:val="000000" w:themeColor="text1"/>
        </w:rPr>
        <w:t>recibido</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servicios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construcción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obras</w:t>
      </w:r>
      <w:r w:rsidRPr="00F47A9B">
        <w:rPr>
          <w:rFonts w:eastAsia="Arial," w:cs="Arial"/>
          <w:color w:val="000000" w:themeColor="text1"/>
        </w:rPr>
        <w:t xml:space="preserve"> </w:t>
      </w:r>
      <w:r w:rsidRPr="00F47A9B">
        <w:rPr>
          <w:rFonts w:cs="Arial"/>
          <w:color w:val="000000" w:themeColor="text1"/>
        </w:rPr>
        <w:t>civiles</w:t>
      </w:r>
      <w:r w:rsidRPr="00F47A9B">
        <w:rPr>
          <w:rFonts w:eastAsia="Arial," w:cs="Arial"/>
          <w:color w:val="000000" w:themeColor="text1"/>
        </w:rPr>
        <w:t xml:space="preserve">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ser</w:t>
      </w:r>
      <w:r w:rsidRPr="00F47A9B">
        <w:rPr>
          <w:rFonts w:eastAsia="Arial," w:cs="Arial"/>
          <w:color w:val="000000" w:themeColor="text1"/>
        </w:rPr>
        <w:t xml:space="preserve"> </w:t>
      </w:r>
      <w:r w:rsidRPr="00F47A9B">
        <w:rPr>
          <w:rFonts w:cs="Arial"/>
          <w:color w:val="000000" w:themeColor="text1"/>
        </w:rPr>
        <w:t>obligatoriamente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mismos</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C407D" w:rsidRPr="00F47A9B">
        <w:rPr>
          <w:rFonts w:cs="Arial"/>
          <w:color w:val="000000" w:themeColor="text1"/>
        </w:rPr>
        <w:t>Proponente</w:t>
      </w:r>
      <w:r w:rsidRPr="00F47A9B">
        <w:rPr>
          <w:rFonts w:eastAsia="Arial," w:cs="Arial"/>
          <w:color w:val="000000" w:themeColor="text1"/>
        </w:rPr>
        <w:t xml:space="preserve"> </w:t>
      </w:r>
      <w:r w:rsidRPr="00F47A9B">
        <w:rPr>
          <w:rFonts w:cs="Arial"/>
          <w:color w:val="000000" w:themeColor="text1"/>
        </w:rPr>
        <w:t>presenta</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 xml:space="preserve">el </w:t>
      </w:r>
      <w:r w:rsidRPr="00F47A9B">
        <w:rPr>
          <w:rFonts w:cs="Arial"/>
          <w:color w:val="000000" w:themeColor="text1"/>
        </w:rPr>
        <w:fldChar w:fldCharType="begin"/>
      </w:r>
      <w:r w:rsidRPr="00F47A9B">
        <w:rPr>
          <w:rFonts w:eastAsiaTheme="minorEastAsia" w:cs="Arial"/>
          <w:color w:val="000000" w:themeColor="text1"/>
          <w:szCs w:val="20"/>
        </w:rPr>
        <w:instrText xml:space="preserve"> REF _Ref508649424 \h  \* MERGEFORMAT </w:instrText>
      </w:r>
      <w:r w:rsidRPr="00F47A9B">
        <w:rPr>
          <w:rFonts w:cs="Arial"/>
          <w:color w:val="000000" w:themeColor="text1"/>
        </w:rPr>
      </w:r>
      <w:r w:rsidRPr="00F47A9B">
        <w:rPr>
          <w:rFonts w:cs="Arial"/>
          <w:color w:val="000000" w:themeColor="text1"/>
        </w:rPr>
        <w:fldChar w:fldCharType="separate"/>
      </w:r>
      <w:r w:rsidR="00B944B1" w:rsidRPr="00B944B1">
        <w:rPr>
          <w:rFonts w:cs="Arial"/>
          <w:color w:val="000000" w:themeColor="text1"/>
        </w:rPr>
        <w:t>Formato 3 – Experiencia</w:t>
      </w:r>
      <w:r w:rsidRPr="00F47A9B">
        <w:rPr>
          <w:rFonts w:cs="Arial"/>
          <w:color w:val="000000" w:themeColor="text1"/>
        </w:rPr>
        <w:fldChar w:fldCharType="end"/>
      </w:r>
      <w:r w:rsidRPr="00F47A9B">
        <w:rPr>
          <w:rFonts w:eastAsia="Arial," w:cs="Arial"/>
          <w:color w:val="000000" w:themeColor="text1"/>
        </w:rPr>
        <w:t>.</w:t>
      </w:r>
      <w:r w:rsidRPr="00F47A9B">
        <w:rPr>
          <w:rFonts w:cs="Arial"/>
          <w:color w:val="000000" w:themeColor="text1"/>
        </w:rPr>
        <w:t xml:space="preserve"> La información del </w:t>
      </w:r>
      <w:r w:rsidRPr="00F47A9B">
        <w:rPr>
          <w:rFonts w:cs="Arial"/>
          <w:color w:val="000000" w:themeColor="text1"/>
        </w:rPr>
        <w:fldChar w:fldCharType="begin"/>
      </w:r>
      <w:r w:rsidRPr="00F47A9B">
        <w:rPr>
          <w:rFonts w:cs="Arial"/>
          <w:color w:val="000000" w:themeColor="text1"/>
        </w:rPr>
        <w:instrText xml:space="preserve"> REF _Ref508649250 \h  \* MERGEFORMAT </w:instrText>
      </w:r>
      <w:r w:rsidRPr="00F47A9B">
        <w:rPr>
          <w:rFonts w:cs="Arial"/>
          <w:color w:val="000000" w:themeColor="text1"/>
        </w:rPr>
      </w:r>
      <w:r w:rsidRPr="00F47A9B">
        <w:rPr>
          <w:rFonts w:cs="Arial"/>
          <w:color w:val="000000" w:themeColor="text1"/>
        </w:rPr>
        <w:fldChar w:fldCharType="separate"/>
      </w:r>
      <w:r w:rsidR="00B944B1" w:rsidRPr="00B944B1">
        <w:rPr>
          <w:rFonts w:cs="Arial"/>
          <w:color w:val="000000" w:themeColor="text1"/>
        </w:rPr>
        <w:t>Formato 5 – Capacidad residual</w:t>
      </w:r>
      <w:r w:rsidRPr="00F47A9B">
        <w:rPr>
          <w:rFonts w:cs="Arial"/>
          <w:color w:val="000000" w:themeColor="text1"/>
        </w:rPr>
        <w:fldChar w:fldCharType="end"/>
      </w:r>
      <w:r w:rsidRPr="00F47A9B">
        <w:rPr>
          <w:rFonts w:eastAsia="Arial," w:cs="Arial"/>
          <w:color w:val="000000" w:themeColor="text1"/>
        </w:rPr>
        <w:t xml:space="preserve"> </w:t>
      </w:r>
      <w:r w:rsidRPr="00F47A9B">
        <w:rPr>
          <w:rFonts w:cs="Arial"/>
          <w:color w:val="000000" w:themeColor="text1"/>
        </w:rPr>
        <w:t>deberá</w:t>
      </w:r>
      <w:r w:rsidRPr="00F47A9B">
        <w:rPr>
          <w:rFonts w:eastAsia="Arial," w:cs="Arial"/>
          <w:color w:val="000000" w:themeColor="text1"/>
        </w:rPr>
        <w:t xml:space="preserve"> </w:t>
      </w:r>
      <w:r w:rsidRPr="00F47A9B">
        <w:rPr>
          <w:rFonts w:cs="Arial"/>
          <w:color w:val="000000" w:themeColor="text1"/>
        </w:rPr>
        <w:t>ser</w:t>
      </w:r>
      <w:r w:rsidRPr="00F47A9B">
        <w:rPr>
          <w:rFonts w:eastAsia="Arial," w:cs="Arial"/>
          <w:color w:val="000000" w:themeColor="text1"/>
        </w:rPr>
        <w:t xml:space="preserve"> </w:t>
      </w:r>
      <w:r w:rsidRPr="00F47A9B">
        <w:rPr>
          <w:rFonts w:cs="Arial"/>
          <w:color w:val="000000" w:themeColor="text1"/>
        </w:rPr>
        <w:t>presentada</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pesos</w:t>
      </w:r>
      <w:r w:rsidRPr="00F47A9B">
        <w:rPr>
          <w:rFonts w:eastAsia="Arial," w:cs="Arial"/>
          <w:color w:val="000000" w:themeColor="text1"/>
        </w:rPr>
        <w:t xml:space="preserve"> </w:t>
      </w:r>
      <w:r w:rsidRPr="00F47A9B">
        <w:rPr>
          <w:rFonts w:cs="Arial"/>
          <w:color w:val="000000" w:themeColor="text1"/>
        </w:rPr>
        <w:t>colombianos,</w:t>
      </w:r>
      <w:r w:rsidRPr="00F47A9B">
        <w:rPr>
          <w:rFonts w:eastAsia="Arial," w:cs="Arial"/>
          <w:color w:val="000000" w:themeColor="text1"/>
        </w:rPr>
        <w:t xml:space="preserve"> </w:t>
      </w:r>
      <w:r w:rsidRPr="00F47A9B">
        <w:rPr>
          <w:rFonts w:cs="Arial"/>
          <w:color w:val="000000" w:themeColor="text1"/>
        </w:rPr>
        <w:t>salvo</w:t>
      </w:r>
      <w:r w:rsidRPr="00F47A9B">
        <w:rPr>
          <w:rFonts w:eastAsia="Arial," w:cs="Arial"/>
          <w:color w:val="000000" w:themeColor="text1"/>
        </w:rPr>
        <w:t xml:space="preserve"> </w:t>
      </w:r>
      <w:r w:rsidRPr="00F47A9B">
        <w:rPr>
          <w:rFonts w:cs="Arial"/>
          <w:color w:val="000000" w:themeColor="text1"/>
        </w:rPr>
        <w:t>donde</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registre</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valor</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moneda</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país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origen. Cuando</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valor</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esté</w:t>
      </w:r>
      <w:r w:rsidRPr="00F47A9B">
        <w:rPr>
          <w:rFonts w:eastAsia="Arial," w:cs="Arial"/>
          <w:color w:val="000000" w:themeColor="text1"/>
        </w:rPr>
        <w:t xml:space="preserve"> </w:t>
      </w:r>
      <w:r w:rsidRPr="00F47A9B">
        <w:rPr>
          <w:rFonts w:cs="Arial"/>
          <w:color w:val="000000" w:themeColor="text1"/>
        </w:rPr>
        <w:t>expresado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monedas</w:t>
      </w:r>
      <w:r w:rsidRPr="00F47A9B">
        <w:rPr>
          <w:rFonts w:eastAsia="Arial," w:cs="Arial"/>
          <w:color w:val="000000" w:themeColor="text1"/>
        </w:rPr>
        <w:t xml:space="preserve"> </w:t>
      </w:r>
      <w:r w:rsidRPr="00F47A9B">
        <w:rPr>
          <w:rFonts w:cs="Arial"/>
          <w:color w:val="000000" w:themeColor="text1"/>
        </w:rPr>
        <w:t>extranjeras</w:t>
      </w:r>
      <w:r w:rsidRPr="00F47A9B">
        <w:rPr>
          <w:rFonts w:eastAsia="Arial," w:cs="Arial"/>
          <w:color w:val="000000" w:themeColor="text1"/>
        </w:rPr>
        <w:t xml:space="preserve"> </w:t>
      </w:r>
      <w:r w:rsidRPr="00F47A9B">
        <w:rPr>
          <w:rFonts w:cs="Arial"/>
          <w:color w:val="000000" w:themeColor="text1"/>
        </w:rPr>
        <w:t>deberá</w:t>
      </w:r>
      <w:r w:rsidRPr="00F47A9B">
        <w:rPr>
          <w:rFonts w:eastAsia="Arial," w:cs="Arial"/>
          <w:color w:val="000000" w:themeColor="text1"/>
        </w:rPr>
        <w:t xml:space="preserve"> </w:t>
      </w:r>
      <w:r w:rsidRPr="00F47A9B">
        <w:rPr>
          <w:rFonts w:cs="Arial"/>
          <w:color w:val="000000" w:themeColor="text1"/>
        </w:rPr>
        <w:t>convertirse</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pesos</w:t>
      </w:r>
      <w:r w:rsidRPr="00F47A9B">
        <w:rPr>
          <w:rFonts w:eastAsia="Arial," w:cs="Arial"/>
          <w:color w:val="000000" w:themeColor="text1"/>
        </w:rPr>
        <w:t xml:space="preserve"> </w:t>
      </w:r>
      <w:r w:rsidRPr="00F47A9B">
        <w:rPr>
          <w:rFonts w:cs="Arial"/>
          <w:color w:val="000000" w:themeColor="text1"/>
        </w:rPr>
        <w:t>colombianos</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términos</w:t>
      </w:r>
      <w:r w:rsidRPr="00F47A9B">
        <w:rPr>
          <w:rFonts w:eastAsia="Arial," w:cs="Arial"/>
          <w:color w:val="000000" w:themeColor="text1"/>
        </w:rPr>
        <w:t xml:space="preserve"> </w:t>
      </w:r>
      <w:r w:rsidRPr="00F47A9B">
        <w:rPr>
          <w:rFonts w:cs="Arial"/>
          <w:color w:val="000000" w:themeColor="text1"/>
        </w:rPr>
        <w:t>indicados en el numeral 1.13</w:t>
      </w:r>
    </w:p>
    <w:p w14:paraId="29E0DDC0" w14:textId="7FC683B7" w:rsidR="0070352B" w:rsidRPr="00F47A9B" w:rsidRDefault="0070352B" w:rsidP="004130DD">
      <w:pPr>
        <w:spacing w:line="276" w:lineRule="auto"/>
        <w:jc w:val="both"/>
        <w:rPr>
          <w:rFonts w:eastAsia="Arial," w:cs="Arial"/>
          <w:color w:val="000000" w:themeColor="text1"/>
        </w:rPr>
      </w:pPr>
      <w:r w:rsidRPr="00F47A9B">
        <w:rPr>
          <w:rFonts w:eastAsia="Arial," w:cs="Arial"/>
          <w:color w:val="000000" w:themeColor="text1"/>
        </w:rPr>
        <w:lastRenderedPageBreak/>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presente</w:t>
      </w:r>
      <w:r w:rsidRPr="00F47A9B">
        <w:rPr>
          <w:rFonts w:eastAsia="Arial," w:cs="Arial"/>
          <w:color w:val="000000" w:themeColor="text1"/>
        </w:rPr>
        <w:t xml:space="preserve"> </w:t>
      </w:r>
      <w:r w:rsidR="00FA6777">
        <w:rPr>
          <w:rFonts w:eastAsia="Arial," w:cs="Arial"/>
          <w:color w:val="000000" w:themeColor="text1"/>
        </w:rPr>
        <w:t>p</w:t>
      </w:r>
      <w:r w:rsidRPr="00F47A9B">
        <w:rPr>
          <w:rFonts w:cs="Arial"/>
          <w:color w:val="000000" w:themeColor="text1"/>
        </w:rPr>
        <w:t>liego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00FA6777">
        <w:rPr>
          <w:rFonts w:eastAsia="Arial," w:cs="Arial"/>
          <w:color w:val="000000" w:themeColor="text1"/>
        </w:rPr>
        <w:t>c</w:t>
      </w:r>
      <w:r w:rsidRPr="00F47A9B">
        <w:rPr>
          <w:rFonts w:cs="Arial"/>
          <w:color w:val="000000" w:themeColor="text1"/>
        </w:rPr>
        <w:t>ondiciones.</w:t>
      </w:r>
      <w:r w:rsidRPr="00F47A9B">
        <w:rPr>
          <w:rFonts w:eastAsia="Arial," w:cs="Arial"/>
          <w:color w:val="000000" w:themeColor="text1"/>
        </w:rPr>
        <w:t xml:space="preserve"> </w:t>
      </w:r>
    </w:p>
    <w:bookmarkEnd w:id="444"/>
    <w:p w14:paraId="32A7C8AC" w14:textId="77777777" w:rsidR="0070352B" w:rsidRPr="00F47A9B" w:rsidRDefault="0070352B" w:rsidP="0070352B">
      <w:pPr>
        <w:pStyle w:val="Prrafodelista"/>
        <w:numPr>
          <w:ilvl w:val="0"/>
          <w:numId w:val="105"/>
        </w:numPr>
        <w:jc w:val="both"/>
        <w:rPr>
          <w:rFonts w:ascii="Arial" w:eastAsia="Arial," w:hAnsi="Arial" w:cs="Arial"/>
          <w:b/>
          <w:color w:val="000000" w:themeColor="text1"/>
          <w:sz w:val="20"/>
          <w:szCs w:val="20"/>
        </w:rPr>
      </w:pPr>
      <w:r w:rsidRPr="00F47A9B">
        <w:rPr>
          <w:rFonts w:ascii="Arial" w:eastAsia="Arial" w:hAnsi="Arial" w:cs="Arial"/>
          <w:b/>
          <w:color w:val="000000" w:themeColor="text1"/>
          <w:sz w:val="20"/>
          <w:szCs w:val="20"/>
        </w:rPr>
        <w:t>Capacidad</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financiera</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(CF):</w:t>
      </w:r>
      <w:r w:rsidRPr="00F47A9B">
        <w:rPr>
          <w:rFonts w:ascii="Arial" w:eastAsia="Arial," w:hAnsi="Arial" w:cs="Arial"/>
          <w:b/>
          <w:color w:val="000000" w:themeColor="text1"/>
          <w:sz w:val="20"/>
          <w:szCs w:val="20"/>
        </w:rPr>
        <w:t xml:space="preserve"> </w:t>
      </w:r>
    </w:p>
    <w:p w14:paraId="69CA319E" w14:textId="1EBE3555"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(CF)</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propósitos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obtiene</w:t>
      </w:r>
      <w:r w:rsidRPr="00F47A9B">
        <w:rPr>
          <w:rFonts w:eastAsia="Arial," w:cs="Arial"/>
          <w:color w:val="000000" w:themeColor="text1"/>
        </w:rPr>
        <w:t xml:space="preserve"> </w:t>
      </w:r>
      <w:r w:rsidRPr="00F47A9B">
        <w:rPr>
          <w:rFonts w:cs="Arial"/>
          <w:color w:val="000000" w:themeColor="text1"/>
        </w:rPr>
        <w:t>teniendo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índice</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liquidez</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3C407D" w:rsidRPr="00F47A9B">
        <w:rPr>
          <w:rFonts w:cs="Arial"/>
          <w:color w:val="000000" w:themeColor="text1"/>
        </w:rPr>
        <w:t>Proponente</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base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Pr="00F47A9B">
        <w:rPr>
          <w:rFonts w:cs="Arial"/>
          <w:color w:val="000000" w:themeColor="text1"/>
        </w:rPr>
        <w:t>fórmula:</w:t>
      </w:r>
    </w:p>
    <w:p w14:paraId="0CDE7103" w14:textId="77777777" w:rsidR="0070352B" w:rsidRPr="00F47A9B" w:rsidRDefault="0070352B" w:rsidP="0070352B">
      <w:pPr>
        <w:spacing w:line="276" w:lineRule="auto"/>
        <w:jc w:val="center"/>
        <w:rPr>
          <w:rFonts w:eastAsia="Arial," w:cs="Arial"/>
          <w:color w:val="000000" w:themeColor="text1"/>
        </w:rPr>
      </w:pPr>
      <w:r w:rsidRPr="00F47A9B">
        <w:rPr>
          <w:rFonts w:cs="Arial"/>
          <w:color w:val="000000" w:themeColor="text1"/>
        </w:rPr>
        <w:t>Índice</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liquidez</w:t>
      </w:r>
      <w:r w:rsidRPr="00F47A9B">
        <w:rPr>
          <w:rFonts w:eastAsia="Arial," w:cs="Arial"/>
          <w:color w:val="000000" w:themeColor="text1"/>
        </w:rPr>
        <w:t xml:space="preserve"> </w:t>
      </w:r>
      <w:r w:rsidRPr="00F47A9B">
        <w:rPr>
          <w:rFonts w:cs="Arial"/>
          <w:color w:val="000000" w:themeColor="text1"/>
        </w:rPr>
        <w:t>=</w:t>
      </w:r>
      <w:r w:rsidRPr="00F47A9B">
        <w:rPr>
          <w:rFonts w:eastAsia="Arial," w:cs="Arial"/>
          <w:color w:val="000000" w:themeColor="text1"/>
        </w:rPr>
        <w:t xml:space="preserve"> </w:t>
      </w:r>
      <m:oMath>
        <m:f>
          <m:fPr>
            <m:ctrlPr>
              <w:rPr>
                <w:rFonts w:ascii="Cambria Math" w:eastAsiaTheme="minorEastAsia" w:hAnsi="Cambria Math" w:cs="Arial"/>
                <w:bCs/>
                <w:color w:val="000000" w:themeColor="text1"/>
              </w:rPr>
            </m:ctrlPr>
          </m:fPr>
          <m:num>
            <m:r>
              <m:rPr>
                <m:sty m:val="p"/>
              </m:rPr>
              <w:rPr>
                <w:rFonts w:ascii="Cambria Math" w:eastAsiaTheme="minorEastAsia" w:hAnsi="Cambria Math" w:cs="Arial"/>
                <w:color w:val="000000" w:themeColor="text1"/>
                <w:szCs w:val="20"/>
              </w:rPr>
              <m:t>Activo Corriente</m:t>
            </m:r>
          </m:num>
          <m:den>
            <m:r>
              <m:rPr>
                <m:sty m:val="p"/>
              </m:rPr>
              <w:rPr>
                <w:rFonts w:ascii="Cambria Math" w:eastAsiaTheme="minorEastAsia" w:hAnsi="Cambria Math" w:cs="Arial"/>
                <w:color w:val="000000" w:themeColor="text1"/>
                <w:szCs w:val="20"/>
              </w:rPr>
              <m:t>Pasivo Corriente</m:t>
            </m:r>
          </m:den>
        </m:f>
      </m:oMath>
    </w:p>
    <w:p w14:paraId="4CA2482C" w14:textId="77777777" w:rsidR="0070352B" w:rsidRPr="00F47A9B" w:rsidRDefault="0070352B" w:rsidP="0070352B">
      <w:pPr>
        <w:spacing w:line="276" w:lineRule="auto"/>
        <w:jc w:val="both"/>
        <w:rPr>
          <w:rFonts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puntaje</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liquidez</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asignar</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base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Pr="00F47A9B">
        <w:rPr>
          <w:rFonts w:cs="Arial"/>
          <w:color w:val="000000" w:themeColor="text1"/>
        </w:rPr>
        <w:t>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7"/>
      </w:tblGrid>
      <w:tr w:rsidR="0070352B" w:rsidRPr="00FA6777" w14:paraId="10CC0D84" w14:textId="77777777" w:rsidTr="00AE67FC">
        <w:trPr>
          <w:trHeight w:val="472"/>
          <w:jc w:val="center"/>
        </w:trPr>
        <w:tc>
          <w:tcPr>
            <w:tcW w:w="14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513D6A8" w14:textId="77777777" w:rsidR="0070352B" w:rsidRPr="00FA6777" w:rsidRDefault="0070352B" w:rsidP="00AE67FC">
            <w:pPr>
              <w:autoSpaceDE w:val="0"/>
              <w:autoSpaceDN w:val="0"/>
              <w:adjustRightInd w:val="0"/>
              <w:spacing w:after="0" w:line="276" w:lineRule="auto"/>
              <w:jc w:val="center"/>
              <w:rPr>
                <w:rFonts w:eastAsia="Arial" w:cs="Arial"/>
                <w:b/>
                <w:color w:val="FFFFFF" w:themeColor="background1"/>
                <w:szCs w:val="20"/>
              </w:rPr>
            </w:pPr>
            <w:r w:rsidRPr="00FA6777">
              <w:rPr>
                <w:rFonts w:cs="Arial"/>
                <w:b/>
                <w:color w:val="FFFFFF" w:themeColor="background1"/>
                <w:szCs w:val="20"/>
              </w:rPr>
              <w:t>Mayor</w:t>
            </w:r>
            <w:r w:rsidRPr="00FA6777">
              <w:rPr>
                <w:rFonts w:eastAsia="Arial" w:cs="Arial"/>
                <w:b/>
                <w:color w:val="FFFFFF" w:themeColor="background1"/>
                <w:szCs w:val="20"/>
              </w:rPr>
              <w:t xml:space="preserve"> </w:t>
            </w:r>
            <w:r w:rsidRPr="00FA6777">
              <w:rPr>
                <w:rFonts w:cs="Arial"/>
                <w:b/>
                <w:color w:val="FFFFFF" w:themeColor="background1"/>
                <w:szCs w:val="20"/>
              </w:rPr>
              <w:t>a</w:t>
            </w:r>
          </w:p>
        </w:tc>
        <w:tc>
          <w:tcPr>
            <w:tcW w:w="141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651EAD31" w14:textId="77777777" w:rsidR="0070352B" w:rsidRPr="00FA6777" w:rsidRDefault="0070352B" w:rsidP="00AE67FC">
            <w:pPr>
              <w:autoSpaceDE w:val="0"/>
              <w:autoSpaceDN w:val="0"/>
              <w:adjustRightInd w:val="0"/>
              <w:spacing w:after="0" w:line="276" w:lineRule="auto"/>
              <w:jc w:val="center"/>
              <w:rPr>
                <w:rFonts w:eastAsia="Arial" w:cs="Arial"/>
                <w:b/>
                <w:color w:val="FFFFFF" w:themeColor="background1"/>
                <w:szCs w:val="20"/>
              </w:rPr>
            </w:pPr>
            <w:r w:rsidRPr="00FA6777">
              <w:rPr>
                <w:rFonts w:cs="Arial"/>
                <w:b/>
                <w:color w:val="FFFFFF" w:themeColor="background1"/>
                <w:szCs w:val="20"/>
              </w:rPr>
              <w:t>Menor</w:t>
            </w:r>
            <w:r w:rsidRPr="00FA6777">
              <w:rPr>
                <w:rFonts w:eastAsia="Arial" w:cs="Arial"/>
                <w:b/>
                <w:color w:val="FFFFFF" w:themeColor="background1"/>
                <w:szCs w:val="20"/>
              </w:rPr>
              <w:t xml:space="preserve"> </w:t>
            </w:r>
            <w:r w:rsidRPr="00FA6777">
              <w:rPr>
                <w:rFonts w:cs="Arial"/>
                <w:b/>
                <w:color w:val="FFFFFF" w:themeColor="background1"/>
                <w:szCs w:val="20"/>
              </w:rPr>
              <w:t>o</w:t>
            </w:r>
            <w:r w:rsidRPr="00FA6777">
              <w:rPr>
                <w:rFonts w:eastAsia="Arial" w:cs="Arial"/>
                <w:b/>
                <w:color w:val="FFFFFF" w:themeColor="background1"/>
                <w:szCs w:val="20"/>
              </w:rPr>
              <w:t xml:space="preserve"> </w:t>
            </w:r>
            <w:r w:rsidRPr="00FA6777">
              <w:rPr>
                <w:rFonts w:cs="Arial"/>
                <w:b/>
                <w:color w:val="FFFFFF" w:themeColor="background1"/>
                <w:szCs w:val="20"/>
              </w:rPr>
              <w:t>igual</w:t>
            </w:r>
            <w:r w:rsidRPr="00FA6777">
              <w:rPr>
                <w:rFonts w:eastAsia="Arial" w:cs="Arial"/>
                <w:b/>
                <w:color w:val="FFFFFF" w:themeColor="background1"/>
                <w:szCs w:val="20"/>
              </w:rPr>
              <w:t xml:space="preserve"> </w:t>
            </w:r>
            <w:r w:rsidRPr="00FA6777">
              <w:rPr>
                <w:rFonts w:cs="Arial"/>
                <w:b/>
                <w:color w:val="FFFFFF" w:themeColor="background1"/>
                <w:szCs w:val="20"/>
              </w:rPr>
              <w:t>a</w:t>
            </w:r>
          </w:p>
        </w:tc>
        <w:tc>
          <w:tcPr>
            <w:tcW w:w="1417"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64E7198C" w14:textId="77777777" w:rsidR="0070352B" w:rsidRPr="00FA6777" w:rsidRDefault="0070352B" w:rsidP="00AE67FC">
            <w:pPr>
              <w:autoSpaceDE w:val="0"/>
              <w:autoSpaceDN w:val="0"/>
              <w:adjustRightInd w:val="0"/>
              <w:spacing w:after="0" w:line="276" w:lineRule="auto"/>
              <w:jc w:val="center"/>
              <w:rPr>
                <w:rFonts w:eastAsia="Arial" w:cs="Arial"/>
                <w:b/>
                <w:color w:val="FFFFFF" w:themeColor="background1"/>
                <w:szCs w:val="20"/>
              </w:rPr>
            </w:pPr>
            <w:r w:rsidRPr="00FA6777">
              <w:rPr>
                <w:rFonts w:cs="Arial"/>
                <w:b/>
                <w:color w:val="FFFFFF" w:themeColor="background1"/>
                <w:szCs w:val="20"/>
              </w:rPr>
              <w:t>Puntaje</w:t>
            </w:r>
          </w:p>
        </w:tc>
      </w:tr>
      <w:tr w:rsidR="0070352B" w:rsidRPr="00FA6777" w14:paraId="1A0A2116"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F2F4BE1"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7EE927"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0,5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23C36518"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20</w:t>
            </w:r>
          </w:p>
        </w:tc>
      </w:tr>
      <w:tr w:rsidR="0070352B" w:rsidRPr="00FA6777" w14:paraId="3D8E1C44"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1A41AE4"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A864C2"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0,75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A2E4EB3"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25</w:t>
            </w:r>
          </w:p>
        </w:tc>
      </w:tr>
      <w:tr w:rsidR="0070352B" w:rsidRPr="00FA6777" w14:paraId="66292A08"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FDF447B"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0,75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2EC1E"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1,00</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F38EEAD"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30</w:t>
            </w:r>
          </w:p>
        </w:tc>
      </w:tr>
      <w:tr w:rsidR="0070352B" w:rsidRPr="00FA6777" w14:paraId="0F7C5DE8"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543E54D0"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489C95"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AABE4FB"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35</w:t>
            </w:r>
          </w:p>
        </w:tc>
      </w:tr>
      <w:tr w:rsidR="0070352B" w:rsidRPr="00FA6777" w14:paraId="4110F995" w14:textId="77777777" w:rsidTr="00AE67FC">
        <w:trPr>
          <w:trHeight w:val="227"/>
          <w:jc w:val="center"/>
        </w:trPr>
        <w:tc>
          <w:tcPr>
            <w:tcW w:w="14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312B5643"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1,5</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66991F08"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Mayores</w:t>
            </w:r>
          </w:p>
        </w:tc>
        <w:tc>
          <w:tcPr>
            <w:tcW w:w="1417"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1B4855D1"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40</w:t>
            </w:r>
          </w:p>
        </w:tc>
      </w:tr>
    </w:tbl>
    <w:p w14:paraId="4343ADFC" w14:textId="77777777" w:rsidR="0070352B" w:rsidRPr="001352EB" w:rsidRDefault="0070352B" w:rsidP="0070352B">
      <w:pPr>
        <w:spacing w:line="276" w:lineRule="auto"/>
        <w:jc w:val="both"/>
        <w:rPr>
          <w:rFonts w:eastAsiaTheme="minorEastAsia" w:cs="Arial"/>
          <w:szCs w:val="20"/>
        </w:rPr>
      </w:pPr>
    </w:p>
    <w:p w14:paraId="167662C2" w14:textId="4A5FBEEA"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índice</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liquidez</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3F63EE">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verifica</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RUP</w:t>
      </w:r>
      <w:r w:rsidRPr="00F47A9B">
        <w:rPr>
          <w:rFonts w:eastAsia="Arial," w:cs="Arial"/>
          <w:color w:val="000000" w:themeColor="text1"/>
        </w:rPr>
        <w:t xml:space="preserve">. </w:t>
      </w: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no</w:t>
      </w:r>
      <w:r w:rsidRPr="00F47A9B">
        <w:rPr>
          <w:rFonts w:eastAsia="Arial," w:cs="Arial"/>
          <w:color w:val="000000" w:themeColor="text1"/>
        </w:rPr>
        <w:t xml:space="preserve"> </w:t>
      </w:r>
      <w:r w:rsidRPr="00F47A9B">
        <w:rPr>
          <w:rFonts w:cs="Arial"/>
          <w:color w:val="000000" w:themeColor="text1"/>
        </w:rPr>
        <w:t>tiene</w:t>
      </w:r>
      <w:r w:rsidRPr="00F47A9B">
        <w:rPr>
          <w:rFonts w:eastAsia="Arial," w:cs="Arial"/>
          <w:color w:val="000000" w:themeColor="text1"/>
        </w:rPr>
        <w:t xml:space="preserve"> </w:t>
      </w:r>
      <w:r w:rsidRPr="00F47A9B">
        <w:rPr>
          <w:rFonts w:cs="Arial"/>
          <w:color w:val="000000" w:themeColor="text1"/>
        </w:rPr>
        <w:t>antigüedad</w:t>
      </w:r>
      <w:r w:rsidRPr="00F47A9B">
        <w:rPr>
          <w:rFonts w:eastAsia="Arial," w:cs="Arial"/>
          <w:color w:val="000000" w:themeColor="text1"/>
        </w:rPr>
        <w:t xml:space="preserve"> </w:t>
      </w:r>
      <w:r w:rsidRPr="00F47A9B">
        <w:rPr>
          <w:rFonts w:cs="Arial"/>
          <w:color w:val="000000" w:themeColor="text1"/>
        </w:rPr>
        <w:t>suficiente</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tener</w:t>
      </w:r>
      <w:r w:rsidRPr="00F47A9B">
        <w:rPr>
          <w:rFonts w:eastAsia="Arial," w:cs="Arial"/>
          <w:color w:val="000000" w:themeColor="text1"/>
        </w:rPr>
        <w:t xml:space="preserve"> </w:t>
      </w:r>
      <w:r w:rsidR="003F63EE">
        <w:rPr>
          <w:rFonts w:cs="Arial"/>
          <w:color w:val="000000" w:themeColor="text1"/>
        </w:rPr>
        <w:t>e</w:t>
      </w:r>
      <w:r w:rsidRPr="00F47A9B">
        <w:rPr>
          <w:rFonts w:cs="Arial"/>
          <w:color w:val="000000" w:themeColor="text1"/>
        </w:rPr>
        <w:t>stados</w:t>
      </w:r>
      <w:r w:rsidRPr="00F47A9B">
        <w:rPr>
          <w:rFonts w:eastAsia="Arial," w:cs="Arial"/>
          <w:color w:val="000000" w:themeColor="text1"/>
        </w:rPr>
        <w:t xml:space="preserve"> </w:t>
      </w:r>
      <w:r w:rsidR="003F63EE">
        <w:rPr>
          <w:rFonts w:eastAsia="Arial," w:cs="Arial"/>
          <w:color w:val="000000" w:themeColor="text1"/>
        </w:rPr>
        <w:t>f</w:t>
      </w:r>
      <w:r w:rsidRPr="00F47A9B">
        <w:rPr>
          <w:rFonts w:cs="Arial"/>
          <w:color w:val="000000" w:themeColor="text1"/>
        </w:rPr>
        <w:t>inancieros</w:t>
      </w:r>
      <w:r w:rsidRPr="00F47A9B">
        <w:rPr>
          <w:rFonts w:eastAsia="Arial," w:cs="Arial"/>
          <w:color w:val="000000" w:themeColor="text1"/>
        </w:rPr>
        <w:t xml:space="preserve"> </w:t>
      </w:r>
      <w:r w:rsidRPr="00F47A9B">
        <w:rPr>
          <w:rFonts w:cs="Arial"/>
          <w:color w:val="000000" w:themeColor="text1"/>
        </w:rPr>
        <w:t>auditados</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31</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diciembre</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año</w:t>
      </w:r>
      <w:r w:rsidRPr="00F47A9B">
        <w:rPr>
          <w:rFonts w:eastAsia="Arial," w:cs="Arial"/>
          <w:color w:val="000000" w:themeColor="text1"/>
        </w:rPr>
        <w:t xml:space="preserve"> </w:t>
      </w:r>
      <w:r w:rsidRPr="00F47A9B">
        <w:rPr>
          <w:rFonts w:cs="Arial"/>
          <w:color w:val="000000" w:themeColor="text1"/>
        </w:rPr>
        <w:t>inmediatamente</w:t>
      </w:r>
      <w:r w:rsidRPr="00F47A9B">
        <w:rPr>
          <w:rFonts w:eastAsia="Arial," w:cs="Arial"/>
          <w:color w:val="000000" w:themeColor="text1"/>
        </w:rPr>
        <w:t xml:space="preserve"> </w:t>
      </w:r>
      <w:r w:rsidRPr="00F47A9B">
        <w:rPr>
          <w:rFonts w:cs="Arial"/>
          <w:color w:val="000000" w:themeColor="text1"/>
        </w:rPr>
        <w:t>anterior,</w:t>
      </w:r>
      <w:r w:rsidRPr="00F47A9B">
        <w:rPr>
          <w:rFonts w:eastAsia="Arial," w:cs="Arial"/>
          <w:color w:val="000000" w:themeColor="text1"/>
        </w:rPr>
        <w:t xml:space="preserve"> </w:t>
      </w:r>
      <w:r w:rsidRPr="00F47A9B">
        <w:rPr>
          <w:rFonts w:cs="Arial"/>
          <w:color w:val="000000" w:themeColor="text1"/>
        </w:rPr>
        <w:t>deben</w:t>
      </w:r>
      <w:r w:rsidRPr="00F47A9B">
        <w:rPr>
          <w:rFonts w:eastAsia="Arial," w:cs="Arial"/>
          <w:color w:val="000000" w:themeColor="text1"/>
        </w:rPr>
        <w:t xml:space="preserve"> </w:t>
      </w:r>
      <w:r w:rsidRPr="00F47A9B">
        <w:rPr>
          <w:rFonts w:cs="Arial"/>
          <w:color w:val="000000" w:themeColor="text1"/>
        </w:rPr>
        <w:t>tenerse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003F63EE">
        <w:rPr>
          <w:rFonts w:eastAsia="Arial," w:cs="Arial"/>
          <w:color w:val="000000" w:themeColor="text1"/>
        </w:rPr>
        <w:t>e</w:t>
      </w:r>
      <w:r w:rsidRPr="00F47A9B">
        <w:rPr>
          <w:rFonts w:cs="Arial"/>
          <w:color w:val="000000" w:themeColor="text1"/>
        </w:rPr>
        <w:t xml:space="preserve">stados </w:t>
      </w:r>
      <w:r w:rsidR="003F63EE">
        <w:rPr>
          <w:rFonts w:cs="Arial"/>
          <w:color w:val="000000" w:themeColor="text1"/>
        </w:rPr>
        <w:t>f</w:t>
      </w:r>
      <w:r w:rsidRPr="00F47A9B">
        <w:rPr>
          <w:rFonts w:cs="Arial"/>
          <w:color w:val="000000" w:themeColor="text1"/>
        </w:rPr>
        <w:t>inancieros de</w:t>
      </w:r>
      <w:r w:rsidRPr="00F47A9B">
        <w:rPr>
          <w:rFonts w:eastAsia="Arial," w:cs="Arial"/>
          <w:color w:val="000000" w:themeColor="text1"/>
        </w:rPr>
        <w:t xml:space="preserve"> </w:t>
      </w:r>
      <w:r w:rsidRPr="00F47A9B">
        <w:rPr>
          <w:rFonts w:cs="Arial"/>
          <w:color w:val="000000" w:themeColor="text1"/>
        </w:rPr>
        <w:t>corte</w:t>
      </w:r>
      <w:r w:rsidRPr="00F47A9B">
        <w:rPr>
          <w:rFonts w:eastAsia="Arial," w:cs="Arial"/>
          <w:color w:val="000000" w:themeColor="text1"/>
        </w:rPr>
        <w:t xml:space="preserve"> </w:t>
      </w:r>
      <w:r w:rsidRPr="00F47A9B">
        <w:rPr>
          <w:rFonts w:cs="Arial"/>
          <w:color w:val="000000" w:themeColor="text1"/>
        </w:rPr>
        <w:t>trimestral</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apertura,</w:t>
      </w:r>
      <w:r w:rsidRPr="00F47A9B">
        <w:rPr>
          <w:rFonts w:eastAsia="Arial," w:cs="Arial"/>
          <w:color w:val="000000" w:themeColor="text1"/>
        </w:rPr>
        <w:t xml:space="preserve"> </w:t>
      </w:r>
      <w:r w:rsidRPr="00F47A9B">
        <w:rPr>
          <w:rFonts w:cs="Arial"/>
          <w:color w:val="000000" w:themeColor="text1"/>
        </w:rPr>
        <w:t>suscritos</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eastAsia="Arial," w:cs="Arial"/>
          <w:color w:val="000000" w:themeColor="text1"/>
        </w:rPr>
        <w:t>r</w:t>
      </w:r>
      <w:r w:rsidRPr="00F47A9B">
        <w:rPr>
          <w:rFonts w:cs="Arial"/>
          <w:color w:val="000000" w:themeColor="text1"/>
        </w:rPr>
        <w:t xml:space="preserve">epresentante </w:t>
      </w:r>
      <w:r w:rsidR="003F63EE">
        <w:rPr>
          <w:rFonts w:cs="Arial"/>
          <w:color w:val="000000" w:themeColor="text1"/>
        </w:rPr>
        <w:t>l</w:t>
      </w:r>
      <w:r w:rsidRPr="00F47A9B">
        <w:rPr>
          <w:rFonts w:cs="Arial"/>
          <w:color w:val="000000" w:themeColor="text1"/>
        </w:rPr>
        <w:t>egal y</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eastAsia="Arial," w:cs="Arial"/>
          <w:color w:val="000000" w:themeColor="text1"/>
        </w:rPr>
        <w:t>a</w:t>
      </w:r>
      <w:r w:rsidRPr="00F47A9B">
        <w:rPr>
          <w:rFonts w:cs="Arial"/>
          <w:color w:val="000000" w:themeColor="text1"/>
        </w:rPr>
        <w:t>uditor</w:t>
      </w:r>
      <w:r w:rsidRPr="00F47A9B">
        <w:rPr>
          <w:rFonts w:eastAsia="Arial," w:cs="Arial"/>
          <w:color w:val="000000" w:themeColor="text1"/>
        </w:rPr>
        <w:t>.</w:t>
      </w:r>
    </w:p>
    <w:p w14:paraId="56B76785" w14:textId="1C351601" w:rsidR="0070352B" w:rsidRPr="00F47A9B" w:rsidRDefault="0070352B" w:rsidP="0070352B">
      <w:pPr>
        <w:spacing w:line="276" w:lineRule="auto"/>
        <w:jc w:val="both"/>
        <w:rPr>
          <w:rFonts w:cs="Arial"/>
          <w:color w:val="000000" w:themeColor="text1"/>
        </w:rPr>
      </w:pP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003F63EE">
        <w:rPr>
          <w:rFonts w:eastAsia="Arial," w:cs="Arial"/>
          <w:color w:val="000000" w:themeColor="text1"/>
        </w:rPr>
        <w:t>pr</w:t>
      </w:r>
      <w:r w:rsidR="00E633D4" w:rsidRPr="00F47A9B">
        <w:rPr>
          <w:rFonts w:cs="Arial"/>
          <w:color w:val="000000" w:themeColor="text1"/>
        </w:rPr>
        <w:t>oponentes</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integrantes</w:t>
      </w:r>
      <w:r w:rsidRPr="00F47A9B">
        <w:rPr>
          <w:rFonts w:eastAsia="Arial," w:cs="Arial"/>
          <w:color w:val="000000" w:themeColor="text1"/>
        </w:rPr>
        <w:t xml:space="preserve"> </w:t>
      </w:r>
      <w:r w:rsidRPr="00F47A9B">
        <w:rPr>
          <w:rFonts w:cs="Arial"/>
          <w:color w:val="000000" w:themeColor="text1"/>
        </w:rPr>
        <w:t>extranjeros</w:t>
      </w:r>
      <w:r w:rsidRPr="00F47A9B">
        <w:rPr>
          <w:rFonts w:eastAsia="Arial," w:cs="Arial"/>
          <w:color w:val="000000" w:themeColor="text1"/>
        </w:rPr>
        <w:t xml:space="preserve"> </w:t>
      </w:r>
      <w:r w:rsidRPr="00F47A9B">
        <w:rPr>
          <w:rFonts w:cs="Arial"/>
          <w:color w:val="000000" w:themeColor="text1"/>
        </w:rPr>
        <w:t>sin</w:t>
      </w:r>
      <w:r w:rsidRPr="00F47A9B">
        <w:rPr>
          <w:rFonts w:eastAsia="Arial," w:cs="Arial"/>
          <w:color w:val="000000" w:themeColor="text1"/>
        </w:rPr>
        <w:t xml:space="preserve"> </w:t>
      </w:r>
      <w:r w:rsidRPr="00F47A9B">
        <w:rPr>
          <w:rFonts w:cs="Arial"/>
          <w:color w:val="000000" w:themeColor="text1"/>
        </w:rPr>
        <w:t>domicilio</w:t>
      </w:r>
      <w:r w:rsidRPr="00F47A9B">
        <w:rPr>
          <w:rFonts w:eastAsia="Arial," w:cs="Arial"/>
          <w:color w:val="000000" w:themeColor="text1"/>
        </w:rPr>
        <w:t xml:space="preserve"> </w:t>
      </w:r>
      <w:r w:rsidRPr="00F47A9B">
        <w:rPr>
          <w:rFonts w:cs="Arial"/>
          <w:color w:val="000000" w:themeColor="text1"/>
        </w:rPr>
        <w:t>o sucursal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Colombia,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información</w:t>
      </w:r>
      <w:r w:rsidRPr="00F47A9B">
        <w:rPr>
          <w:rFonts w:eastAsia="Arial," w:cs="Arial"/>
          <w:color w:val="000000" w:themeColor="text1"/>
        </w:rPr>
        <w:t xml:space="preserve"> </w:t>
      </w:r>
      <w:r w:rsidRPr="00F47A9B">
        <w:rPr>
          <w:rFonts w:cs="Arial"/>
          <w:color w:val="000000" w:themeColor="text1"/>
        </w:rPr>
        <w:t>requerida</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(CF)</w:t>
      </w:r>
      <w:r w:rsidRPr="00F47A9B">
        <w:rPr>
          <w:rFonts w:eastAsia="Arial," w:cs="Arial"/>
          <w:color w:val="000000" w:themeColor="text1"/>
        </w:rPr>
        <w:t xml:space="preserve"> </w:t>
      </w:r>
      <w:r w:rsidRPr="00F47A9B">
        <w:rPr>
          <w:rFonts w:cs="Arial"/>
          <w:color w:val="000000" w:themeColor="text1"/>
        </w:rPr>
        <w:t>exigido</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3F63EE">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está</w:t>
      </w:r>
      <w:r w:rsidRPr="00F47A9B">
        <w:rPr>
          <w:rFonts w:eastAsia="Arial," w:cs="Arial"/>
          <w:color w:val="000000" w:themeColor="text1"/>
        </w:rPr>
        <w:t xml:space="preserve"> </w:t>
      </w:r>
      <w:r w:rsidRPr="00F47A9B">
        <w:rPr>
          <w:rFonts w:cs="Arial"/>
          <w:color w:val="000000" w:themeColor="text1"/>
        </w:rPr>
        <w:t>contemplada</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numeral</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requisitos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financiera</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3F63EE">
        <w:rPr>
          <w:rFonts w:cs="Arial"/>
          <w:color w:val="000000" w:themeColor="text1"/>
        </w:rPr>
        <w:t>p</w:t>
      </w:r>
      <w:r w:rsidRPr="00F47A9B">
        <w:rPr>
          <w:rFonts w:cs="Arial"/>
          <w:color w:val="000000" w:themeColor="text1"/>
        </w:rPr>
        <w:t>liego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003F63EE">
        <w:rPr>
          <w:rFonts w:eastAsia="Arial," w:cs="Arial"/>
          <w:color w:val="000000" w:themeColor="text1"/>
        </w:rPr>
        <w:t>c</w:t>
      </w:r>
      <w:r w:rsidRPr="00F47A9B">
        <w:rPr>
          <w:rFonts w:cs="Arial"/>
          <w:color w:val="000000" w:themeColor="text1"/>
        </w:rPr>
        <w:t>ondiciones.</w:t>
      </w:r>
    </w:p>
    <w:p w14:paraId="7EF55723" w14:textId="320861D0" w:rsidR="00772C95" w:rsidRPr="00F47A9B" w:rsidRDefault="00772C95" w:rsidP="0070352B">
      <w:pPr>
        <w:spacing w:line="276" w:lineRule="auto"/>
        <w:jc w:val="both"/>
        <w:rPr>
          <w:rFonts w:eastAsia="Arial," w:cs="Arial"/>
          <w:color w:val="000000" w:themeColor="text1"/>
        </w:rPr>
      </w:pPr>
      <w:r w:rsidRPr="00F47A9B">
        <w:rPr>
          <w:rFonts w:cs="Arial"/>
          <w:color w:val="000000" w:themeColor="text1"/>
        </w:rPr>
        <w:t xml:space="preserve">Cuando el </w:t>
      </w:r>
      <w:r w:rsidR="003F63EE">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tiene un pasivo corriente igual a cero (0) y por consiguiente su índice de liquidez sea indeterminado, la </w:t>
      </w:r>
      <w:r w:rsidR="003F63EE">
        <w:rPr>
          <w:rFonts w:cs="Arial"/>
          <w:color w:val="000000" w:themeColor="text1"/>
        </w:rPr>
        <w:t>e</w:t>
      </w:r>
      <w:r w:rsidRPr="00F47A9B">
        <w:rPr>
          <w:rFonts w:cs="Arial"/>
          <w:color w:val="000000" w:themeColor="text1"/>
        </w:rPr>
        <w:t xml:space="preserve">ntidad debe otorgar el mayor puntaje en el componente de </w:t>
      </w:r>
      <w:r w:rsidR="003F63EE">
        <w:rPr>
          <w:rFonts w:cs="Arial"/>
          <w:color w:val="000000" w:themeColor="text1"/>
        </w:rPr>
        <w:t>c</w:t>
      </w:r>
      <w:r w:rsidRPr="00F47A9B">
        <w:rPr>
          <w:rFonts w:cs="Arial"/>
          <w:color w:val="000000" w:themeColor="text1"/>
        </w:rPr>
        <w:t xml:space="preserve">apacidad </w:t>
      </w:r>
      <w:r w:rsidR="003F63EE">
        <w:rPr>
          <w:rFonts w:cs="Arial"/>
          <w:color w:val="000000" w:themeColor="text1"/>
        </w:rPr>
        <w:t>f</w:t>
      </w:r>
      <w:r w:rsidRPr="00F47A9B">
        <w:rPr>
          <w:rFonts w:cs="Arial"/>
          <w:color w:val="000000" w:themeColor="text1"/>
        </w:rPr>
        <w:t xml:space="preserve">inanciera (CF). </w:t>
      </w:r>
    </w:p>
    <w:p w14:paraId="550B3840" w14:textId="77777777" w:rsidR="0070352B" w:rsidRPr="00F47A9B" w:rsidRDefault="0070352B" w:rsidP="0070352B">
      <w:pPr>
        <w:pStyle w:val="Prrafodelista"/>
        <w:numPr>
          <w:ilvl w:val="0"/>
          <w:numId w:val="105"/>
        </w:numPr>
        <w:jc w:val="both"/>
        <w:rPr>
          <w:rFonts w:ascii="Arial" w:eastAsia="Arial," w:hAnsi="Arial" w:cs="Arial"/>
          <w:b/>
          <w:color w:val="000000" w:themeColor="text1"/>
          <w:sz w:val="20"/>
          <w:szCs w:val="20"/>
        </w:rPr>
      </w:pPr>
      <w:r w:rsidRPr="00F47A9B">
        <w:rPr>
          <w:rFonts w:ascii="Arial" w:eastAsia="Arial" w:hAnsi="Arial" w:cs="Arial"/>
          <w:b/>
          <w:color w:val="000000" w:themeColor="text1"/>
          <w:sz w:val="20"/>
          <w:szCs w:val="20"/>
        </w:rPr>
        <w:t>Capacidad</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Técnica</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(CT):</w:t>
      </w:r>
      <w:r w:rsidRPr="00F47A9B">
        <w:rPr>
          <w:rFonts w:ascii="Arial" w:eastAsia="Arial," w:hAnsi="Arial" w:cs="Arial"/>
          <w:b/>
          <w:color w:val="000000" w:themeColor="text1"/>
          <w:sz w:val="20"/>
          <w:szCs w:val="20"/>
        </w:rPr>
        <w:t xml:space="preserve"> </w:t>
      </w:r>
    </w:p>
    <w:p w14:paraId="2A79CE69" w14:textId="77777777"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(CT)</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propósitos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asigna</w:t>
      </w:r>
      <w:r w:rsidRPr="00F47A9B">
        <w:rPr>
          <w:rFonts w:eastAsia="Arial," w:cs="Arial"/>
          <w:color w:val="000000" w:themeColor="text1"/>
        </w:rPr>
        <w:t xml:space="preserve"> </w:t>
      </w:r>
      <w:r w:rsidRPr="00F47A9B">
        <w:rPr>
          <w:rFonts w:cs="Arial"/>
          <w:color w:val="000000" w:themeColor="text1"/>
        </w:rPr>
        <w:t>teniendo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número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socios</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profesionales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Arquitectura, Ingeniería y</w:t>
      </w:r>
      <w:r w:rsidRPr="00F47A9B">
        <w:rPr>
          <w:rFonts w:eastAsia="Arial," w:cs="Arial"/>
          <w:color w:val="000000" w:themeColor="text1"/>
        </w:rPr>
        <w:t xml:space="preserve"> </w:t>
      </w:r>
      <w:r w:rsidRPr="00F47A9B">
        <w:rPr>
          <w:rFonts w:cs="Arial"/>
          <w:color w:val="000000" w:themeColor="text1"/>
        </w:rPr>
        <w:t>Geología</w:t>
      </w:r>
      <w:r w:rsidRPr="00F47A9B">
        <w:rPr>
          <w:rFonts w:eastAsia="Arial," w:cs="Arial"/>
          <w:color w:val="000000" w:themeColor="text1"/>
        </w:rPr>
        <w:t xml:space="preserve"> </w:t>
      </w:r>
      <w:r w:rsidRPr="00F47A9B">
        <w:rPr>
          <w:rFonts w:cs="Arial"/>
          <w:color w:val="000000" w:themeColor="text1"/>
        </w:rPr>
        <w:t>vinculados</w:t>
      </w:r>
      <w:r w:rsidRPr="00F47A9B">
        <w:rPr>
          <w:rFonts w:eastAsia="Arial," w:cs="Arial"/>
          <w:color w:val="000000" w:themeColor="text1"/>
        </w:rPr>
        <w:t xml:space="preserve"> </w:t>
      </w:r>
      <w:r w:rsidRPr="00F47A9B">
        <w:rPr>
          <w:rFonts w:cs="Arial"/>
          <w:color w:val="000000" w:themeColor="text1"/>
        </w:rPr>
        <w:t>mediante</w:t>
      </w:r>
      <w:r w:rsidRPr="00F47A9B">
        <w:rPr>
          <w:rFonts w:eastAsia="Arial," w:cs="Arial"/>
          <w:color w:val="000000" w:themeColor="text1"/>
        </w:rPr>
        <w:t xml:space="preserve"> </w:t>
      </w:r>
      <w:r w:rsidRPr="00F47A9B">
        <w:rPr>
          <w:rFonts w:cs="Arial"/>
          <w:color w:val="000000" w:themeColor="text1"/>
        </w:rPr>
        <w:t>una</w:t>
      </w:r>
      <w:r w:rsidRPr="00F47A9B">
        <w:rPr>
          <w:rFonts w:eastAsia="Arial," w:cs="Arial"/>
          <w:color w:val="000000" w:themeColor="text1"/>
        </w:rPr>
        <w:t xml:space="preserve"> </w:t>
      </w:r>
      <w:r w:rsidRPr="00F47A9B">
        <w:rPr>
          <w:rFonts w:cs="Arial"/>
          <w:color w:val="000000" w:themeColor="text1"/>
        </w:rPr>
        <w:t>relación</w:t>
      </w:r>
      <w:r w:rsidRPr="00F47A9B">
        <w:rPr>
          <w:rFonts w:eastAsia="Arial," w:cs="Arial"/>
          <w:color w:val="000000" w:themeColor="text1"/>
        </w:rPr>
        <w:t xml:space="preserve"> </w:t>
      </w:r>
      <w:r w:rsidRPr="00F47A9B">
        <w:rPr>
          <w:rFonts w:cs="Arial"/>
          <w:color w:val="000000" w:themeColor="text1"/>
        </w:rPr>
        <w:t>laboral</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contractual</w:t>
      </w:r>
      <w:r w:rsidRPr="00F47A9B">
        <w:rPr>
          <w:rFonts w:eastAsia="Arial," w:cs="Arial"/>
          <w:color w:val="000000" w:themeColor="text1"/>
        </w:rPr>
        <w:t xml:space="preserve"> </w:t>
      </w:r>
      <w:r w:rsidRPr="00F47A9B">
        <w:rPr>
          <w:rFonts w:cs="Arial"/>
          <w:color w:val="000000" w:themeColor="text1"/>
        </w:rPr>
        <w:t>vigente</w:t>
      </w:r>
      <w:r w:rsidRPr="00F47A9B">
        <w:rPr>
          <w:rFonts w:eastAsia="Arial," w:cs="Arial"/>
          <w:color w:val="000000" w:themeColor="text1"/>
        </w:rPr>
        <w:t xml:space="preserve"> </w:t>
      </w:r>
      <w:r w:rsidRPr="00F47A9B">
        <w:rPr>
          <w:rFonts w:cs="Arial"/>
          <w:color w:val="000000" w:themeColor="text1"/>
        </w:rPr>
        <w:t>conforme</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cual</w:t>
      </w:r>
      <w:r w:rsidRPr="00F47A9B">
        <w:rPr>
          <w:rFonts w:eastAsia="Arial," w:cs="Arial"/>
          <w:color w:val="000000" w:themeColor="text1"/>
        </w:rPr>
        <w:t xml:space="preserve"> </w:t>
      </w:r>
      <w:r w:rsidRPr="00F47A9B">
        <w:rPr>
          <w:rFonts w:cs="Arial"/>
          <w:color w:val="000000" w:themeColor="text1"/>
        </w:rPr>
        <w:t>desarrollen</w:t>
      </w:r>
      <w:r w:rsidRPr="00F47A9B">
        <w:rPr>
          <w:rFonts w:eastAsia="Arial," w:cs="Arial"/>
          <w:color w:val="000000" w:themeColor="text1"/>
        </w:rPr>
        <w:t xml:space="preserve"> </w:t>
      </w:r>
      <w:r w:rsidRPr="00F47A9B">
        <w:rPr>
          <w:rFonts w:cs="Arial"/>
          <w:color w:val="000000" w:themeColor="text1"/>
        </w:rPr>
        <w:t>actividades</w:t>
      </w:r>
      <w:r w:rsidRPr="00F47A9B">
        <w:rPr>
          <w:rFonts w:eastAsia="Arial," w:cs="Arial"/>
          <w:color w:val="000000" w:themeColor="text1"/>
        </w:rPr>
        <w:t xml:space="preserve"> </w:t>
      </w:r>
      <w:r w:rsidRPr="00F47A9B">
        <w:rPr>
          <w:rFonts w:cs="Arial"/>
          <w:color w:val="000000" w:themeColor="text1"/>
        </w:rPr>
        <w:t>vinculadas</w:t>
      </w:r>
      <w:r w:rsidRPr="00F47A9B">
        <w:rPr>
          <w:rFonts w:eastAsia="Arial," w:cs="Arial"/>
          <w:color w:val="000000" w:themeColor="text1"/>
        </w:rPr>
        <w:t xml:space="preserve"> </w:t>
      </w:r>
      <w:r w:rsidRPr="00F47A9B">
        <w:rPr>
          <w:rFonts w:cs="Arial"/>
          <w:color w:val="000000" w:themeColor="text1"/>
        </w:rPr>
        <w:t>directamente</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construcción.</w:t>
      </w:r>
    </w:p>
    <w:p w14:paraId="1DF05FD9" w14:textId="6398CD87"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acreditar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(CT)</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C407D" w:rsidRPr="00F47A9B">
        <w:rPr>
          <w:rFonts w:cs="Arial"/>
          <w:color w:val="000000" w:themeColor="text1"/>
        </w:rPr>
        <w:t>Proponente</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integrante</w:t>
      </w:r>
      <w:r w:rsidRPr="00F47A9B">
        <w:rPr>
          <w:rFonts w:eastAsia="Arial," w:cs="Arial"/>
          <w:color w:val="000000" w:themeColor="text1"/>
        </w:rPr>
        <w:t xml:space="preserve"> </w:t>
      </w:r>
      <w:r w:rsidRPr="00F47A9B">
        <w:rPr>
          <w:rFonts w:cs="Arial"/>
          <w:color w:val="000000" w:themeColor="text1"/>
        </w:rPr>
        <w:t>nacional</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extranjero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sin</w:t>
      </w:r>
      <w:r w:rsidRPr="00F47A9B">
        <w:rPr>
          <w:rFonts w:eastAsia="Arial," w:cs="Arial"/>
          <w:color w:val="000000" w:themeColor="text1"/>
        </w:rPr>
        <w:t xml:space="preserve"> </w:t>
      </w:r>
      <w:r w:rsidRPr="00F47A9B">
        <w:rPr>
          <w:rFonts w:cs="Arial"/>
          <w:color w:val="000000" w:themeColor="text1"/>
        </w:rPr>
        <w:t>sucursal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Colombia</w:t>
      </w:r>
      <w:r w:rsidRPr="00F47A9B">
        <w:rPr>
          <w:rFonts w:eastAsia="Arial," w:cs="Arial"/>
          <w:color w:val="000000" w:themeColor="text1"/>
        </w:rPr>
        <w:t xml:space="preserve"> </w:t>
      </w:r>
      <w:r w:rsidRPr="00F47A9B">
        <w:rPr>
          <w:rFonts w:cs="Arial"/>
          <w:color w:val="000000" w:themeColor="text1"/>
        </w:rPr>
        <w:t>deben</w:t>
      </w:r>
      <w:r w:rsidRPr="00F47A9B">
        <w:rPr>
          <w:rFonts w:eastAsia="Arial," w:cs="Arial"/>
          <w:color w:val="000000" w:themeColor="text1"/>
        </w:rPr>
        <w:t xml:space="preserve"> </w:t>
      </w:r>
      <w:r w:rsidRPr="00F47A9B">
        <w:rPr>
          <w:rFonts w:cs="Arial"/>
          <w:color w:val="000000" w:themeColor="text1"/>
        </w:rPr>
        <w:t>diligenciar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fldChar w:fldCharType="begin"/>
      </w:r>
      <w:r w:rsidRPr="00F47A9B">
        <w:rPr>
          <w:rFonts w:eastAsiaTheme="minorEastAsia" w:cs="Arial"/>
          <w:color w:val="000000" w:themeColor="text1"/>
          <w:szCs w:val="20"/>
        </w:rPr>
        <w:instrText xml:space="preserve"> REF _Ref508649250 \h  \* MERGEFORMAT </w:instrText>
      </w:r>
      <w:r w:rsidRPr="00F47A9B">
        <w:rPr>
          <w:rFonts w:cs="Arial"/>
          <w:color w:val="000000" w:themeColor="text1"/>
        </w:rPr>
      </w:r>
      <w:r w:rsidRPr="00F47A9B">
        <w:rPr>
          <w:rFonts w:eastAsiaTheme="minorEastAsia" w:cs="Arial"/>
          <w:color w:val="000000" w:themeColor="text1"/>
          <w:szCs w:val="20"/>
        </w:rPr>
        <w:fldChar w:fldCharType="separate"/>
      </w:r>
      <w:r w:rsidR="00B944B1" w:rsidRPr="00B944B1">
        <w:rPr>
          <w:rFonts w:cs="Arial"/>
          <w:color w:val="000000" w:themeColor="text1"/>
        </w:rPr>
        <w:t>Formato 5 – Capacidad residual</w:t>
      </w:r>
      <w:r w:rsidRPr="00F47A9B">
        <w:rPr>
          <w:rFonts w:cs="Arial"/>
          <w:color w:val="000000" w:themeColor="text1"/>
        </w:rPr>
        <w:fldChar w:fldCharType="end"/>
      </w:r>
      <w:r w:rsidRPr="00F47A9B">
        <w:rPr>
          <w:rFonts w:eastAsia="Arial," w:cs="Arial"/>
          <w:color w:val="000000" w:themeColor="text1"/>
        </w:rPr>
        <w:t xml:space="preserve">. </w:t>
      </w:r>
    </w:p>
    <w:p w14:paraId="2999C92C" w14:textId="77777777"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puntaje</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(CT)</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asigna</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base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Pr="00F47A9B">
        <w:rPr>
          <w:rFonts w:cs="Arial"/>
          <w:color w:val="000000" w:themeColor="text1"/>
        </w:rPr>
        <w:t>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830"/>
        <w:gridCol w:w="794"/>
      </w:tblGrid>
      <w:tr w:rsidR="0070352B" w:rsidRPr="00173BD9" w14:paraId="34CEA689" w14:textId="77777777" w:rsidTr="00AE67FC">
        <w:trPr>
          <w:trHeight w:val="57"/>
          <w:tblHeader/>
          <w:jc w:val="center"/>
        </w:trPr>
        <w:tc>
          <w:tcPr>
            <w:tcW w:w="0" w:type="auto"/>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BC75F73" w14:textId="77777777" w:rsidR="0070352B" w:rsidRPr="006876CA" w:rsidRDefault="0070352B" w:rsidP="00AE67FC">
            <w:pPr>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Desde</w:t>
            </w:r>
          </w:p>
        </w:tc>
        <w:tc>
          <w:tcPr>
            <w:tcW w:w="0" w:type="auto"/>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7AA576AC" w14:textId="77777777" w:rsidR="0070352B" w:rsidRPr="006876CA" w:rsidRDefault="0070352B" w:rsidP="00AE67FC">
            <w:pPr>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Hasta</w:t>
            </w:r>
          </w:p>
        </w:tc>
        <w:tc>
          <w:tcPr>
            <w:tcW w:w="0" w:type="auto"/>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38C691A8" w14:textId="77777777" w:rsidR="0070352B" w:rsidRPr="006876CA" w:rsidRDefault="0070352B" w:rsidP="00AE67FC">
            <w:pPr>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Puntaje</w:t>
            </w:r>
          </w:p>
        </w:tc>
      </w:tr>
      <w:tr w:rsidR="0070352B" w:rsidRPr="00173BD9" w14:paraId="1F0100F3" w14:textId="77777777" w:rsidTr="00AE67FC">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6D79AB3"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56C96D"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5</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447A32F0"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20</w:t>
            </w:r>
          </w:p>
        </w:tc>
      </w:tr>
      <w:tr w:rsidR="0070352B" w:rsidRPr="00173BD9" w14:paraId="6D238690" w14:textId="77777777" w:rsidTr="00AE67FC">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48E2301"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17DBB"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10</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74A15AC1"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30</w:t>
            </w:r>
          </w:p>
        </w:tc>
      </w:tr>
      <w:tr w:rsidR="0070352B" w:rsidRPr="00173BD9" w14:paraId="596F804D" w14:textId="77777777" w:rsidTr="00AE67FC">
        <w:trPr>
          <w:trHeight w:val="227"/>
          <w:jc w:val="center"/>
        </w:trPr>
        <w:tc>
          <w:tcPr>
            <w:tcW w:w="0" w:type="auto"/>
            <w:tcBorders>
              <w:top w:val="single" w:sz="4" w:space="0" w:color="000000" w:themeColor="text1"/>
              <w:left w:val="double" w:sz="4" w:space="0" w:color="auto"/>
              <w:bottom w:val="double" w:sz="4" w:space="0" w:color="auto"/>
              <w:right w:val="single" w:sz="4" w:space="0" w:color="000000" w:themeColor="text1"/>
            </w:tcBorders>
            <w:vAlign w:val="center"/>
            <w:hideMark/>
          </w:tcPr>
          <w:p w14:paraId="06EE243F"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lastRenderedPageBreak/>
              <w:t>11</w:t>
            </w:r>
          </w:p>
        </w:tc>
        <w:tc>
          <w:tcPr>
            <w:tcW w:w="0" w:type="auto"/>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78F147F2"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Mayores</w:t>
            </w:r>
          </w:p>
        </w:tc>
        <w:tc>
          <w:tcPr>
            <w:tcW w:w="0" w:type="auto"/>
            <w:tcBorders>
              <w:top w:val="single" w:sz="4" w:space="0" w:color="000000" w:themeColor="text1"/>
              <w:left w:val="single" w:sz="4" w:space="0" w:color="000000" w:themeColor="text1"/>
              <w:bottom w:val="double" w:sz="4" w:space="0" w:color="auto"/>
              <w:right w:val="double" w:sz="4" w:space="0" w:color="auto"/>
            </w:tcBorders>
            <w:vAlign w:val="center"/>
            <w:hideMark/>
          </w:tcPr>
          <w:p w14:paraId="5B61FE8E"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40</w:t>
            </w:r>
          </w:p>
        </w:tc>
      </w:tr>
    </w:tbl>
    <w:p w14:paraId="2599E756" w14:textId="77777777" w:rsidR="0070352B" w:rsidRDefault="0070352B" w:rsidP="0070352B">
      <w:pPr>
        <w:pStyle w:val="Prrafodelista"/>
        <w:jc w:val="both"/>
        <w:rPr>
          <w:rFonts w:ascii="Arial" w:eastAsiaTheme="minorEastAsia" w:hAnsi="Arial" w:cs="Arial"/>
          <w:b/>
          <w:color w:val="3B3838" w:themeColor="background2" w:themeShade="40"/>
          <w:sz w:val="20"/>
          <w:szCs w:val="20"/>
        </w:rPr>
      </w:pPr>
    </w:p>
    <w:p w14:paraId="07348B6B" w14:textId="77777777" w:rsidR="004130DD" w:rsidRPr="00F47A9B" w:rsidRDefault="004130DD" w:rsidP="0070352B">
      <w:pPr>
        <w:pStyle w:val="Prrafodelista"/>
        <w:jc w:val="both"/>
        <w:rPr>
          <w:rFonts w:ascii="Arial" w:eastAsiaTheme="minorEastAsia" w:hAnsi="Arial" w:cs="Arial"/>
          <w:b/>
          <w:color w:val="000000" w:themeColor="text1"/>
          <w:sz w:val="20"/>
          <w:szCs w:val="20"/>
        </w:rPr>
      </w:pPr>
    </w:p>
    <w:p w14:paraId="1C4C8E29" w14:textId="77777777" w:rsidR="0070352B" w:rsidRPr="00F47A9B" w:rsidRDefault="0070352B" w:rsidP="0070352B">
      <w:pPr>
        <w:pStyle w:val="Prrafodelista"/>
        <w:numPr>
          <w:ilvl w:val="0"/>
          <w:numId w:val="105"/>
        </w:numPr>
        <w:jc w:val="both"/>
        <w:rPr>
          <w:rFonts w:ascii="Arial" w:eastAsia="Arial," w:hAnsi="Arial" w:cs="Arial"/>
          <w:b/>
          <w:color w:val="000000" w:themeColor="text1"/>
          <w:sz w:val="20"/>
          <w:szCs w:val="20"/>
        </w:rPr>
      </w:pPr>
      <w:r w:rsidRPr="00F47A9B">
        <w:rPr>
          <w:rFonts w:ascii="Arial" w:eastAsia="Arial" w:hAnsi="Arial" w:cs="Arial"/>
          <w:b/>
          <w:color w:val="000000" w:themeColor="text1"/>
          <w:sz w:val="20"/>
          <w:szCs w:val="20"/>
        </w:rPr>
        <w:t>Saldos</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contratos</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en</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ejecución</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(SCE):</w:t>
      </w:r>
      <w:r w:rsidRPr="00F47A9B">
        <w:rPr>
          <w:rFonts w:ascii="Arial" w:eastAsia="Arial," w:hAnsi="Arial" w:cs="Arial"/>
          <w:b/>
          <w:color w:val="000000" w:themeColor="text1"/>
          <w:sz w:val="20"/>
          <w:szCs w:val="20"/>
        </w:rPr>
        <w:t xml:space="preserve"> </w:t>
      </w:r>
    </w:p>
    <w:p w14:paraId="3FF66C0C" w14:textId="1041CAD3"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003F63EE">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presentar</w:t>
      </w:r>
      <w:r w:rsidRPr="00F47A9B">
        <w:rPr>
          <w:rFonts w:eastAsia="Arial," w:cs="Arial"/>
          <w:color w:val="000000" w:themeColor="text1"/>
        </w:rPr>
        <w:t xml:space="preserve"> </w:t>
      </w:r>
      <w:r w:rsidRPr="00F47A9B">
        <w:rPr>
          <w:rFonts w:cs="Arial"/>
          <w:color w:val="000000" w:themeColor="text1"/>
        </w:rPr>
        <w:t xml:space="preserve">el </w:t>
      </w:r>
      <w:r w:rsidRPr="00F47A9B">
        <w:rPr>
          <w:rFonts w:cs="Arial"/>
          <w:color w:val="000000" w:themeColor="text1"/>
        </w:rPr>
        <w:fldChar w:fldCharType="begin"/>
      </w:r>
      <w:r w:rsidRPr="00F47A9B">
        <w:rPr>
          <w:rFonts w:eastAsiaTheme="minorEastAsia" w:cs="Arial"/>
          <w:color w:val="000000" w:themeColor="text1"/>
          <w:szCs w:val="20"/>
        </w:rPr>
        <w:instrText xml:space="preserve"> REF _Ref508649250 \h  \* MERGEFORMAT </w:instrText>
      </w:r>
      <w:r w:rsidRPr="00F47A9B">
        <w:rPr>
          <w:rFonts w:cs="Arial"/>
          <w:color w:val="000000" w:themeColor="text1"/>
        </w:rPr>
      </w:r>
      <w:r w:rsidRPr="00F47A9B">
        <w:rPr>
          <w:rFonts w:eastAsiaTheme="minorEastAsia" w:cs="Arial"/>
          <w:color w:val="000000" w:themeColor="text1"/>
          <w:szCs w:val="20"/>
        </w:rPr>
        <w:fldChar w:fldCharType="separate"/>
      </w:r>
      <w:r w:rsidR="00B944B1" w:rsidRPr="00B944B1">
        <w:rPr>
          <w:rFonts w:cs="Arial"/>
          <w:color w:val="000000" w:themeColor="text1"/>
        </w:rPr>
        <w:t>Formato 5 – Capacidad residual</w:t>
      </w:r>
      <w:r w:rsidRPr="00F47A9B">
        <w:rPr>
          <w:rFonts w:cs="Arial"/>
          <w:color w:val="000000" w:themeColor="text1"/>
        </w:rPr>
        <w:fldChar w:fldCharType="end"/>
      </w:r>
      <w:r w:rsidRPr="00F47A9B">
        <w:rPr>
          <w:rFonts w:eastAsia="Arial," w:cs="Arial"/>
          <w:color w:val="000000" w:themeColor="text1"/>
        </w:rPr>
        <w:t xml:space="preserve"> </w:t>
      </w:r>
      <w:r w:rsidRPr="00F47A9B">
        <w:rPr>
          <w:rFonts w:cs="Arial"/>
          <w:color w:val="000000" w:themeColor="text1"/>
        </w:rPr>
        <w:t>suscrito</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su</w:t>
      </w:r>
      <w:r w:rsidRPr="00F47A9B">
        <w:rPr>
          <w:rFonts w:eastAsia="Arial," w:cs="Arial"/>
          <w:color w:val="000000" w:themeColor="text1"/>
        </w:rPr>
        <w:t xml:space="preserve"> </w:t>
      </w:r>
      <w:r w:rsidR="003F63EE">
        <w:rPr>
          <w:rFonts w:cs="Arial"/>
          <w:color w:val="000000" w:themeColor="text1"/>
        </w:rPr>
        <w:t>r</w:t>
      </w:r>
      <w:r w:rsidRPr="00F47A9B">
        <w:rPr>
          <w:rFonts w:cs="Arial"/>
          <w:color w:val="000000" w:themeColor="text1"/>
        </w:rPr>
        <w:t xml:space="preserve">epresentante </w:t>
      </w:r>
      <w:r w:rsidR="003F63EE">
        <w:rPr>
          <w:rFonts w:cs="Arial"/>
          <w:color w:val="000000" w:themeColor="text1"/>
        </w:rPr>
        <w:t>l</w:t>
      </w:r>
      <w:r w:rsidRPr="00F47A9B">
        <w:rPr>
          <w:rFonts w:cs="Arial"/>
          <w:color w:val="000000" w:themeColor="text1"/>
        </w:rPr>
        <w:t>egal y</w:t>
      </w:r>
      <w:r w:rsidRPr="00F47A9B">
        <w:rPr>
          <w:rFonts w:eastAsia="Arial," w:cs="Arial"/>
          <w:color w:val="000000" w:themeColor="text1"/>
        </w:rPr>
        <w:t xml:space="preserve"> </w:t>
      </w:r>
      <w:r w:rsidRPr="00F47A9B">
        <w:rPr>
          <w:rFonts w:cs="Arial"/>
          <w:color w:val="000000" w:themeColor="text1"/>
        </w:rPr>
        <w:t>su</w:t>
      </w:r>
      <w:r w:rsidRPr="00F47A9B">
        <w:rPr>
          <w:rFonts w:eastAsia="Arial," w:cs="Arial"/>
          <w:color w:val="000000" w:themeColor="text1"/>
        </w:rPr>
        <w:t xml:space="preserve"> </w:t>
      </w:r>
      <w:r w:rsidR="003F63EE">
        <w:rPr>
          <w:rFonts w:eastAsia="Arial," w:cs="Arial"/>
          <w:color w:val="000000" w:themeColor="text1"/>
        </w:rPr>
        <w:t>r</w:t>
      </w:r>
      <w:r w:rsidRPr="00F47A9B">
        <w:rPr>
          <w:rFonts w:cs="Arial"/>
          <w:color w:val="000000" w:themeColor="text1"/>
        </w:rPr>
        <w:t xml:space="preserve">evisor </w:t>
      </w:r>
      <w:r w:rsidR="003F63EE">
        <w:rPr>
          <w:rFonts w:cs="Arial"/>
          <w:color w:val="000000" w:themeColor="text1"/>
        </w:rPr>
        <w:t>f</w:t>
      </w:r>
      <w:r w:rsidRPr="00F47A9B">
        <w:rPr>
          <w:rFonts w:cs="Arial"/>
          <w:color w:val="000000" w:themeColor="text1"/>
        </w:rPr>
        <w:t>iscal 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está</w:t>
      </w:r>
      <w:r w:rsidRPr="00F47A9B">
        <w:rPr>
          <w:rFonts w:eastAsia="Arial," w:cs="Arial"/>
          <w:color w:val="000000" w:themeColor="text1"/>
        </w:rPr>
        <w:t xml:space="preserve"> </w:t>
      </w:r>
      <w:r w:rsidRPr="00F47A9B">
        <w:rPr>
          <w:rFonts w:cs="Arial"/>
          <w:color w:val="000000" w:themeColor="text1"/>
        </w:rPr>
        <w:t>obligado</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tenerlo,</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cs="Arial"/>
          <w:color w:val="000000" w:themeColor="text1"/>
        </w:rPr>
        <w:t>c</w:t>
      </w:r>
      <w:r w:rsidRPr="00F47A9B">
        <w:rPr>
          <w:rFonts w:cs="Arial"/>
          <w:color w:val="000000" w:themeColor="text1"/>
        </w:rPr>
        <w:t>ontador o</w:t>
      </w:r>
      <w:r w:rsidRPr="00F47A9B">
        <w:rPr>
          <w:rFonts w:eastAsia="Arial," w:cs="Arial"/>
          <w:color w:val="000000" w:themeColor="text1"/>
        </w:rPr>
        <w:t xml:space="preserve"> </w:t>
      </w:r>
      <w:r w:rsidRPr="00F47A9B">
        <w:rPr>
          <w:rFonts w:cs="Arial"/>
          <w:color w:val="000000" w:themeColor="text1"/>
        </w:rPr>
        <w:t>su</w:t>
      </w:r>
      <w:r w:rsidRPr="00F47A9B">
        <w:rPr>
          <w:rFonts w:eastAsia="Arial," w:cs="Arial"/>
          <w:color w:val="000000" w:themeColor="text1"/>
        </w:rPr>
        <w:t xml:space="preserve"> </w:t>
      </w:r>
      <w:r w:rsidR="003F63EE">
        <w:rPr>
          <w:rFonts w:eastAsia="Arial," w:cs="Arial"/>
          <w:color w:val="000000" w:themeColor="text1"/>
        </w:rPr>
        <w:t>a</w:t>
      </w:r>
      <w:r w:rsidRPr="00F47A9B">
        <w:rPr>
          <w:rFonts w:cs="Arial"/>
          <w:color w:val="000000" w:themeColor="text1"/>
        </w:rPr>
        <w:t>uditor</w:t>
      </w:r>
      <w:r w:rsidRPr="00F47A9B">
        <w:rPr>
          <w:rFonts w:eastAsia="Arial," w:cs="Arial"/>
          <w:color w:val="000000" w:themeColor="text1"/>
        </w:rPr>
        <w:t xml:space="preserve"> </w:t>
      </w:r>
      <w:r w:rsidRPr="00F47A9B">
        <w:rPr>
          <w:rFonts w:cs="Arial"/>
          <w:color w:val="000000" w:themeColor="text1"/>
        </w:rPr>
        <w:t>independiente</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cual</w:t>
      </w:r>
      <w:r w:rsidRPr="00F47A9B">
        <w:rPr>
          <w:rFonts w:eastAsia="Arial," w:cs="Arial"/>
          <w:color w:val="000000" w:themeColor="text1"/>
        </w:rPr>
        <w:t xml:space="preserve"> </w:t>
      </w:r>
      <w:r w:rsidRPr="00F47A9B">
        <w:rPr>
          <w:rFonts w:cs="Arial"/>
          <w:color w:val="000000" w:themeColor="text1"/>
        </w:rPr>
        <w:t>contenga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lista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ejecución</w:t>
      </w:r>
      <w:r w:rsidRPr="00F47A9B">
        <w:rPr>
          <w:rFonts w:eastAsia="Arial," w:cs="Arial"/>
          <w:color w:val="000000" w:themeColor="text1"/>
        </w:rPr>
        <w:t xml:space="preserve"> </w:t>
      </w:r>
      <w:r w:rsidRPr="00F47A9B">
        <w:rPr>
          <w:rFonts w:cs="Arial"/>
          <w:color w:val="000000" w:themeColor="text1"/>
        </w:rPr>
        <w:t>tanto</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nivel</w:t>
      </w:r>
      <w:r w:rsidRPr="00F47A9B">
        <w:rPr>
          <w:rFonts w:eastAsia="Arial," w:cs="Arial"/>
          <w:color w:val="000000" w:themeColor="text1"/>
        </w:rPr>
        <w:t xml:space="preserve"> </w:t>
      </w:r>
      <w:r w:rsidRPr="00F47A9B">
        <w:rPr>
          <w:rFonts w:cs="Arial"/>
          <w:color w:val="000000" w:themeColor="text1"/>
        </w:rPr>
        <w:t>nacional</w:t>
      </w:r>
      <w:r w:rsidRPr="00F47A9B">
        <w:rPr>
          <w:rFonts w:eastAsia="Arial," w:cs="Arial"/>
          <w:color w:val="000000" w:themeColor="text1"/>
        </w:rPr>
        <w:t xml:space="preserve"> </w:t>
      </w:r>
      <w:r w:rsidRPr="00F47A9B">
        <w:rPr>
          <w:rFonts w:cs="Arial"/>
          <w:color w:val="000000" w:themeColor="text1"/>
        </w:rPr>
        <w:t>como</w:t>
      </w:r>
      <w:r w:rsidRPr="00F47A9B">
        <w:rPr>
          <w:rFonts w:eastAsia="Arial," w:cs="Arial"/>
          <w:color w:val="000000" w:themeColor="text1"/>
        </w:rPr>
        <w:t xml:space="preserve"> </w:t>
      </w:r>
      <w:r w:rsidRPr="00F47A9B">
        <w:rPr>
          <w:rFonts w:cs="Arial"/>
          <w:color w:val="000000" w:themeColor="text1"/>
        </w:rPr>
        <w:t>internacional</w:t>
      </w:r>
      <w:r w:rsidRPr="00F47A9B">
        <w:rPr>
          <w:rFonts w:eastAsia="Arial," w:cs="Arial"/>
          <w:color w:val="000000" w:themeColor="text1"/>
        </w:rPr>
        <w:t xml:space="preserve"> </w:t>
      </w:r>
      <w:r w:rsidRPr="00F47A9B">
        <w:rPr>
          <w:rFonts w:cs="Arial"/>
          <w:color w:val="000000" w:themeColor="text1"/>
        </w:rPr>
        <w:t>indicando:</w:t>
      </w:r>
      <w:r w:rsidRPr="00F47A9B">
        <w:rPr>
          <w:rFonts w:eastAsia="Arial," w:cs="Arial"/>
          <w:color w:val="000000" w:themeColor="text1"/>
        </w:rPr>
        <w:t xml:space="preserve"> </w:t>
      </w:r>
      <w:r w:rsidRPr="00F47A9B">
        <w:rPr>
          <w:rFonts w:cs="Arial"/>
          <w:color w:val="000000" w:themeColor="text1"/>
        </w:rPr>
        <w:t>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valor</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ii)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plazo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meses;</w:t>
      </w:r>
      <w:r w:rsidRPr="00F47A9B">
        <w:rPr>
          <w:rFonts w:eastAsia="Arial," w:cs="Arial"/>
          <w:color w:val="000000" w:themeColor="text1"/>
        </w:rPr>
        <w:t xml:space="preserve"> </w:t>
      </w:r>
      <w:r w:rsidRPr="00F47A9B">
        <w:rPr>
          <w:rFonts w:cs="Arial"/>
          <w:color w:val="000000" w:themeColor="text1"/>
        </w:rPr>
        <w:t>iii)</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fecha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inicio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las</w:t>
      </w:r>
      <w:r w:rsidRPr="00F47A9B">
        <w:rPr>
          <w:rFonts w:eastAsia="Arial," w:cs="Arial"/>
          <w:color w:val="000000" w:themeColor="text1"/>
        </w:rPr>
        <w:t xml:space="preserve"> </w:t>
      </w:r>
      <w:r w:rsidRPr="00F47A9B">
        <w:rPr>
          <w:rFonts w:cs="Arial"/>
          <w:color w:val="000000" w:themeColor="text1"/>
        </w:rPr>
        <w:t>obras</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día,</w:t>
      </w:r>
      <w:r w:rsidRPr="00F47A9B">
        <w:rPr>
          <w:rFonts w:eastAsia="Arial," w:cs="Arial"/>
          <w:color w:val="000000" w:themeColor="text1"/>
        </w:rPr>
        <w:t xml:space="preserve"> </w:t>
      </w:r>
      <w:r w:rsidRPr="00F47A9B">
        <w:rPr>
          <w:rFonts w:cs="Arial"/>
          <w:color w:val="000000" w:themeColor="text1"/>
        </w:rPr>
        <w:t>mes,</w:t>
      </w:r>
      <w:r w:rsidRPr="00F47A9B">
        <w:rPr>
          <w:rFonts w:eastAsia="Arial," w:cs="Arial"/>
          <w:color w:val="000000" w:themeColor="text1"/>
        </w:rPr>
        <w:t xml:space="preserve"> </w:t>
      </w:r>
      <w:r w:rsidRPr="00F47A9B">
        <w:rPr>
          <w:rFonts w:cs="Arial"/>
          <w:color w:val="000000" w:themeColor="text1"/>
        </w:rPr>
        <w:t>año;</w:t>
      </w:r>
      <w:r w:rsidRPr="00F47A9B">
        <w:rPr>
          <w:rFonts w:eastAsia="Arial," w:cs="Arial"/>
          <w:color w:val="000000" w:themeColor="text1"/>
        </w:rPr>
        <w:t xml:space="preserve"> </w:t>
      </w:r>
      <w:r w:rsidRPr="00F47A9B">
        <w:rPr>
          <w:rFonts w:cs="Arial"/>
          <w:color w:val="000000" w:themeColor="text1"/>
        </w:rPr>
        <w:t>iv)</w:t>
      </w:r>
      <w:r w:rsidRPr="00F47A9B">
        <w:rPr>
          <w:rFonts w:eastAsia="Arial," w:cs="Arial"/>
          <w:color w:val="000000" w:themeColor="text1"/>
        </w:rPr>
        <w:t xml:space="preserve"> </w:t>
      </w: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obra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ejecuta</w:t>
      </w:r>
      <w:r w:rsidRPr="00F47A9B">
        <w:rPr>
          <w:rFonts w:eastAsia="Arial," w:cs="Arial"/>
          <w:color w:val="000000" w:themeColor="text1"/>
        </w:rPr>
        <w:t xml:space="preserve"> </w:t>
      </w:r>
      <w:r w:rsidRPr="00F47A9B">
        <w:rPr>
          <w:rFonts w:cs="Arial"/>
          <w:color w:val="000000" w:themeColor="text1"/>
        </w:rPr>
        <w:t>un</w:t>
      </w:r>
      <w:r w:rsidRPr="00F47A9B">
        <w:rPr>
          <w:rFonts w:eastAsia="Arial," w:cs="Arial"/>
          <w:color w:val="000000" w:themeColor="text1"/>
        </w:rPr>
        <w:t xml:space="preserve"> </w:t>
      </w:r>
      <w:r w:rsidR="003F63EE">
        <w:rPr>
          <w:rFonts w:cs="Arial"/>
          <w:color w:val="000000" w:themeColor="text1"/>
        </w:rPr>
        <w:t>c</w:t>
      </w:r>
      <w:r w:rsidRPr="00F47A9B">
        <w:rPr>
          <w:rFonts w:cs="Arial"/>
          <w:color w:val="000000" w:themeColor="text1"/>
        </w:rPr>
        <w:t>onsorcio</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003F63EE">
        <w:rPr>
          <w:rFonts w:eastAsia="Arial," w:cs="Arial"/>
          <w:color w:val="000000" w:themeColor="text1"/>
        </w:rPr>
        <w:t>u</w:t>
      </w:r>
      <w:r w:rsidRPr="00F47A9B">
        <w:rPr>
          <w:rFonts w:cs="Arial"/>
          <w:color w:val="000000" w:themeColor="text1"/>
        </w:rPr>
        <w:t xml:space="preserve">nión </w:t>
      </w:r>
      <w:r w:rsidR="003F63EE">
        <w:rPr>
          <w:rFonts w:cs="Arial"/>
          <w:color w:val="000000" w:themeColor="text1"/>
        </w:rPr>
        <w:t>t</w:t>
      </w:r>
      <w:r w:rsidRPr="00F47A9B">
        <w:rPr>
          <w:rFonts w:cs="Arial"/>
          <w:color w:val="000000" w:themeColor="text1"/>
        </w:rPr>
        <w:t>emporal</w:t>
      </w:r>
      <w:r w:rsidRPr="00F47A9B">
        <w:rPr>
          <w:rFonts w:eastAsia="Arial," w:cs="Arial"/>
          <w:color w:val="000000" w:themeColor="text1"/>
        </w:rPr>
        <w:t xml:space="preserve"> </w:t>
      </w:r>
      <w:r w:rsidRPr="00F47A9B">
        <w:rPr>
          <w:rFonts w:cs="Arial"/>
          <w:color w:val="000000" w:themeColor="text1"/>
        </w:rPr>
        <w:t>junto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porcentaje</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participación</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integrante</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presenta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certificado, y v)</w:t>
      </w:r>
      <w:r w:rsidRPr="00F47A9B">
        <w:rPr>
          <w:rFonts w:eastAsia="Arial," w:cs="Arial"/>
          <w:color w:val="000000" w:themeColor="text1"/>
        </w:rPr>
        <w:t xml:space="preserve"> </w:t>
      </w: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encuentra</w:t>
      </w:r>
      <w:r w:rsidRPr="00F47A9B">
        <w:rPr>
          <w:rFonts w:eastAsia="Arial," w:cs="Arial"/>
          <w:color w:val="000000" w:themeColor="text1"/>
        </w:rPr>
        <w:t xml:space="preserve"> </w:t>
      </w:r>
      <w:r w:rsidRPr="00F47A9B">
        <w:rPr>
          <w:rFonts w:cs="Arial"/>
          <w:color w:val="000000" w:themeColor="text1"/>
        </w:rPr>
        <w:t>suspendido, de ser así,</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fecha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suspensión</w:t>
      </w:r>
      <w:r w:rsidRPr="00F47A9B">
        <w:rPr>
          <w:rFonts w:eastAsia="Arial," w:cs="Arial"/>
          <w:color w:val="000000" w:themeColor="text1"/>
        </w:rPr>
        <w:t xml:space="preserve">. </w:t>
      </w:r>
      <w:r w:rsidRPr="00F47A9B">
        <w:rPr>
          <w:rFonts w:cs="Arial"/>
          <w:color w:val="000000" w:themeColor="text1"/>
        </w:rPr>
        <w:t>En el certificado debe constar expresamente 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no</w:t>
      </w:r>
      <w:r w:rsidRPr="00F47A9B">
        <w:rPr>
          <w:rFonts w:eastAsia="Arial," w:cs="Arial"/>
          <w:color w:val="000000" w:themeColor="text1"/>
        </w:rPr>
        <w:t xml:space="preserve"> </w:t>
      </w:r>
      <w:r w:rsidRPr="00F47A9B">
        <w:rPr>
          <w:rFonts w:cs="Arial"/>
          <w:color w:val="000000" w:themeColor="text1"/>
        </w:rPr>
        <w:t>tiene</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 xml:space="preserve">ejecución. </w:t>
      </w:r>
    </w:p>
    <w:p w14:paraId="6B9BE831" w14:textId="37199F78"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acreditar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(SCE)</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tendrá</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lo</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p>
    <w:p w14:paraId="572785DA" w14:textId="77777777" w:rsidR="0070352B" w:rsidRPr="00F47A9B" w:rsidRDefault="0070352B" w:rsidP="0070352B">
      <w:pPr>
        <w:pStyle w:val="Prrafodelista"/>
        <w:numPr>
          <w:ilvl w:val="0"/>
          <w:numId w:val="108"/>
        </w:numPr>
        <w:jc w:val="both"/>
        <w:rPr>
          <w:rFonts w:ascii="Arial" w:eastAsia="Arial," w:hAnsi="Arial" w:cs="Arial"/>
          <w:color w:val="000000" w:themeColor="text1"/>
          <w:sz w:val="20"/>
          <w:szCs w:val="20"/>
        </w:rPr>
      </w:pP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factor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SCE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suma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montos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ejecutar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vigentes durante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12</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meses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siguientes.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Si el número de días por ejecutar en un contrato es superior a 12 meses, es decir 360 días, el factor (SCE) solo tendrá en cuenta la proporción lineal de 12 meses.</w:t>
      </w:r>
    </w:p>
    <w:p w14:paraId="2246E552" w14:textId="30A9A4A3" w:rsidR="0070352B" w:rsidRPr="00F47A9B" w:rsidRDefault="0070352B" w:rsidP="0070352B">
      <w:pPr>
        <w:pStyle w:val="Prrafodelista"/>
        <w:numPr>
          <w:ilvl w:val="0"/>
          <w:numId w:val="108"/>
        </w:numPr>
        <w:jc w:val="both"/>
        <w:rPr>
          <w:rFonts w:ascii="Arial" w:eastAsia="Arial," w:hAnsi="Arial" w:cs="Arial"/>
          <w:color w:val="000000" w:themeColor="text1"/>
          <w:sz w:val="20"/>
          <w:szCs w:val="20"/>
        </w:rPr>
      </w:pP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 obras civiles 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son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aquellos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que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fecha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presentación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oferta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obligan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al</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p</w:t>
      </w:r>
      <w:r w:rsidR="003C407D" w:rsidRPr="00F47A9B">
        <w:rPr>
          <w:rFonts w:ascii="Arial" w:eastAsia="Arial" w:hAnsi="Arial" w:cs="Arial"/>
          <w:color w:val="000000" w:themeColor="text1"/>
          <w:sz w:val="20"/>
          <w:szCs w:val="20"/>
        </w:rPr>
        <w:t>roponente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e</w:t>
      </w:r>
      <w:r w:rsidRPr="00F47A9B">
        <w:rPr>
          <w:rFonts w:ascii="Arial" w:eastAsia="Arial" w:hAnsi="Arial" w:cs="Arial"/>
          <w:color w:val="000000" w:themeColor="text1"/>
          <w:sz w:val="20"/>
          <w:szCs w:val="20"/>
        </w:rPr>
        <w:t>ntidades</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e</w:t>
      </w:r>
      <w:r w:rsidRPr="00F47A9B">
        <w:rPr>
          <w:rFonts w:ascii="Arial" w:eastAsia="Arial" w:hAnsi="Arial" w:cs="Arial"/>
          <w:color w:val="000000" w:themeColor="text1"/>
          <w:sz w:val="20"/>
          <w:szCs w:val="20"/>
        </w:rPr>
        <w:t>statales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y</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e</w:t>
      </w:r>
      <w:r w:rsidRPr="00F47A9B">
        <w:rPr>
          <w:rFonts w:ascii="Arial" w:eastAsia="Arial" w:hAnsi="Arial" w:cs="Arial"/>
          <w:color w:val="000000" w:themeColor="text1"/>
          <w:sz w:val="20"/>
          <w:szCs w:val="20"/>
        </w:rPr>
        <w:t>ntidades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privadas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para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ejecutar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obras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civiles. Estas incluyen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obras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civiles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 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concesión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y</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obra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suscritos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concesionarios,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así como, 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suspendidos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y</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aquellos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que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no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tengan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acta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inicio.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No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entenderán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como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que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encuentren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liquidación.</w:t>
      </w:r>
    </w:p>
    <w:p w14:paraId="14D84E90" w14:textId="1BA675EF" w:rsidR="0070352B" w:rsidRPr="00F47A9B" w:rsidRDefault="0070352B" w:rsidP="0070352B">
      <w:pPr>
        <w:pStyle w:val="Prrafodelista"/>
        <w:numPr>
          <w:ilvl w:val="0"/>
          <w:numId w:val="108"/>
        </w:numPr>
        <w:jc w:val="both"/>
        <w:rPr>
          <w:rFonts w:ascii="Arial" w:eastAsia="Arial," w:hAnsi="Arial" w:cs="Arial"/>
          <w:color w:val="000000" w:themeColor="text1"/>
          <w:sz w:val="20"/>
          <w:szCs w:val="20"/>
        </w:rPr>
      </w:pPr>
      <w:r w:rsidRPr="00F47A9B">
        <w:rPr>
          <w:rFonts w:ascii="Arial" w:eastAsia="Arial" w:hAnsi="Arial" w:cs="Arial"/>
          <w:color w:val="000000" w:themeColor="text1"/>
          <w:sz w:val="20"/>
          <w:szCs w:val="20"/>
        </w:rPr>
        <w:t>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tendrán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cuenta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obras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civiles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suscritos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p</w:t>
      </w:r>
      <w:r w:rsidR="003C407D" w:rsidRPr="00F47A9B">
        <w:rPr>
          <w:rFonts w:ascii="Arial" w:eastAsia="Arial" w:hAnsi="Arial" w:cs="Arial"/>
          <w:color w:val="000000" w:themeColor="text1"/>
          <w:sz w:val="20"/>
          <w:szCs w:val="20"/>
        </w:rPr>
        <w:t>roponente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sociedades,</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c</w:t>
      </w:r>
      <w:r w:rsidRPr="00F47A9B">
        <w:rPr>
          <w:rFonts w:ascii="Arial" w:eastAsia="Arial" w:hAnsi="Arial" w:cs="Arial"/>
          <w:color w:val="000000" w:themeColor="text1"/>
          <w:sz w:val="20"/>
          <w:szCs w:val="20"/>
        </w:rPr>
        <w:t>onsorcios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u</w:t>
      </w:r>
      <w:r w:rsidRPr="00F47A9B">
        <w:rPr>
          <w:rFonts w:ascii="Arial" w:eastAsia="Arial" w:hAnsi="Arial" w:cs="Arial"/>
          <w:color w:val="000000" w:themeColor="text1"/>
          <w:sz w:val="20"/>
          <w:szCs w:val="20"/>
        </w:rPr>
        <w:t xml:space="preserve">niones </w:t>
      </w:r>
      <w:r w:rsidR="003F63EE">
        <w:rPr>
          <w:rFonts w:ascii="Arial" w:eastAsia="Arial" w:hAnsi="Arial" w:cs="Arial"/>
          <w:color w:val="000000" w:themeColor="text1"/>
          <w:sz w:val="20"/>
          <w:szCs w:val="20"/>
        </w:rPr>
        <w:t>t</w:t>
      </w:r>
      <w:r w:rsidRPr="00F47A9B">
        <w:rPr>
          <w:rFonts w:ascii="Arial" w:eastAsia="Arial" w:hAnsi="Arial" w:cs="Arial"/>
          <w:color w:val="000000" w:themeColor="text1"/>
          <w:sz w:val="20"/>
          <w:szCs w:val="20"/>
        </w:rPr>
        <w:t>emporales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cuales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p</w:t>
      </w:r>
      <w:r w:rsidR="003C407D" w:rsidRPr="00F47A9B">
        <w:rPr>
          <w:rFonts w:ascii="Arial" w:eastAsia="Arial" w:hAnsi="Arial" w:cs="Arial"/>
          <w:color w:val="000000" w:themeColor="text1"/>
          <w:sz w:val="20"/>
          <w:szCs w:val="20"/>
        </w:rPr>
        <w:t>roponente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tenga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participación.</w:t>
      </w:r>
      <w:r w:rsidRPr="00F47A9B">
        <w:rPr>
          <w:rFonts w:ascii="Arial" w:eastAsia="Arial," w:hAnsi="Arial" w:cs="Arial"/>
          <w:color w:val="000000" w:themeColor="text1"/>
          <w:sz w:val="20"/>
          <w:szCs w:val="20"/>
        </w:rPr>
        <w:t xml:space="preserve"> </w:t>
      </w:r>
    </w:p>
    <w:p w14:paraId="494AA0A3" w14:textId="1679D498" w:rsidR="0070352B" w:rsidRPr="00F47A9B" w:rsidRDefault="0070352B" w:rsidP="0070352B">
      <w:pPr>
        <w:pStyle w:val="Prrafodelista"/>
        <w:numPr>
          <w:ilvl w:val="0"/>
          <w:numId w:val="108"/>
        </w:numPr>
        <w:jc w:val="both"/>
        <w:rPr>
          <w:rFonts w:ascii="Arial" w:eastAsia="Arial," w:hAnsi="Arial" w:cs="Arial"/>
          <w:color w:val="000000" w:themeColor="text1"/>
          <w:sz w:val="20"/>
          <w:szCs w:val="20"/>
        </w:rPr>
      </w:pPr>
      <w:r w:rsidRPr="00F47A9B">
        <w:rPr>
          <w:rFonts w:ascii="Arial" w:eastAsia="Arial" w:hAnsi="Arial" w:cs="Arial"/>
          <w:color w:val="000000" w:themeColor="text1"/>
          <w:sz w:val="20"/>
          <w:szCs w:val="20"/>
        </w:rPr>
        <w:t>Si</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un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encuentra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suspendido,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cálculo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(SCE)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dicho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debe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efectuarse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asumiendo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que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que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falta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ejecutar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iniciara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fecha 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presentación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oferta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003E3EFD" w:rsidRPr="00F47A9B">
        <w:rPr>
          <w:rFonts w:ascii="Arial" w:eastAsia="Arial" w:hAnsi="Arial" w:cs="Arial"/>
          <w:color w:val="000000" w:themeColor="text1"/>
          <w:sz w:val="20"/>
          <w:szCs w:val="20"/>
        </w:rPr>
        <w:t>Proceso de Contratación</w:t>
      </w:r>
      <w:r w:rsidRPr="00F47A9B">
        <w:rPr>
          <w:rFonts w:ascii="Arial" w:eastAsia="Arial" w:hAnsi="Arial" w:cs="Arial"/>
          <w:color w:val="000000" w:themeColor="text1"/>
          <w:sz w:val="20"/>
          <w:szCs w:val="20"/>
        </w:rPr>
        <w:t>.</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Si</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está</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suspendido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p</w:t>
      </w:r>
      <w:r w:rsidR="003C407D" w:rsidRPr="00F47A9B">
        <w:rPr>
          <w:rFonts w:ascii="Arial" w:eastAsia="Arial" w:hAnsi="Arial" w:cs="Arial"/>
          <w:color w:val="000000" w:themeColor="text1"/>
          <w:sz w:val="20"/>
          <w:szCs w:val="20"/>
        </w:rPr>
        <w:t>roponente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debe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informar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saldo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pendiente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ejecutar.</w:t>
      </w:r>
    </w:p>
    <w:p w14:paraId="44ECF945" w14:textId="0C74A9FE" w:rsidR="00A90569" w:rsidRPr="00F47A9B" w:rsidRDefault="0070352B" w:rsidP="00A90569">
      <w:pPr>
        <w:pStyle w:val="Prrafodelista"/>
        <w:numPr>
          <w:ilvl w:val="0"/>
          <w:numId w:val="108"/>
        </w:numPr>
        <w:spacing w:before="240" w:after="0"/>
        <w:jc w:val="both"/>
        <w:rPr>
          <w:rFonts w:ascii="Arial" w:eastAsia="Arial" w:hAnsi="Arial" w:cs="Arial"/>
          <w:color w:val="000000" w:themeColor="text1"/>
          <w:sz w:val="20"/>
          <w:szCs w:val="20"/>
        </w:rPr>
      </w:pP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cálculo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factor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(SCE)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debe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hacerse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linealmente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calculando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una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diaria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equivalente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valor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dividido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plazo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expresado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días.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Este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resultado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multiplica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número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días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pendientes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para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cumplir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plazo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y</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si</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ejecutado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una estructura plural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participación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003C407D" w:rsidRPr="00F47A9B">
        <w:rPr>
          <w:rFonts w:ascii="Arial" w:eastAsia="Arial" w:hAnsi="Arial" w:cs="Arial"/>
          <w:color w:val="000000" w:themeColor="text1"/>
          <w:sz w:val="20"/>
          <w:szCs w:val="20"/>
        </w:rPr>
        <w:t>Proponente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 xml:space="preserve">la respectiva estructura. </w:t>
      </w:r>
    </w:p>
    <w:p w14:paraId="3AE3B3AD" w14:textId="48132222" w:rsidR="003D0895" w:rsidRPr="00F47A9B" w:rsidRDefault="0070352B" w:rsidP="006876CA">
      <w:pPr>
        <w:pStyle w:val="Prrafodelista"/>
        <w:numPr>
          <w:ilvl w:val="0"/>
          <w:numId w:val="108"/>
        </w:numPr>
        <w:spacing w:before="240" w:after="0"/>
        <w:jc w:val="both"/>
        <w:rPr>
          <w:rFonts w:cs="Arial"/>
          <w:color w:val="000000" w:themeColor="text1"/>
        </w:rPr>
      </w:pPr>
      <w:r w:rsidRPr="00F47A9B">
        <w:rPr>
          <w:rFonts w:ascii="Arial" w:eastAsia="Arial" w:hAnsi="Arial" w:cs="Arial"/>
          <w:color w:val="000000" w:themeColor="text1"/>
          <w:sz w:val="20"/>
          <w:szCs w:val="20"/>
        </w:rPr>
        <w:t xml:space="preserve">Para los </w:t>
      </w:r>
      <w:r w:rsidR="003F63EE">
        <w:rPr>
          <w:rFonts w:ascii="Arial" w:eastAsia="Arial" w:hAnsi="Arial" w:cs="Arial"/>
          <w:color w:val="000000" w:themeColor="text1"/>
          <w:sz w:val="20"/>
          <w:szCs w:val="20"/>
        </w:rPr>
        <w:t>p</w:t>
      </w:r>
      <w:r w:rsidR="00E633D4" w:rsidRPr="00F47A9B">
        <w:rPr>
          <w:rFonts w:ascii="Arial" w:eastAsia="Arial" w:hAnsi="Arial" w:cs="Arial"/>
          <w:color w:val="000000" w:themeColor="text1"/>
          <w:sz w:val="20"/>
          <w:szCs w:val="20"/>
        </w:rPr>
        <w:t>roponentes</w:t>
      </w:r>
      <w:r w:rsidRPr="00F47A9B">
        <w:rPr>
          <w:rFonts w:ascii="Arial" w:eastAsia="Arial" w:hAnsi="Arial" w:cs="Arial"/>
          <w:color w:val="000000" w:themeColor="text1"/>
          <w:sz w:val="20"/>
          <w:szCs w:val="20"/>
        </w:rPr>
        <w:t xml:space="preserve"> o integrantes extranjeros sin domicilio o sin sucursal en Colombia deben diligenciar el </w:t>
      </w:r>
      <w:r w:rsidRPr="00F47A9B">
        <w:rPr>
          <w:rFonts w:ascii="Arial" w:eastAsia="Arial" w:hAnsi="Arial" w:cs="Arial"/>
          <w:color w:val="000000" w:themeColor="text1"/>
          <w:sz w:val="20"/>
          <w:szCs w:val="20"/>
        </w:rPr>
        <w:fldChar w:fldCharType="begin"/>
      </w:r>
      <w:r w:rsidRPr="00F47A9B">
        <w:rPr>
          <w:rFonts w:ascii="Arial" w:eastAsia="Arial" w:hAnsi="Arial" w:cs="Arial"/>
          <w:color w:val="000000" w:themeColor="text1"/>
          <w:sz w:val="20"/>
          <w:szCs w:val="20"/>
        </w:rPr>
        <w:instrText xml:space="preserve"> REF _Ref508649250 \h  \* MERGEFORMAT </w:instrText>
      </w:r>
      <w:r w:rsidRPr="00F47A9B">
        <w:rPr>
          <w:rFonts w:ascii="Arial" w:eastAsia="Arial" w:hAnsi="Arial" w:cs="Arial"/>
          <w:color w:val="000000" w:themeColor="text1"/>
          <w:sz w:val="20"/>
          <w:szCs w:val="20"/>
        </w:rPr>
      </w:r>
      <w:r w:rsidRPr="00F47A9B">
        <w:rPr>
          <w:rFonts w:ascii="Arial" w:eastAsia="Arial" w:hAnsi="Arial" w:cs="Arial"/>
          <w:color w:val="000000" w:themeColor="text1"/>
          <w:sz w:val="20"/>
          <w:szCs w:val="20"/>
        </w:rPr>
        <w:fldChar w:fldCharType="separate"/>
      </w:r>
      <w:r w:rsidR="00B944B1" w:rsidRPr="00F47A9B">
        <w:rPr>
          <w:rFonts w:ascii="Arial" w:eastAsia="Arial" w:hAnsi="Arial" w:cs="Arial"/>
          <w:color w:val="000000" w:themeColor="text1"/>
          <w:sz w:val="20"/>
          <w:szCs w:val="20"/>
        </w:rPr>
        <w:t>Formato 5 – Capacidad residual</w:t>
      </w:r>
      <w:r w:rsidRPr="00F47A9B">
        <w:rPr>
          <w:rFonts w:ascii="Arial" w:eastAsia="Arial" w:hAnsi="Arial" w:cs="Arial"/>
          <w:color w:val="000000" w:themeColor="text1"/>
          <w:sz w:val="20"/>
          <w:szCs w:val="20"/>
        </w:rPr>
        <w:fldChar w:fldCharType="end"/>
      </w:r>
      <w:r w:rsidRPr="00F47A9B">
        <w:rPr>
          <w:rFonts w:ascii="Arial" w:eastAsia="Arial" w:hAnsi="Arial" w:cs="Arial"/>
          <w:color w:val="000000" w:themeColor="text1"/>
          <w:sz w:val="20"/>
          <w:szCs w:val="20"/>
        </w:rPr>
        <w:t xml:space="preserve"> firmado por </w:t>
      </w:r>
      <w:r w:rsidR="005F70FA" w:rsidRPr="00F47A9B">
        <w:rPr>
          <w:rFonts w:ascii="Arial" w:eastAsia="Arial" w:hAnsi="Arial" w:cs="Arial"/>
          <w:color w:val="000000" w:themeColor="text1"/>
          <w:sz w:val="20"/>
          <w:szCs w:val="20"/>
        </w:rPr>
        <w:t xml:space="preserve">la persona natural o </w:t>
      </w:r>
      <w:r w:rsidRPr="00F47A9B">
        <w:rPr>
          <w:rFonts w:ascii="Arial" w:eastAsia="Arial" w:hAnsi="Arial" w:cs="Arial"/>
          <w:color w:val="000000" w:themeColor="text1"/>
          <w:sz w:val="20"/>
          <w:szCs w:val="20"/>
        </w:rPr>
        <w:t xml:space="preserve">el </w:t>
      </w:r>
      <w:r w:rsidR="003F63EE">
        <w:rPr>
          <w:rFonts w:ascii="Arial" w:eastAsia="Arial" w:hAnsi="Arial" w:cs="Arial"/>
          <w:color w:val="000000" w:themeColor="text1"/>
          <w:sz w:val="20"/>
          <w:szCs w:val="20"/>
        </w:rPr>
        <w:t>r</w:t>
      </w:r>
      <w:r w:rsidRPr="00F47A9B">
        <w:rPr>
          <w:rFonts w:ascii="Arial" w:eastAsia="Arial" w:hAnsi="Arial" w:cs="Arial"/>
          <w:color w:val="000000" w:themeColor="text1"/>
          <w:sz w:val="20"/>
          <w:szCs w:val="20"/>
        </w:rPr>
        <w:t xml:space="preserve">epresentante </w:t>
      </w:r>
      <w:r w:rsidR="003F63EE">
        <w:rPr>
          <w:rFonts w:ascii="Arial" w:eastAsia="Arial" w:hAnsi="Arial" w:cs="Arial"/>
          <w:color w:val="000000" w:themeColor="text1"/>
          <w:sz w:val="20"/>
          <w:szCs w:val="20"/>
        </w:rPr>
        <w:t>l</w:t>
      </w:r>
      <w:r w:rsidRPr="00F47A9B">
        <w:rPr>
          <w:rFonts w:ascii="Arial" w:eastAsia="Arial" w:hAnsi="Arial" w:cs="Arial"/>
          <w:color w:val="000000" w:themeColor="text1"/>
          <w:sz w:val="20"/>
          <w:szCs w:val="20"/>
        </w:rPr>
        <w:t xml:space="preserve">egal </w:t>
      </w:r>
      <w:r w:rsidR="005F70FA" w:rsidRPr="00F47A9B">
        <w:rPr>
          <w:rFonts w:ascii="Arial" w:eastAsia="Arial" w:hAnsi="Arial" w:cs="Arial"/>
          <w:color w:val="000000" w:themeColor="text1"/>
          <w:sz w:val="20"/>
          <w:szCs w:val="20"/>
        </w:rPr>
        <w:t xml:space="preserve">de la persona jurídica </w:t>
      </w:r>
      <w:r w:rsidRPr="00F47A9B">
        <w:rPr>
          <w:rFonts w:ascii="Arial" w:eastAsia="Arial" w:hAnsi="Arial" w:cs="Arial"/>
          <w:color w:val="000000" w:themeColor="text1"/>
          <w:sz w:val="20"/>
          <w:szCs w:val="20"/>
        </w:rPr>
        <w:t xml:space="preserve">y el </w:t>
      </w:r>
      <w:r w:rsidR="003F63EE">
        <w:rPr>
          <w:rFonts w:ascii="Arial" w:eastAsia="Arial" w:hAnsi="Arial" w:cs="Arial"/>
          <w:color w:val="000000" w:themeColor="text1"/>
          <w:sz w:val="20"/>
          <w:szCs w:val="20"/>
        </w:rPr>
        <w:t>c</w:t>
      </w:r>
      <w:r w:rsidRPr="00F47A9B">
        <w:rPr>
          <w:rFonts w:ascii="Arial" w:eastAsia="Arial" w:hAnsi="Arial" w:cs="Arial"/>
          <w:color w:val="000000" w:themeColor="text1"/>
          <w:sz w:val="20"/>
          <w:szCs w:val="20"/>
        </w:rPr>
        <w:t xml:space="preserve">ontador </w:t>
      </w:r>
      <w:r w:rsidR="003F63EE">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 xml:space="preserve">úblico </w:t>
      </w:r>
      <w:r w:rsidR="003F63EE">
        <w:rPr>
          <w:rFonts w:ascii="Arial" w:eastAsia="Arial" w:hAnsi="Arial" w:cs="Arial"/>
          <w:color w:val="000000" w:themeColor="text1"/>
          <w:sz w:val="20"/>
          <w:szCs w:val="20"/>
        </w:rPr>
        <w:t>c</w:t>
      </w:r>
      <w:r w:rsidRPr="00F47A9B">
        <w:rPr>
          <w:rFonts w:ascii="Arial" w:eastAsia="Arial" w:hAnsi="Arial" w:cs="Arial"/>
          <w:color w:val="000000" w:themeColor="text1"/>
          <w:sz w:val="20"/>
          <w:szCs w:val="20"/>
        </w:rPr>
        <w:t xml:space="preserve">olombiano que los hubiere convertido a pesos colombianos usando para ello la sección </w:t>
      </w:r>
      <w:r w:rsidRPr="00F47A9B">
        <w:rPr>
          <w:rFonts w:ascii="Arial" w:eastAsia="Arial" w:hAnsi="Arial" w:cs="Arial"/>
          <w:color w:val="000000" w:themeColor="text1"/>
          <w:sz w:val="20"/>
          <w:szCs w:val="20"/>
        </w:rPr>
        <w:fldChar w:fldCharType="begin"/>
      </w:r>
      <w:r w:rsidRPr="00F47A9B">
        <w:rPr>
          <w:rFonts w:ascii="Arial" w:eastAsia="Arial" w:hAnsi="Arial" w:cs="Arial"/>
          <w:color w:val="000000" w:themeColor="text1"/>
          <w:sz w:val="20"/>
          <w:szCs w:val="20"/>
        </w:rPr>
        <w:instrText xml:space="preserve"> REF _Ref511922501 \r \h  \* MERGEFORMAT </w:instrText>
      </w:r>
      <w:r w:rsidRPr="00F47A9B">
        <w:rPr>
          <w:rFonts w:ascii="Arial" w:eastAsia="Arial" w:hAnsi="Arial" w:cs="Arial"/>
          <w:color w:val="000000" w:themeColor="text1"/>
          <w:sz w:val="20"/>
          <w:szCs w:val="20"/>
        </w:rPr>
      </w:r>
      <w:r w:rsidRPr="00F47A9B">
        <w:rPr>
          <w:rFonts w:ascii="Arial" w:eastAsia="Arial" w:hAnsi="Arial" w:cs="Arial"/>
          <w:color w:val="000000" w:themeColor="text1"/>
          <w:sz w:val="20"/>
          <w:szCs w:val="20"/>
        </w:rPr>
        <w:fldChar w:fldCharType="separate"/>
      </w:r>
      <w:r w:rsidR="00B944B1">
        <w:rPr>
          <w:rFonts w:ascii="Arial" w:eastAsia="Arial" w:hAnsi="Arial" w:cs="Arial"/>
          <w:color w:val="000000" w:themeColor="text1"/>
          <w:sz w:val="20"/>
          <w:szCs w:val="20"/>
        </w:rPr>
        <w:t>1.13</w:t>
      </w:r>
      <w:r w:rsidRPr="00F47A9B">
        <w:rPr>
          <w:rFonts w:ascii="Arial" w:eastAsia="Arial" w:hAnsi="Arial" w:cs="Arial"/>
          <w:color w:val="000000" w:themeColor="text1"/>
          <w:sz w:val="20"/>
          <w:szCs w:val="20"/>
        </w:rPr>
        <w:fldChar w:fldCharType="end"/>
      </w:r>
      <w:r w:rsidRPr="00F47A9B">
        <w:rPr>
          <w:rFonts w:ascii="Arial" w:eastAsia="Arial" w:hAnsi="Arial" w:cs="Arial"/>
          <w:color w:val="000000" w:themeColor="text1"/>
          <w:sz w:val="20"/>
          <w:szCs w:val="20"/>
        </w:rPr>
        <w:t xml:space="preserve"> del pliego de condiciones.</w:t>
      </w:r>
    </w:p>
    <w:p w14:paraId="45C56855" w14:textId="592569A3" w:rsidR="00A54DDE" w:rsidRPr="00F47A9B" w:rsidRDefault="00A54DDE">
      <w:pPr>
        <w:pStyle w:val="Entidad-Capitulo"/>
        <w:rPr>
          <w:color w:val="000000" w:themeColor="text1"/>
        </w:rPr>
      </w:pPr>
      <w:bookmarkStart w:id="445" w:name="_Toc508648276"/>
      <w:bookmarkStart w:id="446" w:name="_Toc508984060"/>
      <w:bookmarkStart w:id="447" w:name="_Toc509843891"/>
      <w:bookmarkStart w:id="448" w:name="_Toc511924799"/>
      <w:bookmarkStart w:id="449" w:name="_Toc517187335"/>
      <w:bookmarkStart w:id="450" w:name="_Toc518033902"/>
      <w:bookmarkStart w:id="451" w:name="_Toc32134268"/>
      <w:bookmarkStart w:id="452" w:name="_Toc32147287"/>
      <w:bookmarkStart w:id="453" w:name="_Toc32147364"/>
      <w:bookmarkStart w:id="454" w:name="_Toc75694970"/>
      <w:r w:rsidRPr="00F47A9B">
        <w:rPr>
          <w:color w:val="000000" w:themeColor="text1"/>
        </w:rPr>
        <w:lastRenderedPageBreak/>
        <w:t>CAPÍTULO IV CRITERIOS DE EVALUACIÓN, ASIGNACIÓN DE PUNTAJE</w:t>
      </w:r>
      <w:bookmarkEnd w:id="445"/>
      <w:bookmarkEnd w:id="446"/>
      <w:bookmarkEnd w:id="447"/>
      <w:bookmarkEnd w:id="448"/>
      <w:r w:rsidRPr="00F47A9B">
        <w:rPr>
          <w:color w:val="000000" w:themeColor="text1"/>
        </w:rPr>
        <w:t xml:space="preserve"> Y CRITERIOS DE DESEMPATE</w:t>
      </w:r>
      <w:bookmarkEnd w:id="449"/>
      <w:bookmarkEnd w:id="450"/>
      <w:bookmarkEnd w:id="451"/>
      <w:bookmarkEnd w:id="452"/>
      <w:bookmarkEnd w:id="453"/>
      <w:bookmarkEnd w:id="454"/>
      <w:r w:rsidRPr="00F47A9B">
        <w:rPr>
          <w:color w:val="000000" w:themeColor="text1"/>
        </w:rPr>
        <w:t xml:space="preserve"> </w:t>
      </w:r>
    </w:p>
    <w:p w14:paraId="41406456" w14:textId="20D80606" w:rsidR="00A54DDE" w:rsidRPr="00F47A9B" w:rsidRDefault="00A54DDE" w:rsidP="00A54DDE">
      <w:pPr>
        <w:tabs>
          <w:tab w:val="left" w:pos="-142"/>
        </w:tabs>
        <w:autoSpaceDE w:val="0"/>
        <w:autoSpaceDN w:val="0"/>
        <w:adjustRightInd w:val="0"/>
        <w:spacing w:before="120" w:after="240" w:line="240" w:lineRule="auto"/>
        <w:jc w:val="both"/>
        <w:rPr>
          <w:rFonts w:eastAsia="Arial,Times New Roman" w:cs="Arial"/>
          <w:color w:val="000000" w:themeColor="text1"/>
          <w:szCs w:val="20"/>
          <w:lang w:eastAsia="es-ES"/>
        </w:rPr>
      </w:pPr>
      <w:r w:rsidRPr="00F47A9B">
        <w:rPr>
          <w:rFonts w:cs="Arial"/>
          <w:color w:val="000000" w:themeColor="text1"/>
          <w:szCs w:val="20"/>
          <w:lang w:eastAsia="es-ES"/>
        </w:rPr>
        <w:t>La</w:t>
      </w:r>
      <w:r w:rsidRPr="00F47A9B">
        <w:rPr>
          <w:rFonts w:eastAsia="Arial,Times New Roman" w:cs="Arial"/>
          <w:color w:val="000000" w:themeColor="text1"/>
          <w:szCs w:val="20"/>
          <w:lang w:eastAsia="es-ES"/>
        </w:rPr>
        <w:t xml:space="preserve"> </w:t>
      </w:r>
      <w:r w:rsidR="003F63EE">
        <w:rPr>
          <w:rFonts w:cs="Arial"/>
          <w:color w:val="000000" w:themeColor="text1"/>
          <w:szCs w:val="20"/>
          <w:lang w:eastAsia="es-ES"/>
        </w:rPr>
        <w:t>e</w:t>
      </w:r>
      <w:r w:rsidRPr="00F47A9B">
        <w:rPr>
          <w:rFonts w:cs="Arial"/>
          <w:color w:val="000000" w:themeColor="text1"/>
          <w:szCs w:val="20"/>
          <w:lang w:eastAsia="es-ES"/>
        </w:rPr>
        <w:t>ntidad</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calificará</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las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ofertas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que</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hayan</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cumplido</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con</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los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requisitos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habilitantes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con</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los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siguientes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puntajes:</w:t>
      </w:r>
      <w:r w:rsidRPr="00F47A9B">
        <w:rPr>
          <w:rFonts w:eastAsia="Arial,Times New Roman" w:cs="Arial"/>
          <w:color w:val="000000" w:themeColor="text1"/>
          <w:szCs w:val="20"/>
          <w:lang w:eastAsia="es-ES"/>
        </w:rPr>
        <w:t xml:space="preserve"> </w:t>
      </w:r>
    </w:p>
    <w:tbl>
      <w:tblPr>
        <w:tblStyle w:val="Tablaconcuadrcula2"/>
        <w:tblW w:w="0" w:type="auto"/>
        <w:jc w:val="center"/>
        <w:tblLook w:val="04A0" w:firstRow="1" w:lastRow="0" w:firstColumn="1" w:lastColumn="0" w:noHBand="0" w:noVBand="1"/>
      </w:tblPr>
      <w:tblGrid>
        <w:gridCol w:w="2841"/>
        <w:gridCol w:w="1554"/>
      </w:tblGrid>
      <w:tr w:rsidR="00723EA8" w:rsidRPr="003F63EE" w14:paraId="71759B0F" w14:textId="77777777" w:rsidTr="007A09E6">
        <w:trPr>
          <w:trHeight w:val="283"/>
          <w:tblHeader/>
          <w:jc w:val="center"/>
        </w:trPr>
        <w:tc>
          <w:tcPr>
            <w:tcW w:w="28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4A68CA47" w14:textId="77777777" w:rsidR="003F538E" w:rsidRPr="003F63EE" w:rsidRDefault="003F538E" w:rsidP="00C0567C">
            <w:pPr>
              <w:spacing w:line="276" w:lineRule="auto"/>
              <w:jc w:val="center"/>
              <w:rPr>
                <w:rFonts w:eastAsia="Arial" w:cs="Arial"/>
                <w:b/>
                <w:color w:val="FFFFFF" w:themeColor="background1"/>
                <w:szCs w:val="20"/>
              </w:rPr>
            </w:pPr>
            <w:r w:rsidRPr="003F63EE">
              <w:rPr>
                <w:rFonts w:cs="Arial"/>
                <w:b/>
                <w:color w:val="FFFFFF" w:themeColor="background1"/>
                <w:szCs w:val="20"/>
              </w:rPr>
              <w:t>Concepto</w:t>
            </w:r>
          </w:p>
        </w:tc>
        <w:tc>
          <w:tcPr>
            <w:tcW w:w="155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124F271" w14:textId="77777777" w:rsidR="003F538E" w:rsidRPr="003F63EE" w:rsidRDefault="003F538E" w:rsidP="00C0567C">
            <w:pPr>
              <w:spacing w:line="276" w:lineRule="auto"/>
              <w:jc w:val="center"/>
              <w:rPr>
                <w:rFonts w:eastAsia="Arial" w:cs="Arial"/>
                <w:b/>
                <w:color w:val="FFFFFF" w:themeColor="background1"/>
                <w:szCs w:val="20"/>
              </w:rPr>
            </w:pPr>
            <w:r w:rsidRPr="003F63EE">
              <w:rPr>
                <w:rFonts w:cs="Arial"/>
                <w:b/>
                <w:color w:val="FFFFFF" w:themeColor="background1"/>
                <w:szCs w:val="20"/>
              </w:rPr>
              <w:t>Puntaje máximo</w:t>
            </w:r>
          </w:p>
        </w:tc>
      </w:tr>
      <w:tr w:rsidR="00DC22CC" w:rsidRPr="003F63EE" w14:paraId="0A5C3994" w14:textId="77777777" w:rsidTr="7138D895">
        <w:trPr>
          <w:trHeight w:val="569"/>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47CA8FA0" w14:textId="77777777" w:rsidR="003F538E" w:rsidRPr="007A09E6" w:rsidRDefault="003F538E" w:rsidP="00C0567C">
            <w:pPr>
              <w:tabs>
                <w:tab w:val="left" w:pos="1039"/>
              </w:tabs>
              <w:spacing w:line="276" w:lineRule="auto"/>
              <w:jc w:val="center"/>
              <w:rPr>
                <w:rFonts w:eastAsia="Arial" w:cs="Arial"/>
                <w:color w:val="000000" w:themeColor="text1"/>
                <w:szCs w:val="20"/>
              </w:rPr>
            </w:pPr>
            <w:r w:rsidRPr="007A09E6">
              <w:rPr>
                <w:rFonts w:cs="Arial"/>
                <w:color w:val="000000" w:themeColor="text1"/>
                <w:szCs w:val="20"/>
                <w:lang w:val="es-ES" w:eastAsia="es-CO"/>
              </w:rPr>
              <w:t>Oferta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económica</w:t>
            </w:r>
          </w:p>
        </w:tc>
        <w:tc>
          <w:tcPr>
            <w:tcW w:w="1554" w:type="dxa"/>
            <w:tcBorders>
              <w:top w:val="single" w:sz="4" w:space="0" w:color="auto"/>
              <w:left w:val="single" w:sz="4" w:space="0" w:color="auto"/>
              <w:bottom w:val="single" w:sz="4" w:space="0" w:color="auto"/>
              <w:right w:val="double" w:sz="4" w:space="0" w:color="auto"/>
            </w:tcBorders>
            <w:vAlign w:val="center"/>
            <w:hideMark/>
          </w:tcPr>
          <w:p w14:paraId="40F4CCA9" w14:textId="6E0B8016" w:rsidR="003F538E" w:rsidRPr="007A09E6" w:rsidRDefault="003F63EE"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6</w:t>
            </w:r>
            <w:r w:rsidR="003F538E" w:rsidRPr="007A09E6">
              <w:rPr>
                <w:rFonts w:cs="Arial"/>
                <w:color w:val="000000" w:themeColor="text1"/>
                <w:szCs w:val="20"/>
                <w:lang w:val="es-ES" w:eastAsia="es-CO"/>
              </w:rPr>
              <w:t>0</w:t>
            </w:r>
          </w:p>
        </w:tc>
      </w:tr>
      <w:tr w:rsidR="00DC22CC" w:rsidRPr="003F63EE" w14:paraId="1E580F65" w14:textId="77777777" w:rsidTr="7138D895">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0F198F80" w14:textId="77777777" w:rsidR="003F538E" w:rsidRPr="007A09E6" w:rsidRDefault="003F538E"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Factor</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calidad</w:t>
            </w:r>
          </w:p>
        </w:tc>
        <w:tc>
          <w:tcPr>
            <w:tcW w:w="1554" w:type="dxa"/>
            <w:tcBorders>
              <w:top w:val="single" w:sz="4" w:space="0" w:color="auto"/>
              <w:left w:val="single" w:sz="4" w:space="0" w:color="auto"/>
              <w:bottom w:val="single" w:sz="4" w:space="0" w:color="auto"/>
              <w:right w:val="double" w:sz="4" w:space="0" w:color="auto"/>
            </w:tcBorders>
            <w:vAlign w:val="center"/>
            <w:hideMark/>
          </w:tcPr>
          <w:p w14:paraId="62A2E5D5" w14:textId="5DF5DECD" w:rsidR="003F538E" w:rsidRPr="007A09E6" w:rsidRDefault="00C16A46"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20</w:t>
            </w:r>
          </w:p>
        </w:tc>
      </w:tr>
      <w:tr w:rsidR="00DC22CC" w:rsidRPr="003F63EE" w14:paraId="0A920ED4" w14:textId="77777777" w:rsidTr="7138D895">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33536890" w14:textId="77777777" w:rsidR="003F538E" w:rsidRPr="007A09E6" w:rsidRDefault="003F538E"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Apoyo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la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industria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nacional</w:t>
            </w:r>
          </w:p>
        </w:tc>
        <w:tc>
          <w:tcPr>
            <w:tcW w:w="1554" w:type="dxa"/>
            <w:tcBorders>
              <w:top w:val="single" w:sz="4" w:space="0" w:color="auto"/>
              <w:left w:val="single" w:sz="4" w:space="0" w:color="auto"/>
              <w:bottom w:val="single" w:sz="4" w:space="0" w:color="auto"/>
              <w:right w:val="double" w:sz="4" w:space="0" w:color="auto"/>
            </w:tcBorders>
            <w:vAlign w:val="center"/>
            <w:hideMark/>
          </w:tcPr>
          <w:p w14:paraId="21DF321C" w14:textId="3CCD0E92" w:rsidR="003F538E" w:rsidRPr="007A09E6" w:rsidRDefault="003F63EE"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2</w:t>
            </w:r>
            <w:r w:rsidR="003F538E" w:rsidRPr="007A09E6">
              <w:rPr>
                <w:rFonts w:cs="Arial"/>
                <w:color w:val="000000" w:themeColor="text1"/>
                <w:szCs w:val="20"/>
                <w:lang w:val="es-ES" w:eastAsia="es-CO"/>
              </w:rPr>
              <w:t>0</w:t>
            </w:r>
          </w:p>
        </w:tc>
      </w:tr>
      <w:tr w:rsidR="003F538E" w:rsidRPr="003F63EE" w14:paraId="00272DC3" w14:textId="77777777" w:rsidTr="7138D895">
        <w:trPr>
          <w:jc w:val="center"/>
        </w:trPr>
        <w:tc>
          <w:tcPr>
            <w:tcW w:w="2841" w:type="dxa"/>
            <w:tcBorders>
              <w:top w:val="single" w:sz="4" w:space="0" w:color="auto"/>
              <w:left w:val="double" w:sz="4" w:space="0" w:color="auto"/>
              <w:bottom w:val="double" w:sz="4" w:space="0" w:color="auto"/>
              <w:right w:val="single" w:sz="4" w:space="0" w:color="auto"/>
            </w:tcBorders>
            <w:vAlign w:val="center"/>
            <w:hideMark/>
          </w:tcPr>
          <w:p w14:paraId="14B59E2A" w14:textId="77777777" w:rsidR="003F538E" w:rsidRPr="007A09E6" w:rsidRDefault="003F538E"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Total</w:t>
            </w:r>
          </w:p>
        </w:tc>
        <w:tc>
          <w:tcPr>
            <w:tcW w:w="1554" w:type="dxa"/>
            <w:tcBorders>
              <w:top w:val="single" w:sz="4" w:space="0" w:color="auto"/>
              <w:left w:val="single" w:sz="4" w:space="0" w:color="auto"/>
              <w:bottom w:val="double" w:sz="4" w:space="0" w:color="auto"/>
              <w:right w:val="double" w:sz="4" w:space="0" w:color="auto"/>
            </w:tcBorders>
            <w:vAlign w:val="center"/>
            <w:hideMark/>
          </w:tcPr>
          <w:p w14:paraId="168179B7" w14:textId="27389601" w:rsidR="003F538E" w:rsidRPr="007A09E6" w:rsidRDefault="003F538E"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100</w:t>
            </w:r>
          </w:p>
        </w:tc>
      </w:tr>
    </w:tbl>
    <w:p w14:paraId="2A6EC97D" w14:textId="7244BBD4" w:rsidR="7138D895" w:rsidRPr="00F47A9B" w:rsidRDefault="7138D895">
      <w:pPr>
        <w:rPr>
          <w:rFonts w:cs="Arial"/>
          <w:color w:val="000000" w:themeColor="text1"/>
        </w:rPr>
      </w:pPr>
    </w:p>
    <w:p w14:paraId="447D9847" w14:textId="32D9835C" w:rsidR="006A54F7" w:rsidRPr="00F47A9B" w:rsidRDefault="006A54F7" w:rsidP="0027680E">
      <w:pPr>
        <w:pStyle w:val="Captulo4"/>
      </w:pPr>
      <w:bookmarkStart w:id="455" w:name="_Toc508648277"/>
      <w:bookmarkStart w:id="456" w:name="_Toc508984061"/>
      <w:bookmarkStart w:id="457" w:name="_Toc509843892"/>
      <w:bookmarkStart w:id="458" w:name="_Ref511404386"/>
      <w:bookmarkStart w:id="459" w:name="_Ref511404396"/>
      <w:bookmarkStart w:id="460" w:name="_Toc511924800"/>
      <w:bookmarkStart w:id="461" w:name="_Toc518641678"/>
      <w:bookmarkStart w:id="462" w:name="_Toc32147365"/>
      <w:bookmarkStart w:id="463" w:name="_Toc75694971"/>
      <w:r w:rsidRPr="00F47A9B">
        <w:t>OFERTA</w:t>
      </w:r>
      <w:r w:rsidR="002644ED" w:rsidRPr="00F47A9B">
        <w:t xml:space="preserve"> </w:t>
      </w:r>
      <w:r w:rsidRPr="00F47A9B">
        <w:t>ECONÓMICA</w:t>
      </w:r>
      <w:bookmarkEnd w:id="455"/>
      <w:bookmarkEnd w:id="456"/>
      <w:bookmarkEnd w:id="457"/>
      <w:bookmarkEnd w:id="458"/>
      <w:bookmarkEnd w:id="459"/>
      <w:bookmarkEnd w:id="460"/>
      <w:bookmarkEnd w:id="461"/>
      <w:bookmarkEnd w:id="462"/>
      <w:bookmarkEnd w:id="463"/>
      <w:r w:rsidR="002644ED" w:rsidRPr="00F47A9B">
        <w:t xml:space="preserve"> </w:t>
      </w:r>
    </w:p>
    <w:p w14:paraId="3D480B6B" w14:textId="526FCBA4" w:rsidR="007C07FB" w:rsidRDefault="007C07FB" w:rsidP="004130DD">
      <w:pPr>
        <w:spacing w:after="200" w:line="276" w:lineRule="auto"/>
        <w:jc w:val="both"/>
        <w:rPr>
          <w:rFonts w:cs="Arial"/>
          <w:color w:val="000000" w:themeColor="text1"/>
          <w:szCs w:val="20"/>
        </w:rPr>
      </w:pPr>
      <w:r>
        <w:rPr>
          <w:rFonts w:cs="Arial"/>
          <w:color w:val="000000" w:themeColor="text1"/>
          <w:szCs w:val="20"/>
        </w:rPr>
        <w:t>La Entidad determinó realizar el pago del valor del contrato por precios unitarios.</w:t>
      </w:r>
    </w:p>
    <w:p w14:paraId="2147A513" w14:textId="61ACCD2C" w:rsidR="006A54F7" w:rsidRPr="00F47A9B" w:rsidRDefault="006A54F7" w:rsidP="004130DD">
      <w:pPr>
        <w:spacing w:after="200" w:line="276" w:lineRule="auto"/>
        <w:jc w:val="both"/>
        <w:rPr>
          <w:rFonts w:eastAsia="Arial,Calibri" w:cs="Arial"/>
          <w:color w:val="000000" w:themeColor="text1"/>
          <w:szCs w:val="20"/>
        </w:rPr>
      </w:pPr>
      <w:r w:rsidRPr="00F47A9B">
        <w:rPr>
          <w:rFonts w:cs="Arial"/>
          <w:color w:val="000000" w:themeColor="text1"/>
          <w:szCs w:val="20"/>
        </w:rPr>
        <w:t>Para</w:t>
      </w:r>
      <w:r w:rsidR="002644ED" w:rsidRPr="00F47A9B">
        <w:rPr>
          <w:rFonts w:eastAsia="Arial,Calibri" w:cs="Arial"/>
          <w:color w:val="000000" w:themeColor="text1"/>
          <w:szCs w:val="20"/>
        </w:rPr>
        <w:t xml:space="preserve"> </w:t>
      </w:r>
      <w:r w:rsidR="003F63EE">
        <w:rPr>
          <w:rFonts w:cs="Arial"/>
          <w:color w:val="000000" w:themeColor="text1"/>
          <w:szCs w:val="20"/>
        </w:rPr>
        <w:t>calificar</w:t>
      </w:r>
      <w:r w:rsidR="00A50AC6" w:rsidRPr="00F47A9B">
        <w:rPr>
          <w:rFonts w:eastAsia="Arial,Calibri" w:cs="Arial"/>
          <w:color w:val="000000" w:themeColor="text1"/>
          <w:szCs w:val="20"/>
        </w:rPr>
        <w:t xml:space="preserve"> este factor </w:t>
      </w:r>
      <w:r w:rsidRPr="00F47A9B">
        <w:rPr>
          <w:rFonts w:cs="Arial"/>
          <w:color w:val="000000" w:themeColor="text1"/>
          <w:szCs w:val="20"/>
        </w:rPr>
        <w:t>se</w:t>
      </w:r>
      <w:r w:rsidR="002644ED" w:rsidRPr="00F47A9B">
        <w:rPr>
          <w:rFonts w:eastAsia="Arial,Calibri" w:cs="Arial"/>
          <w:color w:val="000000" w:themeColor="text1"/>
          <w:szCs w:val="20"/>
        </w:rPr>
        <w:t xml:space="preserve"> </w:t>
      </w:r>
      <w:r w:rsidRPr="00F47A9B">
        <w:rPr>
          <w:rFonts w:cs="Arial"/>
          <w:color w:val="000000" w:themeColor="text1"/>
          <w:szCs w:val="20"/>
        </w:rPr>
        <w:t>tendrá</w:t>
      </w:r>
      <w:r w:rsidR="002644ED" w:rsidRPr="00F47A9B">
        <w:rPr>
          <w:rFonts w:eastAsia="Arial,Calibri" w:cs="Arial"/>
          <w:color w:val="000000" w:themeColor="text1"/>
          <w:szCs w:val="20"/>
        </w:rPr>
        <w:t xml:space="preserve"> </w:t>
      </w:r>
      <w:r w:rsidRPr="00F47A9B">
        <w:rPr>
          <w:rFonts w:cs="Arial"/>
          <w:color w:val="000000" w:themeColor="text1"/>
          <w:szCs w:val="20"/>
        </w:rPr>
        <w:t>en</w:t>
      </w:r>
      <w:r w:rsidR="002644ED" w:rsidRPr="00F47A9B">
        <w:rPr>
          <w:rFonts w:eastAsia="Arial,Calibri" w:cs="Arial"/>
          <w:color w:val="000000" w:themeColor="text1"/>
          <w:szCs w:val="20"/>
        </w:rPr>
        <w:t xml:space="preserve"> </w:t>
      </w:r>
      <w:r w:rsidRPr="00F47A9B">
        <w:rPr>
          <w:rFonts w:cs="Arial"/>
          <w:color w:val="000000" w:themeColor="text1"/>
          <w:szCs w:val="20"/>
        </w:rPr>
        <w:t>cuenta</w:t>
      </w:r>
      <w:r w:rsidR="002644ED" w:rsidRPr="00F47A9B">
        <w:rPr>
          <w:rFonts w:eastAsia="Arial,Calibri" w:cs="Arial"/>
          <w:color w:val="000000" w:themeColor="text1"/>
          <w:szCs w:val="20"/>
        </w:rPr>
        <w:t xml:space="preserve"> </w:t>
      </w:r>
      <w:r w:rsidRPr="00F47A9B">
        <w:rPr>
          <w:rFonts w:cs="Arial"/>
          <w:color w:val="000000" w:themeColor="text1"/>
          <w:szCs w:val="20"/>
        </w:rPr>
        <w:t>el</w:t>
      </w:r>
      <w:r w:rsidR="002644ED" w:rsidRPr="00F47A9B">
        <w:rPr>
          <w:rFonts w:eastAsia="Arial,Calibri" w:cs="Arial"/>
          <w:color w:val="000000" w:themeColor="text1"/>
          <w:szCs w:val="20"/>
        </w:rPr>
        <w:t xml:space="preserve"> </w:t>
      </w:r>
      <w:r w:rsidRPr="00F47A9B">
        <w:rPr>
          <w:rFonts w:cs="Arial"/>
          <w:color w:val="000000" w:themeColor="text1"/>
          <w:szCs w:val="20"/>
        </w:rPr>
        <w:t>valor</w:t>
      </w:r>
      <w:r w:rsidR="002644ED" w:rsidRPr="00F47A9B">
        <w:rPr>
          <w:rFonts w:eastAsia="Arial,Calibri" w:cs="Arial"/>
          <w:color w:val="000000" w:themeColor="text1"/>
          <w:szCs w:val="20"/>
        </w:rPr>
        <w:t xml:space="preserve"> </w:t>
      </w:r>
      <w:r w:rsidRPr="00F47A9B">
        <w:rPr>
          <w:rFonts w:cs="Arial"/>
          <w:color w:val="000000" w:themeColor="text1"/>
          <w:szCs w:val="20"/>
        </w:rPr>
        <w:t>total</w:t>
      </w:r>
      <w:r w:rsidR="002644ED" w:rsidRPr="00F47A9B">
        <w:rPr>
          <w:rFonts w:eastAsia="Arial,Calibri" w:cs="Arial"/>
          <w:color w:val="000000" w:themeColor="text1"/>
          <w:szCs w:val="20"/>
        </w:rPr>
        <w:t xml:space="preserve"> </w:t>
      </w:r>
      <w:r w:rsidRPr="00F47A9B">
        <w:rPr>
          <w:rFonts w:cs="Arial"/>
          <w:color w:val="000000" w:themeColor="text1"/>
          <w:szCs w:val="20"/>
        </w:rPr>
        <w:t>indicado</w:t>
      </w:r>
      <w:r w:rsidR="002644ED" w:rsidRPr="00F47A9B">
        <w:rPr>
          <w:rFonts w:eastAsia="Arial,Calibri" w:cs="Arial"/>
          <w:color w:val="000000" w:themeColor="text1"/>
          <w:szCs w:val="20"/>
        </w:rPr>
        <w:t xml:space="preserve"> </w:t>
      </w:r>
      <w:r w:rsidR="000B553F" w:rsidRPr="00F47A9B">
        <w:rPr>
          <w:rFonts w:cs="Arial"/>
          <w:color w:val="000000" w:themeColor="text1"/>
          <w:szCs w:val="20"/>
        </w:rPr>
        <w:t xml:space="preserve">en </w:t>
      </w:r>
      <w:r w:rsidR="00A50AC6" w:rsidRPr="00F47A9B">
        <w:rPr>
          <w:rFonts w:cs="Arial"/>
          <w:color w:val="000000" w:themeColor="text1"/>
          <w:szCs w:val="20"/>
        </w:rPr>
        <w:t>la</w:t>
      </w:r>
      <w:r w:rsidR="00A50AC6" w:rsidRPr="00F47A9B">
        <w:rPr>
          <w:rFonts w:eastAsia="Arial,Calibri" w:cs="Arial"/>
          <w:color w:val="000000" w:themeColor="text1"/>
          <w:szCs w:val="20"/>
        </w:rPr>
        <w:t xml:space="preserve"> </w:t>
      </w:r>
      <w:r w:rsidR="00A50AC6" w:rsidRPr="00F47A9B">
        <w:rPr>
          <w:rFonts w:cs="Arial"/>
          <w:color w:val="000000" w:themeColor="text1"/>
          <w:szCs w:val="20"/>
        </w:rPr>
        <w:t>propuesta</w:t>
      </w:r>
      <w:r w:rsidR="00A50AC6" w:rsidRPr="00F47A9B">
        <w:rPr>
          <w:rFonts w:eastAsia="Arial,Calibri" w:cs="Arial"/>
          <w:color w:val="000000" w:themeColor="text1"/>
          <w:szCs w:val="20"/>
        </w:rPr>
        <w:t xml:space="preserve"> </w:t>
      </w:r>
      <w:r w:rsidR="00A50AC6" w:rsidRPr="00F47A9B">
        <w:rPr>
          <w:rFonts w:cs="Arial"/>
          <w:color w:val="000000" w:themeColor="text1"/>
          <w:szCs w:val="20"/>
        </w:rPr>
        <w:t>económica</w:t>
      </w:r>
      <w:r w:rsidR="0072047C" w:rsidRPr="00F47A9B">
        <w:rPr>
          <w:rFonts w:cs="Arial"/>
          <w:color w:val="000000" w:themeColor="text1"/>
          <w:szCs w:val="20"/>
        </w:rPr>
        <w:t xml:space="preserve"> </w:t>
      </w:r>
      <w:r w:rsidR="0072047C" w:rsidRPr="00F47A9B">
        <w:rPr>
          <w:rFonts w:cs="Arial"/>
          <w:color w:val="000000" w:themeColor="text1"/>
        </w:rPr>
        <w:t>o el obtenido de la corrección aritmética</w:t>
      </w:r>
      <w:r w:rsidR="00D61B72" w:rsidRPr="00F47A9B">
        <w:rPr>
          <w:rFonts w:cs="Arial"/>
          <w:color w:val="000000" w:themeColor="text1"/>
          <w:szCs w:val="20"/>
        </w:rPr>
        <w:t>. La propuesta económica debe</w:t>
      </w:r>
      <w:r w:rsidR="00D61B72" w:rsidRPr="00F47A9B">
        <w:rPr>
          <w:rFonts w:cs="Arial"/>
          <w:color w:val="000000" w:themeColor="text1"/>
        </w:rPr>
        <w:t xml:space="preserve"> </w:t>
      </w:r>
      <w:r w:rsidR="00035639">
        <w:rPr>
          <w:rFonts w:cs="Arial"/>
          <w:color w:val="000000" w:themeColor="text1"/>
        </w:rPr>
        <w:t>entregarse</w:t>
      </w:r>
      <w:r w:rsidR="00D61B72" w:rsidRPr="00F47A9B">
        <w:rPr>
          <w:rFonts w:cs="Arial"/>
          <w:color w:val="000000" w:themeColor="text1"/>
        </w:rPr>
        <w:t xml:space="preserve"> firmada</w:t>
      </w:r>
      <w:r w:rsidR="00AF0932" w:rsidRPr="00F47A9B">
        <w:rPr>
          <w:rFonts w:cs="Arial"/>
          <w:color w:val="000000" w:themeColor="text1"/>
        </w:rPr>
        <w:t xml:space="preserve">. </w:t>
      </w:r>
    </w:p>
    <w:p w14:paraId="5494961A" w14:textId="23F79113" w:rsidR="006A54F7" w:rsidRPr="00F47A9B" w:rsidRDefault="006A54F7" w:rsidP="004130DD">
      <w:pPr>
        <w:spacing w:after="200" w:line="276" w:lineRule="auto"/>
        <w:jc w:val="both"/>
        <w:rPr>
          <w:rFonts w:eastAsia="Arial,Calibri" w:cs="Arial"/>
          <w:color w:val="000000" w:themeColor="text1"/>
          <w:szCs w:val="20"/>
        </w:rPr>
      </w:pPr>
      <w:bookmarkStart w:id="464" w:name="_Hlk511665019"/>
      <w:r w:rsidRPr="00F47A9B">
        <w:rPr>
          <w:rFonts w:cs="Arial"/>
          <w:color w:val="000000" w:themeColor="text1"/>
          <w:szCs w:val="20"/>
        </w:rPr>
        <w:t>El</w:t>
      </w:r>
      <w:r w:rsidR="002644ED" w:rsidRPr="00F47A9B">
        <w:rPr>
          <w:rFonts w:eastAsia="Arial,Calibri" w:cs="Arial"/>
          <w:color w:val="000000" w:themeColor="text1"/>
          <w:szCs w:val="20"/>
        </w:rPr>
        <w:t xml:space="preserve"> </w:t>
      </w:r>
      <w:r w:rsidRPr="00F47A9B">
        <w:rPr>
          <w:rFonts w:cs="Arial"/>
          <w:color w:val="000000" w:themeColor="text1"/>
          <w:szCs w:val="20"/>
        </w:rPr>
        <w:t>valor</w:t>
      </w:r>
      <w:r w:rsidR="002644ED" w:rsidRPr="00F47A9B">
        <w:rPr>
          <w:rFonts w:eastAsia="Arial,Calibri" w:cs="Arial"/>
          <w:color w:val="000000" w:themeColor="text1"/>
          <w:szCs w:val="20"/>
        </w:rPr>
        <w:t xml:space="preserve"> </w:t>
      </w:r>
      <w:r w:rsidRPr="00F47A9B">
        <w:rPr>
          <w:rFonts w:cs="Arial"/>
          <w:color w:val="000000" w:themeColor="text1"/>
          <w:szCs w:val="20"/>
        </w:rPr>
        <w:t>de</w:t>
      </w:r>
      <w:r w:rsidR="002644ED" w:rsidRPr="00F47A9B">
        <w:rPr>
          <w:rFonts w:eastAsia="Arial,Calibri" w:cs="Arial"/>
          <w:color w:val="000000" w:themeColor="text1"/>
          <w:szCs w:val="20"/>
        </w:rPr>
        <w:t xml:space="preserve"> </w:t>
      </w:r>
      <w:r w:rsidRPr="00F47A9B">
        <w:rPr>
          <w:rFonts w:cs="Arial"/>
          <w:color w:val="000000" w:themeColor="text1"/>
          <w:szCs w:val="20"/>
        </w:rPr>
        <w:t>la</w:t>
      </w:r>
      <w:r w:rsidR="002644ED" w:rsidRPr="00F47A9B">
        <w:rPr>
          <w:rFonts w:eastAsia="Arial,Calibri" w:cs="Arial"/>
          <w:color w:val="000000" w:themeColor="text1"/>
          <w:szCs w:val="20"/>
        </w:rPr>
        <w:t xml:space="preserve"> </w:t>
      </w:r>
      <w:r w:rsidRPr="00F47A9B">
        <w:rPr>
          <w:rFonts w:cs="Arial"/>
          <w:color w:val="000000" w:themeColor="text1"/>
          <w:szCs w:val="20"/>
        </w:rPr>
        <w:t>propuesta</w:t>
      </w:r>
      <w:r w:rsidR="002644ED" w:rsidRPr="00F47A9B">
        <w:rPr>
          <w:rFonts w:eastAsia="Arial,Calibri" w:cs="Arial"/>
          <w:color w:val="000000" w:themeColor="text1"/>
          <w:szCs w:val="20"/>
        </w:rPr>
        <w:t xml:space="preserve"> </w:t>
      </w:r>
      <w:r w:rsidRPr="00F47A9B">
        <w:rPr>
          <w:rFonts w:cs="Arial"/>
          <w:color w:val="000000" w:themeColor="text1"/>
          <w:szCs w:val="20"/>
        </w:rPr>
        <w:t>económica</w:t>
      </w:r>
      <w:r w:rsidR="002644ED" w:rsidRPr="00F47A9B">
        <w:rPr>
          <w:rFonts w:eastAsia="Arial,Calibri" w:cs="Arial"/>
          <w:color w:val="000000" w:themeColor="text1"/>
          <w:szCs w:val="20"/>
        </w:rPr>
        <w:t xml:space="preserve"> </w:t>
      </w:r>
      <w:r w:rsidRPr="00F47A9B">
        <w:rPr>
          <w:rFonts w:cs="Arial"/>
          <w:color w:val="000000" w:themeColor="text1"/>
          <w:szCs w:val="20"/>
        </w:rPr>
        <w:t>debe</w:t>
      </w:r>
      <w:r w:rsidR="00FB3D11" w:rsidRPr="00F47A9B">
        <w:rPr>
          <w:rFonts w:cs="Arial"/>
          <w:color w:val="000000" w:themeColor="text1"/>
          <w:szCs w:val="20"/>
        </w:rPr>
        <w:t xml:space="preserve"> presenta</w:t>
      </w:r>
      <w:r w:rsidR="00473FEA">
        <w:rPr>
          <w:rFonts w:cs="Arial"/>
          <w:color w:val="000000" w:themeColor="text1"/>
          <w:szCs w:val="20"/>
        </w:rPr>
        <w:t>rse</w:t>
      </w:r>
      <w:r w:rsidR="00FB3D11" w:rsidRPr="00F47A9B">
        <w:rPr>
          <w:rFonts w:cs="Arial"/>
          <w:color w:val="000000" w:themeColor="text1"/>
          <w:szCs w:val="20"/>
        </w:rPr>
        <w:t xml:space="preserve"> en pesos colombianos y contemplar todos los</w:t>
      </w:r>
      <w:r w:rsidR="002644ED" w:rsidRPr="00F47A9B">
        <w:rPr>
          <w:rFonts w:eastAsia="Arial,Calibri" w:cs="Arial"/>
          <w:color w:val="000000" w:themeColor="text1"/>
          <w:szCs w:val="20"/>
        </w:rPr>
        <w:t xml:space="preserve"> </w:t>
      </w:r>
      <w:r w:rsidRPr="00F47A9B">
        <w:rPr>
          <w:rFonts w:cs="Arial"/>
          <w:color w:val="000000" w:themeColor="text1"/>
          <w:szCs w:val="20"/>
        </w:rPr>
        <w:t>costos</w:t>
      </w:r>
      <w:r w:rsidR="002644ED" w:rsidRPr="00F47A9B">
        <w:rPr>
          <w:rFonts w:eastAsia="Arial,Calibri" w:cs="Arial"/>
          <w:color w:val="000000" w:themeColor="text1"/>
          <w:szCs w:val="20"/>
        </w:rPr>
        <w:t xml:space="preserve"> </w:t>
      </w:r>
      <w:r w:rsidRPr="00F47A9B">
        <w:rPr>
          <w:rFonts w:cs="Arial"/>
          <w:color w:val="000000" w:themeColor="text1"/>
          <w:szCs w:val="20"/>
        </w:rPr>
        <w:t>directos</w:t>
      </w:r>
      <w:r w:rsidR="002644ED" w:rsidRPr="00F47A9B">
        <w:rPr>
          <w:rFonts w:eastAsia="Arial,Calibri" w:cs="Arial"/>
          <w:color w:val="000000" w:themeColor="text1"/>
          <w:szCs w:val="20"/>
        </w:rPr>
        <w:t xml:space="preserve"> </w:t>
      </w:r>
      <w:r w:rsidRPr="00F47A9B">
        <w:rPr>
          <w:rFonts w:cs="Arial"/>
          <w:color w:val="000000" w:themeColor="text1"/>
          <w:szCs w:val="20"/>
        </w:rPr>
        <w:t>e</w:t>
      </w:r>
      <w:r w:rsidR="002644ED" w:rsidRPr="00F47A9B">
        <w:rPr>
          <w:rFonts w:eastAsia="Arial,Calibri" w:cs="Arial"/>
          <w:color w:val="000000" w:themeColor="text1"/>
          <w:szCs w:val="20"/>
        </w:rPr>
        <w:t xml:space="preserve"> </w:t>
      </w:r>
      <w:r w:rsidRPr="00F47A9B">
        <w:rPr>
          <w:rFonts w:cs="Arial"/>
          <w:color w:val="000000" w:themeColor="text1"/>
          <w:szCs w:val="20"/>
        </w:rPr>
        <w:t>indirectos</w:t>
      </w:r>
      <w:r w:rsidR="002644ED" w:rsidRPr="00F47A9B">
        <w:rPr>
          <w:rFonts w:eastAsia="Arial,Calibri" w:cs="Arial"/>
          <w:color w:val="000000" w:themeColor="text1"/>
          <w:szCs w:val="20"/>
        </w:rPr>
        <w:t xml:space="preserve"> </w:t>
      </w:r>
      <w:r w:rsidRPr="00F47A9B">
        <w:rPr>
          <w:rFonts w:cs="Arial"/>
          <w:color w:val="000000" w:themeColor="text1"/>
          <w:szCs w:val="20"/>
        </w:rPr>
        <w:t>para</w:t>
      </w:r>
      <w:r w:rsidR="002644ED" w:rsidRPr="00F47A9B">
        <w:rPr>
          <w:rFonts w:eastAsia="Arial,Calibri" w:cs="Arial"/>
          <w:color w:val="000000" w:themeColor="text1"/>
          <w:szCs w:val="20"/>
        </w:rPr>
        <w:t xml:space="preserve"> </w:t>
      </w:r>
      <w:r w:rsidRPr="00F47A9B">
        <w:rPr>
          <w:rFonts w:cs="Arial"/>
          <w:color w:val="000000" w:themeColor="text1"/>
          <w:szCs w:val="20"/>
        </w:rPr>
        <w:t>la</w:t>
      </w:r>
      <w:r w:rsidR="002644ED" w:rsidRPr="00F47A9B">
        <w:rPr>
          <w:rFonts w:eastAsia="Arial,Calibri" w:cs="Arial"/>
          <w:color w:val="000000" w:themeColor="text1"/>
          <w:szCs w:val="20"/>
        </w:rPr>
        <w:t xml:space="preserve"> </w:t>
      </w:r>
      <w:r w:rsidRPr="00F47A9B">
        <w:rPr>
          <w:rFonts w:cs="Arial"/>
          <w:color w:val="000000" w:themeColor="text1"/>
          <w:szCs w:val="20"/>
        </w:rPr>
        <w:t>completa</w:t>
      </w:r>
      <w:r w:rsidR="002644ED" w:rsidRPr="00F47A9B">
        <w:rPr>
          <w:rFonts w:eastAsia="Arial,Calibri" w:cs="Arial"/>
          <w:color w:val="000000" w:themeColor="text1"/>
          <w:szCs w:val="20"/>
        </w:rPr>
        <w:t xml:space="preserve"> </w:t>
      </w:r>
      <w:r w:rsidRPr="00F47A9B">
        <w:rPr>
          <w:rFonts w:cs="Arial"/>
          <w:color w:val="000000" w:themeColor="text1"/>
          <w:szCs w:val="20"/>
        </w:rPr>
        <w:t>y</w:t>
      </w:r>
      <w:r w:rsidR="002644ED" w:rsidRPr="00F47A9B">
        <w:rPr>
          <w:rFonts w:eastAsia="Arial,Calibri" w:cs="Arial"/>
          <w:color w:val="000000" w:themeColor="text1"/>
          <w:szCs w:val="20"/>
        </w:rPr>
        <w:t xml:space="preserve"> </w:t>
      </w:r>
      <w:r w:rsidRPr="00F47A9B">
        <w:rPr>
          <w:rFonts w:cs="Arial"/>
          <w:color w:val="000000" w:themeColor="text1"/>
          <w:szCs w:val="20"/>
        </w:rPr>
        <w:t>adecuada</w:t>
      </w:r>
      <w:r w:rsidR="002644ED" w:rsidRPr="00F47A9B">
        <w:rPr>
          <w:rFonts w:eastAsia="Arial,Calibri" w:cs="Arial"/>
          <w:color w:val="000000" w:themeColor="text1"/>
          <w:szCs w:val="20"/>
        </w:rPr>
        <w:t xml:space="preserve"> </w:t>
      </w:r>
      <w:r w:rsidRPr="00F47A9B">
        <w:rPr>
          <w:rFonts w:cs="Arial"/>
          <w:color w:val="000000" w:themeColor="text1"/>
          <w:szCs w:val="20"/>
        </w:rPr>
        <w:t>ejecución</w:t>
      </w:r>
      <w:r w:rsidR="002644ED" w:rsidRPr="00F47A9B">
        <w:rPr>
          <w:rFonts w:eastAsia="Arial,Calibri" w:cs="Arial"/>
          <w:color w:val="000000" w:themeColor="text1"/>
          <w:szCs w:val="20"/>
        </w:rPr>
        <w:t xml:space="preserve"> </w:t>
      </w:r>
      <w:r w:rsidRPr="00F47A9B">
        <w:rPr>
          <w:rFonts w:cs="Arial"/>
          <w:color w:val="000000" w:themeColor="text1"/>
          <w:szCs w:val="20"/>
        </w:rPr>
        <w:t>de</w:t>
      </w:r>
      <w:r w:rsidR="002644ED" w:rsidRPr="00F47A9B">
        <w:rPr>
          <w:rFonts w:eastAsia="Arial,Calibri" w:cs="Arial"/>
          <w:color w:val="000000" w:themeColor="text1"/>
          <w:szCs w:val="20"/>
        </w:rPr>
        <w:t xml:space="preserve"> </w:t>
      </w:r>
      <w:r w:rsidRPr="00F47A9B">
        <w:rPr>
          <w:rFonts w:cs="Arial"/>
          <w:color w:val="000000" w:themeColor="text1"/>
          <w:szCs w:val="20"/>
        </w:rPr>
        <w:t>la</w:t>
      </w:r>
      <w:r w:rsidR="002644ED" w:rsidRPr="00F47A9B">
        <w:rPr>
          <w:rFonts w:eastAsia="Arial,Calibri" w:cs="Arial"/>
          <w:color w:val="000000" w:themeColor="text1"/>
          <w:szCs w:val="20"/>
        </w:rPr>
        <w:t xml:space="preserve"> </w:t>
      </w:r>
      <w:r w:rsidRPr="00F47A9B">
        <w:rPr>
          <w:rFonts w:cs="Arial"/>
          <w:color w:val="000000" w:themeColor="text1"/>
          <w:szCs w:val="20"/>
        </w:rPr>
        <w:t>obra</w:t>
      </w:r>
      <w:r w:rsidR="002644ED" w:rsidRPr="00F47A9B">
        <w:rPr>
          <w:rFonts w:eastAsia="Arial,Calibri" w:cs="Arial"/>
          <w:color w:val="000000" w:themeColor="text1"/>
          <w:szCs w:val="20"/>
        </w:rPr>
        <w:t xml:space="preserve"> </w:t>
      </w:r>
      <w:r w:rsidRPr="00F47A9B">
        <w:rPr>
          <w:rFonts w:cs="Arial"/>
          <w:color w:val="000000" w:themeColor="text1"/>
          <w:szCs w:val="20"/>
        </w:rPr>
        <w:t>del</w:t>
      </w:r>
      <w:r w:rsidR="002644ED" w:rsidRPr="00F47A9B">
        <w:rPr>
          <w:rFonts w:eastAsia="Arial,Calibri" w:cs="Arial"/>
          <w:color w:val="000000" w:themeColor="text1"/>
          <w:szCs w:val="20"/>
        </w:rPr>
        <w:t xml:space="preserve"> </w:t>
      </w:r>
      <w:r w:rsidRPr="00F47A9B">
        <w:rPr>
          <w:rFonts w:cs="Arial"/>
          <w:color w:val="000000" w:themeColor="text1"/>
          <w:szCs w:val="20"/>
        </w:rPr>
        <w:t>presente</w:t>
      </w:r>
      <w:r w:rsidR="002644ED" w:rsidRPr="00F47A9B">
        <w:rPr>
          <w:rFonts w:eastAsia="Arial,Calibri" w:cs="Arial"/>
          <w:color w:val="000000" w:themeColor="text1"/>
          <w:szCs w:val="20"/>
        </w:rPr>
        <w:t xml:space="preserve"> </w:t>
      </w:r>
      <w:r w:rsidR="00473FEA">
        <w:rPr>
          <w:rFonts w:cs="Arial"/>
          <w:color w:val="000000" w:themeColor="text1"/>
          <w:szCs w:val="20"/>
        </w:rPr>
        <w:t>p</w:t>
      </w:r>
      <w:r w:rsidR="00F32F16" w:rsidRPr="00F47A9B">
        <w:rPr>
          <w:rFonts w:cs="Arial"/>
          <w:color w:val="000000" w:themeColor="text1"/>
          <w:szCs w:val="20"/>
        </w:rPr>
        <w:t>roceso</w:t>
      </w:r>
      <w:r w:rsidR="000B553F" w:rsidRPr="00F47A9B">
        <w:rPr>
          <w:rFonts w:eastAsia="Arial,Calibri" w:cs="Arial"/>
          <w:color w:val="000000" w:themeColor="text1"/>
          <w:szCs w:val="20"/>
        </w:rPr>
        <w:t>,</w:t>
      </w:r>
      <w:r w:rsidR="002644ED" w:rsidRPr="00F47A9B">
        <w:rPr>
          <w:rFonts w:eastAsia="Arial,Calibri" w:cs="Arial"/>
          <w:color w:val="000000" w:themeColor="text1"/>
          <w:szCs w:val="20"/>
        </w:rPr>
        <w:t xml:space="preserve"> </w:t>
      </w:r>
      <w:r w:rsidRPr="00F47A9B">
        <w:rPr>
          <w:rFonts w:cs="Arial"/>
          <w:color w:val="000000" w:themeColor="text1"/>
          <w:szCs w:val="20"/>
        </w:rPr>
        <w:t>los</w:t>
      </w:r>
      <w:r w:rsidR="002644ED" w:rsidRPr="00F47A9B">
        <w:rPr>
          <w:rFonts w:eastAsia="Arial,Calibri" w:cs="Arial"/>
          <w:color w:val="000000" w:themeColor="text1"/>
          <w:szCs w:val="20"/>
        </w:rPr>
        <w:t xml:space="preserve"> </w:t>
      </w:r>
      <w:r w:rsidR="00473FEA">
        <w:rPr>
          <w:rFonts w:cs="Arial"/>
          <w:color w:val="000000" w:themeColor="text1"/>
          <w:szCs w:val="20"/>
        </w:rPr>
        <w:t>r</w:t>
      </w:r>
      <w:r w:rsidRPr="00F47A9B">
        <w:rPr>
          <w:rFonts w:cs="Arial"/>
          <w:color w:val="000000" w:themeColor="text1"/>
          <w:szCs w:val="20"/>
        </w:rPr>
        <w:t>iesgos</w:t>
      </w:r>
      <w:r w:rsidR="002644ED" w:rsidRPr="00F47A9B">
        <w:rPr>
          <w:rFonts w:eastAsia="Arial,Calibri" w:cs="Arial"/>
          <w:color w:val="000000" w:themeColor="text1"/>
          <w:szCs w:val="20"/>
        </w:rPr>
        <w:t xml:space="preserve"> </w:t>
      </w:r>
      <w:r w:rsidRPr="00F47A9B">
        <w:rPr>
          <w:rFonts w:cs="Arial"/>
          <w:color w:val="000000" w:themeColor="text1"/>
          <w:szCs w:val="20"/>
        </w:rPr>
        <w:t>y</w:t>
      </w:r>
      <w:r w:rsidR="000B553F" w:rsidRPr="00F47A9B">
        <w:rPr>
          <w:rFonts w:cs="Arial"/>
          <w:color w:val="000000" w:themeColor="text1"/>
          <w:szCs w:val="20"/>
        </w:rPr>
        <w:t xml:space="preserve"> la</w:t>
      </w:r>
      <w:r w:rsidR="002644ED" w:rsidRPr="00F47A9B">
        <w:rPr>
          <w:rFonts w:eastAsia="Arial,Calibri" w:cs="Arial"/>
          <w:color w:val="000000" w:themeColor="text1"/>
          <w:szCs w:val="20"/>
        </w:rPr>
        <w:t xml:space="preserve"> </w:t>
      </w:r>
      <w:r w:rsidRPr="00F47A9B">
        <w:rPr>
          <w:rFonts w:cs="Arial"/>
          <w:color w:val="000000" w:themeColor="text1"/>
          <w:szCs w:val="20"/>
        </w:rPr>
        <w:t>administración</w:t>
      </w:r>
      <w:r w:rsidR="002644ED" w:rsidRPr="00F47A9B">
        <w:rPr>
          <w:rFonts w:eastAsia="Arial,Calibri" w:cs="Arial"/>
          <w:color w:val="000000" w:themeColor="text1"/>
          <w:szCs w:val="20"/>
        </w:rPr>
        <w:t xml:space="preserve"> </w:t>
      </w:r>
      <w:r w:rsidRPr="00F47A9B">
        <w:rPr>
          <w:rFonts w:cs="Arial"/>
          <w:color w:val="000000" w:themeColor="text1"/>
          <w:szCs w:val="20"/>
        </w:rPr>
        <w:t>de</w:t>
      </w:r>
      <w:r w:rsidR="002644ED" w:rsidRPr="00F47A9B">
        <w:rPr>
          <w:rFonts w:eastAsia="Arial,Calibri" w:cs="Arial"/>
          <w:color w:val="000000" w:themeColor="text1"/>
          <w:szCs w:val="20"/>
        </w:rPr>
        <w:t xml:space="preserve"> </w:t>
      </w:r>
      <w:r w:rsidRPr="00F47A9B">
        <w:rPr>
          <w:rFonts w:cs="Arial"/>
          <w:color w:val="000000" w:themeColor="text1"/>
          <w:szCs w:val="20"/>
        </w:rPr>
        <w:t>estos.</w:t>
      </w:r>
    </w:p>
    <w:bookmarkEnd w:id="464"/>
    <w:p w14:paraId="52A99247" w14:textId="75919AE2" w:rsidR="009C32E5" w:rsidRPr="00F47A9B" w:rsidRDefault="009C32E5" w:rsidP="004130DD">
      <w:pPr>
        <w:spacing w:after="200" w:line="276" w:lineRule="auto"/>
        <w:jc w:val="both"/>
        <w:rPr>
          <w:rFonts w:eastAsia="Arial,Calibri" w:cs="Arial"/>
          <w:color w:val="000000" w:themeColor="text1"/>
          <w:szCs w:val="20"/>
        </w:rPr>
      </w:pPr>
      <w:r w:rsidRPr="00F47A9B">
        <w:rPr>
          <w:rFonts w:cs="Arial"/>
          <w:color w:val="000000" w:themeColor="text1"/>
          <w:szCs w:val="20"/>
          <w:lang w:eastAsia="es-CO"/>
        </w:rPr>
        <w:t>Al</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formular</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la</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oferta,</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el</w:t>
      </w:r>
      <w:r w:rsidR="002644ED" w:rsidRPr="00F47A9B">
        <w:rPr>
          <w:rFonts w:eastAsia="Arial" w:cs="Arial"/>
          <w:color w:val="000000" w:themeColor="text1"/>
          <w:szCs w:val="20"/>
          <w:lang w:eastAsia="es-CO"/>
        </w:rPr>
        <w:t xml:space="preserve"> </w:t>
      </w:r>
      <w:r w:rsidR="00473FEA">
        <w:rPr>
          <w:rFonts w:cs="Arial"/>
          <w:color w:val="000000" w:themeColor="text1"/>
          <w:szCs w:val="20"/>
          <w:lang w:eastAsia="es-CO"/>
        </w:rPr>
        <w:t>p</w:t>
      </w:r>
      <w:r w:rsidR="003C407D" w:rsidRPr="00F47A9B">
        <w:rPr>
          <w:rFonts w:cs="Arial"/>
          <w:color w:val="000000" w:themeColor="text1"/>
          <w:szCs w:val="20"/>
          <w:lang w:eastAsia="es-CO"/>
        </w:rPr>
        <w:t>roponente</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acepta</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que</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estarán</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a</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su</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cargo</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todos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los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impuestos,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tasas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y</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contribuciones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establecidos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por</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las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diferentes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autoridades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nacionales,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departamentales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o</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municipales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y</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dentro</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de</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estos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mismos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niveles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territoriales,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los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impuestos,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tasas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y</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contribuciones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establecidos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por</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las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diferentes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autoridades.</w:t>
      </w:r>
    </w:p>
    <w:p w14:paraId="634F593B" w14:textId="018C0B96" w:rsidR="006A54F7" w:rsidRPr="00F47A9B" w:rsidRDefault="006A54F7" w:rsidP="004130DD">
      <w:pPr>
        <w:tabs>
          <w:tab w:val="left" w:pos="1860"/>
        </w:tabs>
        <w:spacing w:after="200" w:line="276" w:lineRule="auto"/>
        <w:jc w:val="both"/>
        <w:rPr>
          <w:rFonts w:cs="Arial"/>
          <w:color w:val="000000" w:themeColor="text1"/>
          <w:szCs w:val="20"/>
        </w:rPr>
      </w:pPr>
      <w:r w:rsidRPr="00F47A9B">
        <w:rPr>
          <w:rFonts w:cs="Arial"/>
          <w:color w:val="000000" w:themeColor="text1"/>
          <w:szCs w:val="20"/>
        </w:rPr>
        <w:t>Los</w:t>
      </w:r>
      <w:r w:rsidR="002644ED" w:rsidRPr="00F47A9B">
        <w:rPr>
          <w:rFonts w:eastAsia="Arial,Calibri" w:cs="Arial"/>
          <w:color w:val="000000" w:themeColor="text1"/>
          <w:szCs w:val="20"/>
        </w:rPr>
        <w:t xml:space="preserve"> </w:t>
      </w:r>
      <w:r w:rsidRPr="00F47A9B">
        <w:rPr>
          <w:rFonts w:cs="Arial"/>
          <w:color w:val="000000" w:themeColor="text1"/>
          <w:szCs w:val="20"/>
        </w:rPr>
        <w:t>estimativos</w:t>
      </w:r>
      <w:r w:rsidR="002644ED" w:rsidRPr="00F47A9B">
        <w:rPr>
          <w:rFonts w:eastAsia="Arial,Calibri" w:cs="Arial"/>
          <w:color w:val="000000" w:themeColor="text1"/>
          <w:szCs w:val="20"/>
        </w:rPr>
        <w:t xml:space="preserve"> </w:t>
      </w:r>
      <w:r w:rsidRPr="00F47A9B">
        <w:rPr>
          <w:rFonts w:cs="Arial"/>
          <w:color w:val="000000" w:themeColor="text1"/>
          <w:szCs w:val="20"/>
        </w:rPr>
        <w:t>técnicos</w:t>
      </w:r>
      <w:r w:rsidR="002644ED" w:rsidRPr="00F47A9B">
        <w:rPr>
          <w:rFonts w:eastAsia="Arial,Calibri" w:cs="Arial"/>
          <w:color w:val="000000" w:themeColor="text1"/>
          <w:szCs w:val="20"/>
        </w:rPr>
        <w:t xml:space="preserve"> </w:t>
      </w:r>
      <w:r w:rsidRPr="00F47A9B">
        <w:rPr>
          <w:rFonts w:cs="Arial"/>
          <w:color w:val="000000" w:themeColor="text1"/>
          <w:szCs w:val="20"/>
        </w:rPr>
        <w:t>que</w:t>
      </w:r>
      <w:r w:rsidR="002644ED" w:rsidRPr="00F47A9B">
        <w:rPr>
          <w:rFonts w:eastAsia="Arial,Calibri" w:cs="Arial"/>
          <w:color w:val="000000" w:themeColor="text1"/>
          <w:szCs w:val="20"/>
        </w:rPr>
        <w:t xml:space="preserve"> </w:t>
      </w:r>
      <w:r w:rsidRPr="00F47A9B">
        <w:rPr>
          <w:rFonts w:cs="Arial"/>
          <w:color w:val="000000" w:themeColor="text1"/>
          <w:szCs w:val="20"/>
        </w:rPr>
        <w:t>hagan</w:t>
      </w:r>
      <w:r w:rsidR="002644ED" w:rsidRPr="00F47A9B">
        <w:rPr>
          <w:rFonts w:eastAsia="Arial,Calibri" w:cs="Arial"/>
          <w:color w:val="000000" w:themeColor="text1"/>
          <w:szCs w:val="20"/>
        </w:rPr>
        <w:t xml:space="preserve"> </w:t>
      </w:r>
      <w:r w:rsidRPr="00F47A9B">
        <w:rPr>
          <w:rFonts w:cs="Arial"/>
          <w:color w:val="000000" w:themeColor="text1"/>
          <w:szCs w:val="20"/>
        </w:rPr>
        <w:t>los</w:t>
      </w:r>
      <w:r w:rsidR="002644ED" w:rsidRPr="00F47A9B">
        <w:rPr>
          <w:rFonts w:eastAsia="Arial,Calibri" w:cs="Arial"/>
          <w:color w:val="000000" w:themeColor="text1"/>
          <w:szCs w:val="20"/>
        </w:rPr>
        <w:t xml:space="preserve"> </w:t>
      </w:r>
      <w:r w:rsidR="00473FEA">
        <w:rPr>
          <w:rFonts w:cs="Arial"/>
          <w:color w:val="000000" w:themeColor="text1"/>
          <w:szCs w:val="20"/>
        </w:rPr>
        <w:t>p</w:t>
      </w:r>
      <w:r w:rsidR="00E633D4" w:rsidRPr="00F47A9B">
        <w:rPr>
          <w:rFonts w:cs="Arial"/>
          <w:color w:val="000000" w:themeColor="text1"/>
          <w:szCs w:val="20"/>
        </w:rPr>
        <w:t>roponentes</w:t>
      </w:r>
      <w:r w:rsidR="002644ED" w:rsidRPr="00F47A9B">
        <w:rPr>
          <w:rFonts w:eastAsia="Arial,Calibri" w:cs="Arial"/>
          <w:color w:val="000000" w:themeColor="text1"/>
          <w:szCs w:val="20"/>
        </w:rPr>
        <w:t xml:space="preserve"> </w:t>
      </w:r>
      <w:r w:rsidRPr="00F47A9B">
        <w:rPr>
          <w:rFonts w:cs="Arial"/>
          <w:color w:val="000000" w:themeColor="text1"/>
          <w:szCs w:val="20"/>
        </w:rPr>
        <w:t>para</w:t>
      </w:r>
      <w:r w:rsidR="002644ED" w:rsidRPr="00F47A9B">
        <w:rPr>
          <w:rFonts w:eastAsia="Arial,Calibri" w:cs="Arial"/>
          <w:color w:val="000000" w:themeColor="text1"/>
          <w:szCs w:val="20"/>
        </w:rPr>
        <w:t xml:space="preserve"> </w:t>
      </w:r>
      <w:r w:rsidRPr="00F47A9B">
        <w:rPr>
          <w:rFonts w:cs="Arial"/>
          <w:color w:val="000000" w:themeColor="text1"/>
          <w:szCs w:val="20"/>
        </w:rPr>
        <w:t>la</w:t>
      </w:r>
      <w:r w:rsidR="002644ED" w:rsidRPr="00F47A9B">
        <w:rPr>
          <w:rFonts w:eastAsia="Arial,Calibri" w:cs="Arial"/>
          <w:color w:val="000000" w:themeColor="text1"/>
          <w:szCs w:val="20"/>
        </w:rPr>
        <w:t xml:space="preserve"> </w:t>
      </w:r>
      <w:r w:rsidRPr="00F47A9B">
        <w:rPr>
          <w:rFonts w:cs="Arial"/>
          <w:color w:val="000000" w:themeColor="text1"/>
          <w:szCs w:val="20"/>
        </w:rPr>
        <w:t>presentación</w:t>
      </w:r>
      <w:r w:rsidR="002644ED" w:rsidRPr="00F47A9B">
        <w:rPr>
          <w:rFonts w:eastAsia="Arial,Calibri" w:cs="Arial"/>
          <w:color w:val="000000" w:themeColor="text1"/>
          <w:szCs w:val="20"/>
        </w:rPr>
        <w:t xml:space="preserve"> </w:t>
      </w:r>
      <w:r w:rsidRPr="00F47A9B">
        <w:rPr>
          <w:rFonts w:cs="Arial"/>
          <w:color w:val="000000" w:themeColor="text1"/>
          <w:szCs w:val="20"/>
        </w:rPr>
        <w:t>de</w:t>
      </w:r>
      <w:r w:rsidR="002644ED" w:rsidRPr="00F47A9B">
        <w:rPr>
          <w:rFonts w:eastAsia="Arial,Calibri" w:cs="Arial"/>
          <w:color w:val="000000" w:themeColor="text1"/>
          <w:szCs w:val="20"/>
        </w:rPr>
        <w:t xml:space="preserve"> </w:t>
      </w:r>
      <w:r w:rsidRPr="00F47A9B">
        <w:rPr>
          <w:rFonts w:cs="Arial"/>
          <w:color w:val="000000" w:themeColor="text1"/>
          <w:szCs w:val="20"/>
        </w:rPr>
        <w:t>sus</w:t>
      </w:r>
      <w:r w:rsidR="002644ED" w:rsidRPr="00F47A9B">
        <w:rPr>
          <w:rFonts w:eastAsia="Arial,Calibri" w:cs="Arial"/>
          <w:color w:val="000000" w:themeColor="text1"/>
          <w:szCs w:val="20"/>
        </w:rPr>
        <w:t xml:space="preserve"> </w:t>
      </w:r>
      <w:r w:rsidRPr="00F47A9B">
        <w:rPr>
          <w:rFonts w:cs="Arial"/>
          <w:color w:val="000000" w:themeColor="text1"/>
          <w:szCs w:val="20"/>
        </w:rPr>
        <w:t>ofertas</w:t>
      </w:r>
      <w:r w:rsidR="002644ED" w:rsidRPr="00F47A9B">
        <w:rPr>
          <w:rFonts w:eastAsia="Arial,Calibri" w:cs="Arial"/>
          <w:color w:val="000000" w:themeColor="text1"/>
          <w:szCs w:val="20"/>
        </w:rPr>
        <w:t xml:space="preserve"> </w:t>
      </w:r>
      <w:r w:rsidRPr="00F47A9B">
        <w:rPr>
          <w:rFonts w:cs="Arial"/>
          <w:color w:val="000000" w:themeColor="text1"/>
          <w:szCs w:val="20"/>
        </w:rPr>
        <w:t>deben</w:t>
      </w:r>
      <w:r w:rsidR="002644ED" w:rsidRPr="00F47A9B">
        <w:rPr>
          <w:rFonts w:eastAsia="Arial,Calibri" w:cs="Arial"/>
          <w:color w:val="000000" w:themeColor="text1"/>
          <w:szCs w:val="20"/>
        </w:rPr>
        <w:t xml:space="preserve"> </w:t>
      </w:r>
      <w:r w:rsidRPr="00F47A9B">
        <w:rPr>
          <w:rFonts w:cs="Arial"/>
          <w:color w:val="000000" w:themeColor="text1"/>
          <w:szCs w:val="20"/>
        </w:rPr>
        <w:t>tener</w:t>
      </w:r>
      <w:r w:rsidR="002644ED" w:rsidRPr="00F47A9B">
        <w:rPr>
          <w:rFonts w:eastAsia="Arial,Calibri" w:cs="Arial"/>
          <w:color w:val="000000" w:themeColor="text1"/>
          <w:szCs w:val="20"/>
        </w:rPr>
        <w:t xml:space="preserve"> </w:t>
      </w:r>
      <w:r w:rsidRPr="00F47A9B">
        <w:rPr>
          <w:rFonts w:cs="Arial"/>
          <w:color w:val="000000" w:themeColor="text1"/>
          <w:szCs w:val="20"/>
        </w:rPr>
        <w:t>en</w:t>
      </w:r>
      <w:r w:rsidR="002644ED" w:rsidRPr="00F47A9B">
        <w:rPr>
          <w:rFonts w:eastAsia="Arial,Calibri" w:cs="Arial"/>
          <w:color w:val="000000" w:themeColor="text1"/>
          <w:szCs w:val="20"/>
        </w:rPr>
        <w:t xml:space="preserve"> </w:t>
      </w:r>
      <w:r w:rsidRPr="00F47A9B">
        <w:rPr>
          <w:rFonts w:cs="Arial"/>
          <w:color w:val="000000" w:themeColor="text1"/>
          <w:szCs w:val="20"/>
        </w:rPr>
        <w:t>cuenta</w:t>
      </w:r>
      <w:r w:rsidR="002644ED" w:rsidRPr="00F47A9B">
        <w:rPr>
          <w:rFonts w:eastAsia="Arial,Calibri" w:cs="Arial"/>
          <w:color w:val="000000" w:themeColor="text1"/>
          <w:szCs w:val="20"/>
        </w:rPr>
        <w:t xml:space="preserve"> </w:t>
      </w:r>
      <w:r w:rsidRPr="00F47A9B">
        <w:rPr>
          <w:rFonts w:cs="Arial"/>
          <w:color w:val="000000" w:themeColor="text1"/>
          <w:szCs w:val="20"/>
        </w:rPr>
        <w:t>que</w:t>
      </w:r>
      <w:r w:rsidR="002644ED" w:rsidRPr="00F47A9B">
        <w:rPr>
          <w:rFonts w:eastAsia="Arial,Calibri" w:cs="Arial"/>
          <w:color w:val="000000" w:themeColor="text1"/>
          <w:szCs w:val="20"/>
        </w:rPr>
        <w:t xml:space="preserve"> </w:t>
      </w:r>
      <w:r w:rsidRPr="00F47A9B">
        <w:rPr>
          <w:rFonts w:cs="Arial"/>
          <w:color w:val="000000" w:themeColor="text1"/>
          <w:szCs w:val="20"/>
        </w:rPr>
        <w:t>la</w:t>
      </w:r>
      <w:r w:rsidR="002644ED" w:rsidRPr="00F47A9B">
        <w:rPr>
          <w:rFonts w:eastAsia="Arial,Calibri" w:cs="Arial"/>
          <w:color w:val="000000" w:themeColor="text1"/>
          <w:szCs w:val="20"/>
        </w:rPr>
        <w:t xml:space="preserve"> </w:t>
      </w:r>
      <w:r w:rsidRPr="00F47A9B">
        <w:rPr>
          <w:rFonts w:cs="Arial"/>
          <w:color w:val="000000" w:themeColor="text1"/>
          <w:szCs w:val="20"/>
        </w:rPr>
        <w:t>ejecución</w:t>
      </w:r>
      <w:r w:rsidR="002644ED" w:rsidRPr="00F47A9B">
        <w:rPr>
          <w:rFonts w:eastAsia="Arial,Calibri" w:cs="Arial"/>
          <w:color w:val="000000" w:themeColor="text1"/>
          <w:szCs w:val="20"/>
        </w:rPr>
        <w:t xml:space="preserve"> </w:t>
      </w:r>
      <w:r w:rsidRPr="00F47A9B">
        <w:rPr>
          <w:rFonts w:cs="Arial"/>
          <w:color w:val="000000" w:themeColor="text1"/>
          <w:szCs w:val="20"/>
        </w:rPr>
        <w:t>del</w:t>
      </w:r>
      <w:r w:rsidR="002644ED" w:rsidRPr="00F47A9B">
        <w:rPr>
          <w:rFonts w:eastAsia="Arial,Calibri" w:cs="Arial"/>
          <w:color w:val="000000" w:themeColor="text1"/>
          <w:szCs w:val="20"/>
        </w:rPr>
        <w:t xml:space="preserve"> </w:t>
      </w:r>
      <w:r w:rsidR="00473FEA">
        <w:rPr>
          <w:rFonts w:cs="Arial"/>
          <w:color w:val="000000" w:themeColor="text1"/>
          <w:szCs w:val="20"/>
        </w:rPr>
        <w:t>c</w:t>
      </w:r>
      <w:r w:rsidRPr="00F47A9B">
        <w:rPr>
          <w:rFonts w:cs="Arial"/>
          <w:color w:val="000000" w:themeColor="text1"/>
          <w:szCs w:val="20"/>
        </w:rPr>
        <w:t>ontrato</w:t>
      </w:r>
      <w:r w:rsidR="002644ED" w:rsidRPr="00F47A9B">
        <w:rPr>
          <w:rFonts w:eastAsia="Arial,Calibri" w:cs="Arial"/>
          <w:color w:val="000000" w:themeColor="text1"/>
          <w:szCs w:val="20"/>
        </w:rPr>
        <w:t xml:space="preserve"> </w:t>
      </w:r>
      <w:r w:rsidRPr="00F47A9B">
        <w:rPr>
          <w:rFonts w:cs="Arial"/>
          <w:color w:val="000000" w:themeColor="text1"/>
          <w:szCs w:val="20"/>
        </w:rPr>
        <w:t>se</w:t>
      </w:r>
      <w:r w:rsidR="002644ED" w:rsidRPr="00F47A9B">
        <w:rPr>
          <w:rFonts w:eastAsia="Arial,Calibri" w:cs="Arial"/>
          <w:color w:val="000000" w:themeColor="text1"/>
          <w:szCs w:val="20"/>
        </w:rPr>
        <w:t xml:space="preserve"> </w:t>
      </w:r>
      <w:r w:rsidRPr="00F47A9B">
        <w:rPr>
          <w:rFonts w:cs="Arial"/>
          <w:color w:val="000000" w:themeColor="text1"/>
          <w:szCs w:val="20"/>
        </w:rPr>
        <w:t>regirá</w:t>
      </w:r>
      <w:r w:rsidR="002644ED" w:rsidRPr="00F47A9B">
        <w:rPr>
          <w:rFonts w:eastAsia="Arial,Calibri" w:cs="Arial"/>
          <w:color w:val="000000" w:themeColor="text1"/>
          <w:szCs w:val="20"/>
        </w:rPr>
        <w:t xml:space="preserve"> </w:t>
      </w:r>
      <w:r w:rsidRPr="00F47A9B">
        <w:rPr>
          <w:rFonts w:cs="Arial"/>
          <w:color w:val="000000" w:themeColor="text1"/>
          <w:szCs w:val="20"/>
        </w:rPr>
        <w:t>íntegramente</w:t>
      </w:r>
      <w:r w:rsidR="002644ED" w:rsidRPr="00F47A9B">
        <w:rPr>
          <w:rFonts w:eastAsia="Arial,Calibri" w:cs="Arial"/>
          <w:color w:val="000000" w:themeColor="text1"/>
          <w:szCs w:val="20"/>
        </w:rPr>
        <w:t xml:space="preserve"> </w:t>
      </w:r>
      <w:r w:rsidRPr="00F47A9B">
        <w:rPr>
          <w:rFonts w:cs="Arial"/>
          <w:color w:val="000000" w:themeColor="text1"/>
          <w:szCs w:val="20"/>
        </w:rPr>
        <w:t>por</w:t>
      </w:r>
      <w:r w:rsidR="002644ED" w:rsidRPr="00F47A9B">
        <w:rPr>
          <w:rFonts w:eastAsia="Arial,Calibri" w:cs="Arial"/>
          <w:color w:val="000000" w:themeColor="text1"/>
          <w:szCs w:val="20"/>
        </w:rPr>
        <w:t xml:space="preserve"> </w:t>
      </w:r>
      <w:r w:rsidRPr="00F47A9B">
        <w:rPr>
          <w:rFonts w:cs="Arial"/>
          <w:color w:val="000000" w:themeColor="text1"/>
          <w:szCs w:val="20"/>
        </w:rPr>
        <w:t>lo</w:t>
      </w:r>
      <w:r w:rsidR="002644ED" w:rsidRPr="00F47A9B">
        <w:rPr>
          <w:rFonts w:eastAsia="Arial,Calibri" w:cs="Arial"/>
          <w:color w:val="000000" w:themeColor="text1"/>
          <w:szCs w:val="20"/>
        </w:rPr>
        <w:t xml:space="preserve"> </w:t>
      </w:r>
      <w:r w:rsidRPr="00F47A9B">
        <w:rPr>
          <w:rFonts w:cs="Arial"/>
          <w:color w:val="000000" w:themeColor="text1"/>
          <w:szCs w:val="20"/>
        </w:rPr>
        <w:t>previsto</w:t>
      </w:r>
      <w:r w:rsidR="002644ED" w:rsidRPr="00F47A9B">
        <w:rPr>
          <w:rFonts w:eastAsia="Arial,Calibri" w:cs="Arial"/>
          <w:color w:val="000000" w:themeColor="text1"/>
          <w:szCs w:val="20"/>
        </w:rPr>
        <w:t xml:space="preserve"> </w:t>
      </w:r>
      <w:r w:rsidRPr="00F47A9B">
        <w:rPr>
          <w:rFonts w:cs="Arial"/>
          <w:color w:val="000000" w:themeColor="text1"/>
          <w:szCs w:val="20"/>
        </w:rPr>
        <w:t>en</w:t>
      </w:r>
      <w:r w:rsidR="002644ED" w:rsidRPr="00F47A9B">
        <w:rPr>
          <w:rFonts w:eastAsia="Arial,Calibri" w:cs="Arial"/>
          <w:color w:val="000000" w:themeColor="text1"/>
          <w:szCs w:val="20"/>
        </w:rPr>
        <w:t xml:space="preserve"> </w:t>
      </w:r>
      <w:r w:rsidRPr="00F47A9B">
        <w:rPr>
          <w:rFonts w:cs="Arial"/>
          <w:color w:val="000000" w:themeColor="text1"/>
          <w:szCs w:val="20"/>
        </w:rPr>
        <w:t>los</w:t>
      </w:r>
      <w:r w:rsidR="002644ED" w:rsidRPr="00F47A9B">
        <w:rPr>
          <w:rFonts w:eastAsia="Arial,Calibri" w:cs="Arial"/>
          <w:color w:val="000000" w:themeColor="text1"/>
          <w:szCs w:val="20"/>
        </w:rPr>
        <w:t xml:space="preserve"> </w:t>
      </w:r>
      <w:r w:rsidR="00473FEA">
        <w:rPr>
          <w:rFonts w:cs="Arial"/>
          <w:color w:val="000000" w:themeColor="text1"/>
          <w:szCs w:val="20"/>
        </w:rPr>
        <w:t>d</w:t>
      </w:r>
      <w:r w:rsidR="00AF7DEF" w:rsidRPr="00F47A9B">
        <w:rPr>
          <w:rFonts w:cs="Arial"/>
          <w:color w:val="000000" w:themeColor="text1"/>
          <w:szCs w:val="20"/>
        </w:rPr>
        <w:t xml:space="preserve">ocumentos del </w:t>
      </w:r>
      <w:r w:rsidR="00473FEA">
        <w:rPr>
          <w:rFonts w:cs="Arial"/>
          <w:color w:val="000000" w:themeColor="text1"/>
          <w:szCs w:val="20"/>
        </w:rPr>
        <w:t>p</w:t>
      </w:r>
      <w:r w:rsidR="00AF7DEF" w:rsidRPr="00F47A9B">
        <w:rPr>
          <w:rFonts w:cs="Arial"/>
          <w:color w:val="000000" w:themeColor="text1"/>
          <w:szCs w:val="20"/>
        </w:rPr>
        <w:t>roceso</w:t>
      </w:r>
      <w:r w:rsidR="002644ED" w:rsidRPr="00F47A9B">
        <w:rPr>
          <w:rFonts w:eastAsia="Arial,Calibri" w:cs="Arial"/>
          <w:color w:val="000000" w:themeColor="text1"/>
          <w:szCs w:val="20"/>
        </w:rPr>
        <w:t xml:space="preserve"> </w:t>
      </w:r>
      <w:r w:rsidRPr="00F47A9B">
        <w:rPr>
          <w:rFonts w:cs="Arial"/>
          <w:color w:val="000000" w:themeColor="text1"/>
          <w:szCs w:val="20"/>
        </w:rPr>
        <w:t>y</w:t>
      </w:r>
      <w:r w:rsidR="002644ED" w:rsidRPr="00F47A9B">
        <w:rPr>
          <w:rFonts w:eastAsia="Arial,Calibri" w:cs="Arial"/>
          <w:color w:val="000000" w:themeColor="text1"/>
          <w:szCs w:val="20"/>
        </w:rPr>
        <w:t xml:space="preserve"> </w:t>
      </w:r>
      <w:r w:rsidRPr="00F47A9B">
        <w:rPr>
          <w:rFonts w:cs="Arial"/>
          <w:color w:val="000000" w:themeColor="text1"/>
          <w:szCs w:val="20"/>
        </w:rPr>
        <w:t>que</w:t>
      </w:r>
      <w:r w:rsidR="002644ED" w:rsidRPr="00F47A9B">
        <w:rPr>
          <w:rFonts w:eastAsia="Arial,Calibri" w:cs="Arial"/>
          <w:color w:val="000000" w:themeColor="text1"/>
          <w:szCs w:val="20"/>
        </w:rPr>
        <w:t xml:space="preserve"> </w:t>
      </w:r>
      <w:r w:rsidRPr="00F47A9B">
        <w:rPr>
          <w:rFonts w:cs="Arial"/>
          <w:color w:val="000000" w:themeColor="text1"/>
          <w:szCs w:val="20"/>
        </w:rPr>
        <w:t>en</w:t>
      </w:r>
      <w:r w:rsidR="002644ED" w:rsidRPr="00F47A9B">
        <w:rPr>
          <w:rFonts w:eastAsia="Arial,Calibri" w:cs="Arial"/>
          <w:color w:val="000000" w:themeColor="text1"/>
          <w:szCs w:val="20"/>
        </w:rPr>
        <w:t xml:space="preserve"> </w:t>
      </w:r>
      <w:r w:rsidRPr="00F47A9B">
        <w:rPr>
          <w:rFonts w:cs="Arial"/>
          <w:color w:val="000000" w:themeColor="text1"/>
          <w:szCs w:val="20"/>
        </w:rPr>
        <w:t>sus</w:t>
      </w:r>
      <w:r w:rsidR="002644ED" w:rsidRPr="00F47A9B">
        <w:rPr>
          <w:rFonts w:eastAsia="Arial,Calibri" w:cs="Arial"/>
          <w:color w:val="000000" w:themeColor="text1"/>
          <w:szCs w:val="20"/>
        </w:rPr>
        <w:t xml:space="preserve"> </w:t>
      </w:r>
      <w:r w:rsidRPr="00F47A9B">
        <w:rPr>
          <w:rFonts w:cs="Arial"/>
          <w:color w:val="000000" w:themeColor="text1"/>
          <w:szCs w:val="20"/>
        </w:rPr>
        <w:t>cálculos</w:t>
      </w:r>
      <w:r w:rsidR="002644ED" w:rsidRPr="00F47A9B">
        <w:rPr>
          <w:rFonts w:eastAsia="Arial,Calibri" w:cs="Arial"/>
          <w:color w:val="000000" w:themeColor="text1"/>
          <w:szCs w:val="20"/>
        </w:rPr>
        <w:t xml:space="preserve"> </w:t>
      </w:r>
      <w:r w:rsidRPr="00F47A9B">
        <w:rPr>
          <w:rFonts w:cs="Arial"/>
          <w:color w:val="000000" w:themeColor="text1"/>
          <w:szCs w:val="20"/>
        </w:rPr>
        <w:t>económicos</w:t>
      </w:r>
      <w:r w:rsidR="002644ED" w:rsidRPr="00F47A9B">
        <w:rPr>
          <w:rFonts w:eastAsia="Arial,Calibri" w:cs="Arial"/>
          <w:color w:val="000000" w:themeColor="text1"/>
          <w:szCs w:val="20"/>
        </w:rPr>
        <w:t xml:space="preserve"> </w:t>
      </w:r>
      <w:r w:rsidRPr="00F47A9B">
        <w:rPr>
          <w:rFonts w:cs="Arial"/>
          <w:color w:val="000000" w:themeColor="text1"/>
          <w:szCs w:val="20"/>
        </w:rPr>
        <w:t>deben</w:t>
      </w:r>
      <w:r w:rsidR="002644ED" w:rsidRPr="00F47A9B">
        <w:rPr>
          <w:rFonts w:eastAsia="Arial,Calibri" w:cs="Arial"/>
          <w:color w:val="000000" w:themeColor="text1"/>
          <w:szCs w:val="20"/>
        </w:rPr>
        <w:t xml:space="preserve"> </w:t>
      </w:r>
      <w:r w:rsidRPr="00F47A9B">
        <w:rPr>
          <w:rFonts w:cs="Arial"/>
          <w:color w:val="000000" w:themeColor="text1"/>
          <w:szCs w:val="20"/>
        </w:rPr>
        <w:t>incluir</w:t>
      </w:r>
      <w:r w:rsidR="002644ED" w:rsidRPr="00F47A9B">
        <w:rPr>
          <w:rFonts w:eastAsia="Arial,Calibri" w:cs="Arial"/>
          <w:color w:val="000000" w:themeColor="text1"/>
          <w:szCs w:val="20"/>
        </w:rPr>
        <w:t xml:space="preserve"> </w:t>
      </w:r>
      <w:r w:rsidRPr="00F47A9B">
        <w:rPr>
          <w:rFonts w:cs="Arial"/>
          <w:color w:val="000000" w:themeColor="text1"/>
          <w:szCs w:val="20"/>
        </w:rPr>
        <w:t>todos</w:t>
      </w:r>
      <w:r w:rsidR="002644ED" w:rsidRPr="00F47A9B">
        <w:rPr>
          <w:rFonts w:eastAsia="Arial,Calibri" w:cs="Arial"/>
          <w:color w:val="000000" w:themeColor="text1"/>
          <w:szCs w:val="20"/>
        </w:rPr>
        <w:t xml:space="preserve"> </w:t>
      </w:r>
      <w:r w:rsidRPr="00F47A9B">
        <w:rPr>
          <w:rFonts w:cs="Arial"/>
          <w:color w:val="000000" w:themeColor="text1"/>
          <w:szCs w:val="20"/>
        </w:rPr>
        <w:t>los</w:t>
      </w:r>
      <w:r w:rsidR="002644ED" w:rsidRPr="00F47A9B">
        <w:rPr>
          <w:rFonts w:eastAsia="Arial,Calibri" w:cs="Arial"/>
          <w:color w:val="000000" w:themeColor="text1"/>
          <w:szCs w:val="20"/>
        </w:rPr>
        <w:t xml:space="preserve"> </w:t>
      </w:r>
      <w:r w:rsidRPr="00F47A9B">
        <w:rPr>
          <w:rFonts w:cs="Arial"/>
          <w:color w:val="000000" w:themeColor="text1"/>
          <w:szCs w:val="20"/>
        </w:rPr>
        <w:t>aspectos</w:t>
      </w:r>
      <w:r w:rsidR="002644ED" w:rsidRPr="00F47A9B">
        <w:rPr>
          <w:rFonts w:eastAsia="Arial,Calibri" w:cs="Arial"/>
          <w:color w:val="000000" w:themeColor="text1"/>
          <w:szCs w:val="20"/>
        </w:rPr>
        <w:t xml:space="preserve"> </w:t>
      </w:r>
      <w:r w:rsidRPr="00F47A9B">
        <w:rPr>
          <w:rFonts w:cs="Arial"/>
          <w:color w:val="000000" w:themeColor="text1"/>
          <w:szCs w:val="20"/>
        </w:rPr>
        <w:t>y</w:t>
      </w:r>
      <w:r w:rsidR="002644ED" w:rsidRPr="00F47A9B">
        <w:rPr>
          <w:rFonts w:eastAsia="Arial,Calibri" w:cs="Arial"/>
          <w:color w:val="000000" w:themeColor="text1"/>
          <w:szCs w:val="20"/>
        </w:rPr>
        <w:t xml:space="preserve"> </w:t>
      </w:r>
      <w:r w:rsidRPr="00F47A9B">
        <w:rPr>
          <w:rFonts w:cs="Arial"/>
          <w:color w:val="000000" w:themeColor="text1"/>
          <w:szCs w:val="20"/>
        </w:rPr>
        <w:t>requerimientos</w:t>
      </w:r>
      <w:r w:rsidR="002644ED" w:rsidRPr="00F47A9B">
        <w:rPr>
          <w:rFonts w:eastAsia="Arial,Calibri" w:cs="Arial"/>
          <w:color w:val="000000" w:themeColor="text1"/>
          <w:szCs w:val="20"/>
        </w:rPr>
        <w:t xml:space="preserve"> </w:t>
      </w:r>
      <w:r w:rsidRPr="00F47A9B">
        <w:rPr>
          <w:rFonts w:cs="Arial"/>
          <w:color w:val="000000" w:themeColor="text1"/>
          <w:szCs w:val="20"/>
        </w:rPr>
        <w:t>necesarios</w:t>
      </w:r>
      <w:r w:rsidR="002644ED" w:rsidRPr="00F47A9B">
        <w:rPr>
          <w:rFonts w:eastAsia="Arial,Calibri" w:cs="Arial"/>
          <w:color w:val="000000" w:themeColor="text1"/>
          <w:szCs w:val="20"/>
        </w:rPr>
        <w:t xml:space="preserve"> </w:t>
      </w:r>
      <w:r w:rsidRPr="00F47A9B">
        <w:rPr>
          <w:rFonts w:cs="Arial"/>
          <w:color w:val="000000" w:themeColor="text1"/>
          <w:szCs w:val="20"/>
        </w:rPr>
        <w:t>para</w:t>
      </w:r>
      <w:r w:rsidR="002644ED" w:rsidRPr="00F47A9B">
        <w:rPr>
          <w:rFonts w:eastAsia="Arial,Calibri" w:cs="Arial"/>
          <w:color w:val="000000" w:themeColor="text1"/>
          <w:szCs w:val="20"/>
        </w:rPr>
        <w:t xml:space="preserve"> </w:t>
      </w:r>
      <w:r w:rsidRPr="00F47A9B">
        <w:rPr>
          <w:rFonts w:cs="Arial"/>
          <w:color w:val="000000" w:themeColor="text1"/>
          <w:szCs w:val="20"/>
        </w:rPr>
        <w:t>cumplir</w:t>
      </w:r>
      <w:r w:rsidR="002644ED" w:rsidRPr="00F47A9B">
        <w:rPr>
          <w:rFonts w:eastAsia="Arial,Calibri" w:cs="Arial"/>
          <w:color w:val="000000" w:themeColor="text1"/>
          <w:szCs w:val="20"/>
        </w:rPr>
        <w:t xml:space="preserve"> </w:t>
      </w:r>
      <w:r w:rsidRPr="00F47A9B">
        <w:rPr>
          <w:rFonts w:cs="Arial"/>
          <w:color w:val="000000" w:themeColor="text1"/>
          <w:szCs w:val="20"/>
        </w:rPr>
        <w:t>con</w:t>
      </w:r>
      <w:r w:rsidR="002644ED" w:rsidRPr="00F47A9B">
        <w:rPr>
          <w:rFonts w:eastAsia="Arial,Calibri" w:cs="Arial"/>
          <w:color w:val="000000" w:themeColor="text1"/>
          <w:szCs w:val="20"/>
        </w:rPr>
        <w:t xml:space="preserve"> </w:t>
      </w:r>
      <w:r w:rsidRPr="00F47A9B">
        <w:rPr>
          <w:rFonts w:cs="Arial"/>
          <w:color w:val="000000" w:themeColor="text1"/>
          <w:szCs w:val="20"/>
        </w:rPr>
        <w:t>todas</w:t>
      </w:r>
      <w:r w:rsidR="002644ED" w:rsidRPr="00F47A9B">
        <w:rPr>
          <w:rFonts w:eastAsia="Arial,Calibri" w:cs="Arial"/>
          <w:color w:val="000000" w:themeColor="text1"/>
          <w:szCs w:val="20"/>
        </w:rPr>
        <w:t xml:space="preserve"> </w:t>
      </w:r>
      <w:r w:rsidRPr="00F47A9B">
        <w:rPr>
          <w:rFonts w:cs="Arial"/>
          <w:color w:val="000000" w:themeColor="text1"/>
          <w:szCs w:val="20"/>
        </w:rPr>
        <w:t>las</w:t>
      </w:r>
      <w:r w:rsidR="002644ED" w:rsidRPr="00F47A9B">
        <w:rPr>
          <w:rFonts w:eastAsia="Arial,Calibri" w:cs="Arial"/>
          <w:color w:val="000000" w:themeColor="text1"/>
          <w:szCs w:val="20"/>
        </w:rPr>
        <w:t xml:space="preserve"> </w:t>
      </w:r>
      <w:r w:rsidRPr="00F47A9B">
        <w:rPr>
          <w:rFonts w:cs="Arial"/>
          <w:color w:val="000000" w:themeColor="text1"/>
          <w:szCs w:val="20"/>
        </w:rPr>
        <w:t>obligaciones</w:t>
      </w:r>
      <w:r w:rsidR="002644ED" w:rsidRPr="00F47A9B">
        <w:rPr>
          <w:rFonts w:eastAsia="Arial,Calibri" w:cs="Arial"/>
          <w:color w:val="000000" w:themeColor="text1"/>
          <w:szCs w:val="20"/>
        </w:rPr>
        <w:t xml:space="preserve"> </w:t>
      </w:r>
      <w:r w:rsidRPr="00F47A9B">
        <w:rPr>
          <w:rFonts w:cs="Arial"/>
          <w:color w:val="000000" w:themeColor="text1"/>
          <w:szCs w:val="20"/>
        </w:rPr>
        <w:t>contractuales</w:t>
      </w:r>
      <w:r w:rsidR="002644ED" w:rsidRPr="00F47A9B">
        <w:rPr>
          <w:rFonts w:eastAsia="Arial,Calibri" w:cs="Arial"/>
          <w:color w:val="000000" w:themeColor="text1"/>
          <w:szCs w:val="20"/>
        </w:rPr>
        <w:t xml:space="preserve"> </w:t>
      </w:r>
      <w:r w:rsidR="00473FEA">
        <w:rPr>
          <w:rFonts w:eastAsia="Arial,Calibri" w:cs="Arial"/>
          <w:color w:val="000000" w:themeColor="text1"/>
          <w:szCs w:val="20"/>
        </w:rPr>
        <w:t>y</w:t>
      </w:r>
      <w:r w:rsidR="00137E58" w:rsidRPr="00F47A9B">
        <w:rPr>
          <w:rFonts w:cs="Arial"/>
          <w:color w:val="000000" w:themeColor="text1"/>
          <w:szCs w:val="20"/>
        </w:rPr>
        <w:t xml:space="preserve"> </w:t>
      </w:r>
      <w:r w:rsidRPr="00F47A9B">
        <w:rPr>
          <w:rFonts w:cs="Arial"/>
          <w:color w:val="000000" w:themeColor="text1"/>
          <w:szCs w:val="20"/>
        </w:rPr>
        <w:t>asumir</w:t>
      </w:r>
      <w:r w:rsidR="002644ED" w:rsidRPr="00F47A9B">
        <w:rPr>
          <w:rFonts w:eastAsia="Arial,Calibri" w:cs="Arial"/>
          <w:color w:val="000000" w:themeColor="text1"/>
          <w:szCs w:val="20"/>
        </w:rPr>
        <w:t xml:space="preserve"> </w:t>
      </w:r>
      <w:r w:rsidRPr="00F47A9B">
        <w:rPr>
          <w:rFonts w:cs="Arial"/>
          <w:color w:val="000000" w:themeColor="text1"/>
          <w:szCs w:val="20"/>
        </w:rPr>
        <w:t>los</w:t>
      </w:r>
      <w:r w:rsidR="002644ED" w:rsidRPr="00F47A9B">
        <w:rPr>
          <w:rFonts w:eastAsia="Arial,Calibri" w:cs="Arial"/>
          <w:color w:val="000000" w:themeColor="text1"/>
          <w:szCs w:val="20"/>
        </w:rPr>
        <w:t xml:space="preserve"> </w:t>
      </w:r>
      <w:r w:rsidRPr="00F47A9B">
        <w:rPr>
          <w:rFonts w:cs="Arial"/>
          <w:color w:val="000000" w:themeColor="text1"/>
          <w:szCs w:val="20"/>
        </w:rPr>
        <w:t>riesgos</w:t>
      </w:r>
      <w:r w:rsidR="002644ED" w:rsidRPr="00F47A9B">
        <w:rPr>
          <w:rFonts w:eastAsia="Arial,Calibri" w:cs="Arial"/>
          <w:color w:val="000000" w:themeColor="text1"/>
          <w:szCs w:val="20"/>
        </w:rPr>
        <w:t xml:space="preserve"> </w:t>
      </w:r>
      <w:r w:rsidRPr="00F47A9B">
        <w:rPr>
          <w:rFonts w:cs="Arial"/>
          <w:color w:val="000000" w:themeColor="text1"/>
          <w:szCs w:val="20"/>
        </w:rPr>
        <w:t>previstos</w:t>
      </w:r>
      <w:r w:rsidR="002644ED" w:rsidRPr="00F47A9B">
        <w:rPr>
          <w:rFonts w:eastAsia="Arial,Calibri" w:cs="Arial"/>
          <w:color w:val="000000" w:themeColor="text1"/>
          <w:szCs w:val="20"/>
        </w:rPr>
        <w:t xml:space="preserve"> </w:t>
      </w:r>
      <w:r w:rsidRPr="00F47A9B">
        <w:rPr>
          <w:rFonts w:cs="Arial"/>
          <w:color w:val="000000" w:themeColor="text1"/>
          <w:szCs w:val="20"/>
        </w:rPr>
        <w:t>en</w:t>
      </w:r>
      <w:r w:rsidR="002644ED" w:rsidRPr="00F47A9B">
        <w:rPr>
          <w:rFonts w:eastAsia="Arial,Calibri" w:cs="Arial"/>
          <w:color w:val="000000" w:themeColor="text1"/>
          <w:szCs w:val="20"/>
        </w:rPr>
        <w:t xml:space="preserve"> </w:t>
      </w:r>
      <w:r w:rsidRPr="00F47A9B">
        <w:rPr>
          <w:rFonts w:cs="Arial"/>
          <w:color w:val="000000" w:themeColor="text1"/>
          <w:szCs w:val="20"/>
        </w:rPr>
        <w:t>dichos</w:t>
      </w:r>
      <w:r w:rsidR="002644ED" w:rsidRPr="00F47A9B">
        <w:rPr>
          <w:rFonts w:eastAsia="Arial,Calibri" w:cs="Arial"/>
          <w:color w:val="000000" w:themeColor="text1"/>
          <w:szCs w:val="20"/>
        </w:rPr>
        <w:t xml:space="preserve"> </w:t>
      </w:r>
      <w:r w:rsidRPr="00F47A9B">
        <w:rPr>
          <w:rFonts w:cs="Arial"/>
          <w:color w:val="000000" w:themeColor="text1"/>
          <w:szCs w:val="20"/>
        </w:rPr>
        <w:t>documentos.</w:t>
      </w:r>
    </w:p>
    <w:p w14:paraId="20300C8A" w14:textId="53C50DD9" w:rsidR="004130DD" w:rsidRDefault="00CA021F" w:rsidP="004130DD">
      <w:pPr>
        <w:tabs>
          <w:tab w:val="left" w:pos="1860"/>
        </w:tabs>
        <w:spacing w:after="200" w:line="276" w:lineRule="auto"/>
        <w:jc w:val="both"/>
        <w:rPr>
          <w:rFonts w:cs="Arial"/>
          <w:color w:val="000000" w:themeColor="text1"/>
          <w:szCs w:val="20"/>
        </w:rPr>
      </w:pPr>
      <w:r w:rsidRPr="00F47A9B">
        <w:rPr>
          <w:rFonts w:cs="Arial"/>
          <w:color w:val="000000" w:themeColor="text1"/>
          <w:szCs w:val="20"/>
        </w:rPr>
        <w:t xml:space="preserve">El desglose de los Análisis de Precios Unitarios publicados por la </w:t>
      </w:r>
      <w:r w:rsidR="00473FEA">
        <w:rPr>
          <w:rFonts w:cs="Arial"/>
          <w:color w:val="000000" w:themeColor="text1"/>
          <w:szCs w:val="20"/>
        </w:rPr>
        <w:t>e</w:t>
      </w:r>
      <w:r w:rsidRPr="00F47A9B">
        <w:rPr>
          <w:rFonts w:cs="Arial"/>
          <w:color w:val="000000" w:themeColor="text1"/>
          <w:szCs w:val="20"/>
        </w:rPr>
        <w:t xml:space="preserve">ntidad es únicamente de referencia, constituye una guía para la preparación de la </w:t>
      </w:r>
      <w:r w:rsidR="00473FEA">
        <w:rPr>
          <w:rFonts w:cs="Arial"/>
          <w:color w:val="000000" w:themeColor="text1"/>
          <w:szCs w:val="20"/>
        </w:rPr>
        <w:t>o</w:t>
      </w:r>
      <w:r w:rsidRPr="00F47A9B">
        <w:rPr>
          <w:rFonts w:cs="Arial"/>
          <w:color w:val="000000" w:themeColor="text1"/>
          <w:szCs w:val="20"/>
        </w:rPr>
        <w:t xml:space="preserve">ferta. Si existe alguna duda o interrogante sobre la presentación de estos Análisis de Precios Unitarios y el precio de estudios publicados por la </w:t>
      </w:r>
      <w:r w:rsidR="00473FEA">
        <w:rPr>
          <w:rFonts w:cs="Arial"/>
          <w:color w:val="000000" w:themeColor="text1"/>
          <w:szCs w:val="20"/>
        </w:rPr>
        <w:t>e</w:t>
      </w:r>
      <w:r w:rsidRPr="00F47A9B">
        <w:rPr>
          <w:rFonts w:cs="Arial"/>
          <w:color w:val="000000" w:themeColor="text1"/>
          <w:szCs w:val="20"/>
        </w:rPr>
        <w:t xml:space="preserve">ntidad, es deber del </w:t>
      </w:r>
      <w:r w:rsidR="00473FEA">
        <w:rPr>
          <w:rFonts w:cs="Arial"/>
          <w:color w:val="000000" w:themeColor="text1"/>
          <w:szCs w:val="20"/>
        </w:rPr>
        <w:t>p</w:t>
      </w:r>
      <w:r w:rsidR="003C407D" w:rsidRPr="00F47A9B">
        <w:rPr>
          <w:rFonts w:cs="Arial"/>
          <w:color w:val="000000" w:themeColor="text1"/>
          <w:szCs w:val="20"/>
        </w:rPr>
        <w:t>roponente</w:t>
      </w:r>
      <w:r w:rsidRPr="00F47A9B">
        <w:rPr>
          <w:rFonts w:cs="Arial"/>
          <w:color w:val="000000" w:themeColor="text1"/>
          <w:szCs w:val="20"/>
        </w:rPr>
        <w:t xml:space="preserve"> hacerlos conocer </w:t>
      </w:r>
      <w:r w:rsidR="00B04E2D" w:rsidRPr="00F47A9B">
        <w:rPr>
          <w:rFonts w:cs="Arial"/>
          <w:color w:val="000000" w:themeColor="text1"/>
          <w:szCs w:val="20"/>
        </w:rPr>
        <w:t xml:space="preserve">dentro del plazo establecido en el </w:t>
      </w:r>
      <w:r w:rsidR="00133804">
        <w:rPr>
          <w:rFonts w:cs="Arial"/>
          <w:color w:val="000000" w:themeColor="text1"/>
          <w:szCs w:val="20"/>
        </w:rPr>
        <w:t xml:space="preserve">Cronograma del proceso contenido en el SECOP II, </w:t>
      </w:r>
      <w:r w:rsidR="00B04E2D" w:rsidRPr="00F47A9B">
        <w:rPr>
          <w:rFonts w:cs="Arial"/>
          <w:color w:val="000000" w:themeColor="text1"/>
          <w:szCs w:val="20"/>
        </w:rPr>
        <w:t xml:space="preserve">para la presentación de observaciones al proyecto de pliego de condiciones para que la </w:t>
      </w:r>
      <w:r w:rsidR="00473FEA">
        <w:rPr>
          <w:rFonts w:cs="Arial"/>
          <w:color w:val="000000" w:themeColor="text1"/>
          <w:szCs w:val="20"/>
        </w:rPr>
        <w:t>e</w:t>
      </w:r>
      <w:r w:rsidR="00B04E2D" w:rsidRPr="00F47A9B">
        <w:rPr>
          <w:rFonts w:cs="Arial"/>
          <w:color w:val="000000" w:themeColor="text1"/>
          <w:szCs w:val="20"/>
        </w:rPr>
        <w:t>ntidad los pueda estudiar.</w:t>
      </w:r>
    </w:p>
    <w:p w14:paraId="72760831" w14:textId="77777777" w:rsidR="005A38E5" w:rsidRPr="005A38E5" w:rsidRDefault="005A38E5" w:rsidP="005A38E5">
      <w:pPr>
        <w:spacing w:after="0" w:line="240" w:lineRule="auto"/>
        <w:jc w:val="both"/>
        <w:rPr>
          <w:rFonts w:cs="Arial"/>
          <w:color w:val="000000" w:themeColor="text1"/>
          <w:szCs w:val="20"/>
        </w:rPr>
      </w:pPr>
      <w:r w:rsidRPr="005A38E5">
        <w:rPr>
          <w:rFonts w:cs="Arial"/>
          <w:color w:val="000000" w:themeColor="text1"/>
          <w:szCs w:val="20"/>
        </w:rPr>
        <w:t>El proponente deberá tener en cuenta los siguientes gravámenes, que se incluyen en el valor de la contratación.</w:t>
      </w:r>
    </w:p>
    <w:p w14:paraId="35252BC6" w14:textId="77777777" w:rsidR="005A38E5" w:rsidRPr="005A38E5" w:rsidRDefault="005A38E5" w:rsidP="005A38E5">
      <w:pPr>
        <w:spacing w:after="0" w:line="240" w:lineRule="auto"/>
        <w:jc w:val="both"/>
        <w:rPr>
          <w:rFonts w:cs="Arial"/>
          <w:color w:val="000000" w:themeColor="text1"/>
          <w:szCs w:val="20"/>
        </w:rPr>
      </w:pP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5"/>
        <w:gridCol w:w="7246"/>
      </w:tblGrid>
      <w:tr w:rsidR="005A38E5" w:rsidRPr="005A38E5" w14:paraId="3A8516C4" w14:textId="77777777" w:rsidTr="003E3ECB">
        <w:trPr>
          <w:jc w:val="center"/>
        </w:trPr>
        <w:tc>
          <w:tcPr>
            <w:tcW w:w="2645" w:type="dxa"/>
            <w:vAlign w:val="center"/>
          </w:tcPr>
          <w:p w14:paraId="6E0D1B07" w14:textId="77777777" w:rsidR="005A38E5" w:rsidRPr="005A38E5" w:rsidRDefault="005A38E5" w:rsidP="005A38E5">
            <w:pPr>
              <w:keepNext/>
              <w:tabs>
                <w:tab w:val="num" w:pos="432"/>
              </w:tabs>
              <w:spacing w:before="240" w:after="60" w:line="240" w:lineRule="auto"/>
              <w:ind w:left="432" w:hanging="432"/>
              <w:jc w:val="both"/>
              <w:outlineLvl w:val="0"/>
              <w:rPr>
                <w:rFonts w:cs="Arial"/>
                <w:color w:val="000000" w:themeColor="text1"/>
                <w:szCs w:val="20"/>
              </w:rPr>
            </w:pPr>
            <w:bookmarkStart w:id="465" w:name="_Toc75694972"/>
            <w:r w:rsidRPr="005A38E5">
              <w:rPr>
                <w:rFonts w:cs="Arial"/>
                <w:color w:val="000000" w:themeColor="text1"/>
                <w:szCs w:val="20"/>
              </w:rPr>
              <w:lastRenderedPageBreak/>
              <w:t>RETEFUENTE</w:t>
            </w:r>
            <w:bookmarkEnd w:id="465"/>
          </w:p>
        </w:tc>
        <w:tc>
          <w:tcPr>
            <w:tcW w:w="7800" w:type="dxa"/>
            <w:vAlign w:val="center"/>
          </w:tcPr>
          <w:p w14:paraId="07D2BC0E" w14:textId="77777777" w:rsidR="005A38E5" w:rsidRPr="005A38E5" w:rsidRDefault="005A38E5" w:rsidP="005A38E5">
            <w:pPr>
              <w:keepNext/>
              <w:tabs>
                <w:tab w:val="num" w:pos="432"/>
              </w:tabs>
              <w:spacing w:before="240" w:after="60" w:line="240" w:lineRule="auto"/>
              <w:ind w:left="432" w:hanging="432"/>
              <w:jc w:val="both"/>
              <w:outlineLvl w:val="0"/>
              <w:rPr>
                <w:rFonts w:cs="Arial"/>
                <w:color w:val="000000" w:themeColor="text1"/>
                <w:szCs w:val="20"/>
              </w:rPr>
            </w:pPr>
            <w:bookmarkStart w:id="466" w:name="_Toc75694973"/>
            <w:r w:rsidRPr="005A38E5">
              <w:rPr>
                <w:rFonts w:cs="Arial"/>
                <w:color w:val="000000" w:themeColor="text1"/>
                <w:szCs w:val="20"/>
              </w:rPr>
              <w:t>VERIFICAR LAS TARIFAS ESTABLECIDAS POR LA DIAN Y APLICAR DE ACUERDO CON EL TIPO DE CONTRIBUYENTE</w:t>
            </w:r>
            <w:bookmarkEnd w:id="466"/>
          </w:p>
        </w:tc>
      </w:tr>
      <w:tr w:rsidR="005A38E5" w:rsidRPr="005A38E5" w14:paraId="584D388F" w14:textId="77777777" w:rsidTr="003E3ECB">
        <w:trPr>
          <w:jc w:val="center"/>
        </w:trPr>
        <w:tc>
          <w:tcPr>
            <w:tcW w:w="10445" w:type="dxa"/>
            <w:gridSpan w:val="2"/>
            <w:vAlign w:val="center"/>
          </w:tcPr>
          <w:p w14:paraId="1EC72117"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t xml:space="preserve">RETEIVA:                        15% DEL IVA A EXCEPCION DE GRANDES CONTRIBUYENTES </w:t>
            </w:r>
          </w:p>
        </w:tc>
      </w:tr>
    </w:tbl>
    <w:p w14:paraId="257FB18C" w14:textId="77777777" w:rsidR="005A38E5" w:rsidRPr="005A38E5" w:rsidRDefault="005A38E5" w:rsidP="005A38E5">
      <w:pPr>
        <w:keepNext/>
        <w:numPr>
          <w:ilvl w:val="2"/>
          <w:numId w:val="0"/>
        </w:numPr>
        <w:tabs>
          <w:tab w:val="num" w:pos="720"/>
        </w:tabs>
        <w:spacing w:before="60" w:after="60" w:line="240" w:lineRule="auto"/>
        <w:ind w:left="720" w:hanging="720"/>
        <w:jc w:val="both"/>
        <w:outlineLvl w:val="2"/>
        <w:rPr>
          <w:rFonts w:cs="Arial"/>
          <w:color w:val="000000" w:themeColor="text1"/>
          <w:szCs w:val="20"/>
        </w:rPr>
      </w:pPr>
      <w:bookmarkStart w:id="467" w:name="_Toc75694974"/>
      <w:r w:rsidRPr="005A38E5">
        <w:rPr>
          <w:rFonts w:cs="Arial"/>
          <w:color w:val="000000" w:themeColor="text1"/>
          <w:szCs w:val="20"/>
        </w:rPr>
        <w:t>DESCUENTAS ESTAMPILLAS A TENER EN CUENTA POR EL CONTRATISTA AL MOMENTO DE RADICAR LOS DOCUMENTOS PARA EL PAGO.</w:t>
      </w:r>
      <w:bookmarkEnd w:id="467"/>
    </w:p>
    <w:tbl>
      <w:tblPr>
        <w:tblW w:w="6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5279"/>
        <w:gridCol w:w="1975"/>
      </w:tblGrid>
      <w:tr w:rsidR="005A38E5" w:rsidRPr="005A38E5" w14:paraId="07F76B11" w14:textId="77777777" w:rsidTr="003E3ECB">
        <w:trPr>
          <w:jc w:val="center"/>
        </w:trPr>
        <w:tc>
          <w:tcPr>
            <w:tcW w:w="3732" w:type="dxa"/>
            <w:vAlign w:val="center"/>
          </w:tcPr>
          <w:p w14:paraId="2ECB1B68" w14:textId="77777777" w:rsidR="005A38E5" w:rsidRPr="005A38E5" w:rsidRDefault="005A38E5" w:rsidP="005A38E5">
            <w:pPr>
              <w:spacing w:after="200" w:line="240" w:lineRule="auto"/>
              <w:jc w:val="center"/>
              <w:rPr>
                <w:rFonts w:cs="Arial"/>
                <w:color w:val="000000" w:themeColor="text1"/>
                <w:szCs w:val="20"/>
              </w:rPr>
            </w:pPr>
            <w:r w:rsidRPr="005A38E5">
              <w:rPr>
                <w:rFonts w:cs="Arial"/>
                <w:color w:val="000000" w:themeColor="text1"/>
                <w:szCs w:val="20"/>
              </w:rPr>
              <w:t>ESTAMPILLA</w:t>
            </w:r>
          </w:p>
        </w:tc>
        <w:tc>
          <w:tcPr>
            <w:tcW w:w="5830" w:type="dxa"/>
            <w:vAlign w:val="center"/>
          </w:tcPr>
          <w:p w14:paraId="40E72C90" w14:textId="77777777" w:rsidR="005A38E5" w:rsidRPr="005A38E5" w:rsidRDefault="005A38E5" w:rsidP="005A38E5">
            <w:pPr>
              <w:spacing w:after="200" w:line="240" w:lineRule="auto"/>
              <w:jc w:val="center"/>
              <w:rPr>
                <w:rFonts w:cs="Arial"/>
                <w:color w:val="000000" w:themeColor="text1"/>
                <w:szCs w:val="20"/>
              </w:rPr>
            </w:pPr>
            <w:r w:rsidRPr="005A38E5">
              <w:rPr>
                <w:rFonts w:cs="Arial"/>
                <w:color w:val="000000" w:themeColor="text1"/>
                <w:szCs w:val="20"/>
              </w:rPr>
              <w:t>BASE GRAVABLE</w:t>
            </w:r>
          </w:p>
        </w:tc>
        <w:tc>
          <w:tcPr>
            <w:tcW w:w="2170" w:type="dxa"/>
            <w:vAlign w:val="center"/>
          </w:tcPr>
          <w:p w14:paraId="7FA56A99" w14:textId="77777777" w:rsidR="005A38E5" w:rsidRPr="005A38E5" w:rsidRDefault="005A38E5" w:rsidP="005A38E5">
            <w:pPr>
              <w:spacing w:after="200" w:line="240" w:lineRule="auto"/>
              <w:jc w:val="center"/>
              <w:rPr>
                <w:rFonts w:cs="Arial"/>
                <w:color w:val="000000" w:themeColor="text1"/>
                <w:szCs w:val="20"/>
              </w:rPr>
            </w:pPr>
            <w:r w:rsidRPr="005A38E5">
              <w:rPr>
                <w:rFonts w:cs="Arial"/>
                <w:color w:val="000000" w:themeColor="text1"/>
                <w:szCs w:val="20"/>
              </w:rPr>
              <w:t>PORCENTAJE</w:t>
            </w:r>
          </w:p>
        </w:tc>
      </w:tr>
      <w:tr w:rsidR="005A38E5" w:rsidRPr="005A38E5" w14:paraId="25FC76DA" w14:textId="77777777" w:rsidTr="003E3ECB">
        <w:trPr>
          <w:jc w:val="center"/>
        </w:trPr>
        <w:tc>
          <w:tcPr>
            <w:tcW w:w="3732" w:type="dxa"/>
            <w:vAlign w:val="center"/>
          </w:tcPr>
          <w:p w14:paraId="39D32BD7"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t>PRO HOSPITAL  DEPARTAMENTAL,</w:t>
            </w:r>
          </w:p>
        </w:tc>
        <w:tc>
          <w:tcPr>
            <w:tcW w:w="5830" w:type="dxa"/>
            <w:vAlign w:val="center"/>
          </w:tcPr>
          <w:p w14:paraId="7545A793" w14:textId="77777777" w:rsidR="005A38E5" w:rsidRPr="005A38E5" w:rsidRDefault="005A38E5" w:rsidP="005A38E5">
            <w:pPr>
              <w:autoSpaceDE w:val="0"/>
              <w:autoSpaceDN w:val="0"/>
              <w:adjustRightInd w:val="0"/>
              <w:spacing w:after="0" w:line="240" w:lineRule="auto"/>
              <w:jc w:val="both"/>
              <w:rPr>
                <w:rFonts w:cs="Arial"/>
                <w:color w:val="000000" w:themeColor="text1"/>
                <w:szCs w:val="20"/>
              </w:rPr>
            </w:pPr>
            <w:r w:rsidRPr="005A38E5">
              <w:rPr>
                <w:rFonts w:cs="Arial"/>
                <w:color w:val="000000" w:themeColor="text1"/>
                <w:szCs w:val="20"/>
              </w:rPr>
              <w:t xml:space="preserve">1.. Los contratos, contratos interadministrativos y órdenes de prestación de servicios que se celebren con el Departamento y sus entidades descentralizadas y los contratos de adición al valor de los existentes, se gravarán con el 2% del valor total del correspondiente contrato, orden de prestación de servicios o de la respectiva adición. </w:t>
            </w:r>
          </w:p>
          <w:p w14:paraId="0C3AB5C1" w14:textId="77777777" w:rsidR="005A38E5" w:rsidRPr="005A38E5" w:rsidRDefault="005A38E5" w:rsidP="005A38E5">
            <w:pPr>
              <w:autoSpaceDE w:val="0"/>
              <w:autoSpaceDN w:val="0"/>
              <w:adjustRightInd w:val="0"/>
              <w:spacing w:after="0" w:line="240" w:lineRule="auto"/>
              <w:jc w:val="both"/>
              <w:rPr>
                <w:rFonts w:cs="Arial"/>
                <w:color w:val="000000" w:themeColor="text1"/>
                <w:szCs w:val="20"/>
              </w:rPr>
            </w:pPr>
            <w:r w:rsidRPr="005A38E5">
              <w:rPr>
                <w:rFonts w:cs="Arial"/>
                <w:color w:val="000000" w:themeColor="text1"/>
                <w:szCs w:val="20"/>
              </w:rPr>
              <w:t xml:space="preserve">2.. Los contratos, contratos interadministrativos y órdenes de prestación de servicios que celebren los municipios del Departamento de Santander, y sus entidades descentralizadas y los contratos de adición al valor de los existentes se gravarán con el dos por ciento (2%) del valor del contrato. </w:t>
            </w:r>
          </w:p>
        </w:tc>
        <w:tc>
          <w:tcPr>
            <w:tcW w:w="2170" w:type="dxa"/>
            <w:vAlign w:val="center"/>
          </w:tcPr>
          <w:p w14:paraId="435B70A0" w14:textId="77777777" w:rsidR="005A38E5" w:rsidRPr="005A38E5" w:rsidRDefault="005A38E5" w:rsidP="005A38E5">
            <w:pPr>
              <w:spacing w:after="200" w:line="240" w:lineRule="auto"/>
              <w:jc w:val="center"/>
              <w:rPr>
                <w:rFonts w:cs="Arial"/>
                <w:color w:val="000000" w:themeColor="text1"/>
                <w:szCs w:val="20"/>
              </w:rPr>
            </w:pPr>
            <w:r w:rsidRPr="005A38E5">
              <w:rPr>
                <w:rFonts w:cs="Arial"/>
                <w:color w:val="000000" w:themeColor="text1"/>
                <w:szCs w:val="20"/>
              </w:rPr>
              <w:t>2%</w:t>
            </w:r>
          </w:p>
        </w:tc>
      </w:tr>
      <w:tr w:rsidR="005A38E5" w:rsidRPr="005A38E5" w14:paraId="570132DA" w14:textId="77777777" w:rsidTr="003E3ECB">
        <w:trPr>
          <w:jc w:val="center"/>
        </w:trPr>
        <w:tc>
          <w:tcPr>
            <w:tcW w:w="3732" w:type="dxa"/>
            <w:vAlign w:val="center"/>
          </w:tcPr>
          <w:p w14:paraId="61686308"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t xml:space="preserve">PRO DESARROLLO, DEPARTAMENTAL </w:t>
            </w:r>
          </w:p>
        </w:tc>
        <w:tc>
          <w:tcPr>
            <w:tcW w:w="5830" w:type="dxa"/>
            <w:vAlign w:val="center"/>
          </w:tcPr>
          <w:p w14:paraId="7CAC21F0" w14:textId="77777777" w:rsidR="005A38E5" w:rsidRPr="005A38E5" w:rsidRDefault="005A38E5" w:rsidP="005A38E5">
            <w:pPr>
              <w:autoSpaceDE w:val="0"/>
              <w:autoSpaceDN w:val="0"/>
              <w:adjustRightInd w:val="0"/>
              <w:spacing w:after="0" w:line="240" w:lineRule="auto"/>
              <w:jc w:val="both"/>
              <w:rPr>
                <w:rFonts w:cs="Arial"/>
                <w:color w:val="000000" w:themeColor="text1"/>
                <w:szCs w:val="20"/>
              </w:rPr>
            </w:pPr>
            <w:r w:rsidRPr="005A38E5">
              <w:rPr>
                <w:rFonts w:cs="Arial"/>
                <w:color w:val="000000" w:themeColor="text1"/>
                <w:szCs w:val="20"/>
              </w:rPr>
              <w:t>A partir del 16 mayo de 2018 quedo suspendida de acuerdo con la circular No.019 de 2018 emitida por la gobernación de Santander.</w:t>
            </w:r>
          </w:p>
        </w:tc>
        <w:tc>
          <w:tcPr>
            <w:tcW w:w="2170" w:type="dxa"/>
            <w:vAlign w:val="center"/>
          </w:tcPr>
          <w:p w14:paraId="729EF3F0" w14:textId="77777777" w:rsidR="005A38E5" w:rsidRPr="005A38E5" w:rsidRDefault="005A38E5" w:rsidP="005A38E5">
            <w:pPr>
              <w:spacing w:after="200" w:line="240" w:lineRule="auto"/>
              <w:jc w:val="center"/>
              <w:rPr>
                <w:rFonts w:cs="Arial"/>
                <w:color w:val="000000" w:themeColor="text1"/>
                <w:szCs w:val="20"/>
              </w:rPr>
            </w:pPr>
          </w:p>
        </w:tc>
      </w:tr>
      <w:tr w:rsidR="005A38E5" w:rsidRPr="005A38E5" w14:paraId="1868BF5D" w14:textId="77777777" w:rsidTr="003E3ECB">
        <w:trPr>
          <w:jc w:val="center"/>
        </w:trPr>
        <w:tc>
          <w:tcPr>
            <w:tcW w:w="3732" w:type="dxa"/>
            <w:vAlign w:val="center"/>
          </w:tcPr>
          <w:p w14:paraId="6408A7FD"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t>PRO UIS, DEPARTAMENTAL</w:t>
            </w:r>
          </w:p>
        </w:tc>
        <w:tc>
          <w:tcPr>
            <w:tcW w:w="5830" w:type="dxa"/>
            <w:vAlign w:val="center"/>
          </w:tcPr>
          <w:p w14:paraId="3B218A19" w14:textId="77777777" w:rsidR="005A38E5" w:rsidRPr="005A38E5" w:rsidRDefault="005A38E5" w:rsidP="005A38E5">
            <w:pPr>
              <w:autoSpaceDE w:val="0"/>
              <w:autoSpaceDN w:val="0"/>
              <w:adjustRightInd w:val="0"/>
              <w:spacing w:after="0" w:line="240" w:lineRule="auto"/>
              <w:jc w:val="both"/>
              <w:rPr>
                <w:rFonts w:cs="Arial"/>
                <w:color w:val="000000" w:themeColor="text1"/>
                <w:szCs w:val="20"/>
              </w:rPr>
            </w:pPr>
            <w:r w:rsidRPr="005A38E5">
              <w:rPr>
                <w:rFonts w:cs="Arial"/>
                <w:color w:val="000000" w:themeColor="text1"/>
                <w:szCs w:val="20"/>
              </w:rPr>
              <w:t xml:space="preserve">La celebración de contratos incluidos los contratos interadministrativos y los contratos de concesión que se efectúen con cargo al Tesoro del Departamento, de sus Municipios y de las Entidades descentralizadas, a favor de personas naturales o jurídicas, por la celebración de estos, pagarán dos pesos (2,oo) por cada cien pesos (100,oo) o fracción. </w:t>
            </w:r>
          </w:p>
          <w:p w14:paraId="10BBBE39"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t>Fijar el mínimo para gravar la prestación de servicios que será de tres (3) salarios mínimos legales mensuales vigentes S.M.L.M.V. (2.725.578)</w:t>
            </w:r>
          </w:p>
        </w:tc>
        <w:tc>
          <w:tcPr>
            <w:tcW w:w="2170" w:type="dxa"/>
            <w:vAlign w:val="center"/>
          </w:tcPr>
          <w:p w14:paraId="0D7D3BB8" w14:textId="77777777" w:rsidR="005A38E5" w:rsidRPr="005A38E5" w:rsidRDefault="005A38E5" w:rsidP="005A38E5">
            <w:pPr>
              <w:spacing w:after="200" w:line="240" w:lineRule="auto"/>
              <w:jc w:val="center"/>
              <w:rPr>
                <w:rFonts w:cs="Arial"/>
                <w:color w:val="000000" w:themeColor="text1"/>
                <w:szCs w:val="20"/>
              </w:rPr>
            </w:pPr>
            <w:r w:rsidRPr="005A38E5">
              <w:rPr>
                <w:rFonts w:cs="Arial"/>
                <w:color w:val="000000" w:themeColor="text1"/>
                <w:szCs w:val="20"/>
              </w:rPr>
              <w:t>2%</w:t>
            </w:r>
          </w:p>
        </w:tc>
      </w:tr>
      <w:tr w:rsidR="005A38E5" w:rsidRPr="005A38E5" w14:paraId="2A351017" w14:textId="77777777" w:rsidTr="003E3ECB">
        <w:trPr>
          <w:jc w:val="center"/>
        </w:trPr>
        <w:tc>
          <w:tcPr>
            <w:tcW w:w="3732" w:type="dxa"/>
            <w:vAlign w:val="center"/>
          </w:tcPr>
          <w:p w14:paraId="05820B23"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t>PRO DEPORTE, DEPARTAMENTAL</w:t>
            </w:r>
          </w:p>
        </w:tc>
        <w:tc>
          <w:tcPr>
            <w:tcW w:w="5830" w:type="dxa"/>
            <w:vAlign w:val="center"/>
          </w:tcPr>
          <w:p w14:paraId="68F1E19A" w14:textId="77777777" w:rsidR="005A38E5" w:rsidRPr="005A38E5" w:rsidRDefault="005A38E5" w:rsidP="005A38E5">
            <w:pPr>
              <w:autoSpaceDE w:val="0"/>
              <w:autoSpaceDN w:val="0"/>
              <w:adjustRightInd w:val="0"/>
              <w:spacing w:after="0" w:line="240" w:lineRule="auto"/>
              <w:jc w:val="both"/>
              <w:rPr>
                <w:rFonts w:cs="Arial"/>
                <w:color w:val="000000" w:themeColor="text1"/>
                <w:szCs w:val="20"/>
              </w:rPr>
            </w:pPr>
            <w:r w:rsidRPr="005A38E5">
              <w:rPr>
                <w:rFonts w:cs="Arial"/>
                <w:color w:val="000000" w:themeColor="text1"/>
                <w:szCs w:val="20"/>
              </w:rPr>
              <w:t>La base gravable será el valor total de la cuenta determinada en el comprobante de egreso que se autorice para la persona natural o jurídica, o el valor de su contrato.</w:t>
            </w:r>
          </w:p>
        </w:tc>
        <w:tc>
          <w:tcPr>
            <w:tcW w:w="2170" w:type="dxa"/>
            <w:vAlign w:val="center"/>
          </w:tcPr>
          <w:p w14:paraId="2268D160" w14:textId="77777777" w:rsidR="005A38E5" w:rsidRPr="005A38E5" w:rsidRDefault="005A38E5" w:rsidP="005A38E5">
            <w:pPr>
              <w:spacing w:after="200" w:line="240" w:lineRule="auto"/>
              <w:jc w:val="center"/>
              <w:rPr>
                <w:rFonts w:cs="Arial"/>
                <w:color w:val="000000" w:themeColor="text1"/>
                <w:szCs w:val="20"/>
              </w:rPr>
            </w:pPr>
            <w:r w:rsidRPr="005A38E5">
              <w:rPr>
                <w:rFonts w:cs="Arial"/>
                <w:color w:val="000000" w:themeColor="text1"/>
                <w:szCs w:val="20"/>
              </w:rPr>
              <w:t>2%</w:t>
            </w:r>
          </w:p>
        </w:tc>
      </w:tr>
      <w:tr w:rsidR="005A38E5" w:rsidRPr="005A38E5" w14:paraId="590445E7" w14:textId="77777777" w:rsidTr="003E3ECB">
        <w:trPr>
          <w:trHeight w:val="848"/>
          <w:jc w:val="center"/>
        </w:trPr>
        <w:tc>
          <w:tcPr>
            <w:tcW w:w="3732" w:type="dxa"/>
            <w:vAlign w:val="center"/>
          </w:tcPr>
          <w:p w14:paraId="50B70F62"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t>ORDENANZA 012/05, DEPARTAMENTAL</w:t>
            </w:r>
          </w:p>
        </w:tc>
        <w:tc>
          <w:tcPr>
            <w:tcW w:w="5830" w:type="dxa"/>
            <w:vAlign w:val="center"/>
          </w:tcPr>
          <w:p w14:paraId="19D5F1F4" w14:textId="77777777" w:rsidR="005A38E5" w:rsidRPr="005A38E5" w:rsidRDefault="005A38E5" w:rsidP="005A38E5">
            <w:pPr>
              <w:spacing w:after="200" w:line="240" w:lineRule="auto"/>
              <w:rPr>
                <w:rFonts w:cs="Arial"/>
                <w:color w:val="000000" w:themeColor="text1"/>
                <w:szCs w:val="20"/>
              </w:rPr>
            </w:pPr>
            <w:r w:rsidRPr="005A38E5">
              <w:rPr>
                <w:rFonts w:cs="Arial"/>
                <w:color w:val="000000" w:themeColor="text1"/>
                <w:szCs w:val="20"/>
              </w:rPr>
              <w:t>BASE ESTAMPILLAS DEPARTAMENTALES (Pro-Hospital, Pro Uis y Pro Deporte)</w:t>
            </w:r>
          </w:p>
        </w:tc>
        <w:tc>
          <w:tcPr>
            <w:tcW w:w="2170" w:type="dxa"/>
            <w:vAlign w:val="center"/>
          </w:tcPr>
          <w:p w14:paraId="3FAFDED4"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t>10%  De la Sumatoria de las Estampillas Departamentales.</w:t>
            </w:r>
          </w:p>
        </w:tc>
      </w:tr>
      <w:tr w:rsidR="005A38E5" w:rsidRPr="005A38E5" w14:paraId="46523071" w14:textId="77777777" w:rsidTr="003E3ECB">
        <w:trPr>
          <w:trHeight w:val="406"/>
          <w:jc w:val="center"/>
        </w:trPr>
        <w:tc>
          <w:tcPr>
            <w:tcW w:w="3732" w:type="dxa"/>
            <w:vAlign w:val="center"/>
          </w:tcPr>
          <w:p w14:paraId="13FA956C" w14:textId="77777777" w:rsidR="005A38E5" w:rsidRPr="005A38E5" w:rsidRDefault="005A38E5" w:rsidP="005A38E5">
            <w:pPr>
              <w:spacing w:after="200" w:line="240" w:lineRule="auto"/>
              <w:rPr>
                <w:rFonts w:cs="Arial"/>
                <w:color w:val="000000" w:themeColor="text1"/>
                <w:szCs w:val="20"/>
              </w:rPr>
            </w:pPr>
            <w:r w:rsidRPr="005A38E5">
              <w:rPr>
                <w:rFonts w:cs="Arial"/>
                <w:color w:val="000000" w:themeColor="text1"/>
                <w:szCs w:val="20"/>
              </w:rPr>
              <w:t>INDUSTRIA Y CIO, MUNICIPAL</w:t>
            </w:r>
          </w:p>
          <w:p w14:paraId="0F43164C" w14:textId="77777777" w:rsidR="005A38E5" w:rsidRPr="005A38E5" w:rsidRDefault="005A38E5" w:rsidP="005A38E5">
            <w:pPr>
              <w:spacing w:after="200" w:line="240" w:lineRule="auto"/>
              <w:rPr>
                <w:rFonts w:cs="Arial"/>
                <w:color w:val="000000" w:themeColor="text1"/>
                <w:szCs w:val="20"/>
              </w:rPr>
            </w:pPr>
          </w:p>
        </w:tc>
        <w:tc>
          <w:tcPr>
            <w:tcW w:w="5830" w:type="dxa"/>
            <w:vAlign w:val="center"/>
          </w:tcPr>
          <w:p w14:paraId="1BBB0EB8" w14:textId="77777777" w:rsidR="005A38E5" w:rsidRPr="005A38E5" w:rsidRDefault="005A38E5" w:rsidP="005A38E5">
            <w:pPr>
              <w:autoSpaceDE w:val="0"/>
              <w:autoSpaceDN w:val="0"/>
              <w:adjustRightInd w:val="0"/>
              <w:spacing w:after="0" w:line="240" w:lineRule="auto"/>
              <w:jc w:val="both"/>
              <w:rPr>
                <w:rFonts w:cs="Arial"/>
                <w:color w:val="000000" w:themeColor="text1"/>
                <w:szCs w:val="20"/>
              </w:rPr>
            </w:pPr>
            <w:r w:rsidRPr="005A38E5">
              <w:rPr>
                <w:rFonts w:cs="Arial"/>
                <w:color w:val="000000" w:themeColor="text1"/>
                <w:szCs w:val="20"/>
              </w:rPr>
              <w:t>La Base Gravable es sobre el subtotal (antes de  IVA) de la Factura presentada por el proveedor, excepto que sea exento de aplicar dicho descuento.</w:t>
            </w:r>
          </w:p>
        </w:tc>
        <w:tc>
          <w:tcPr>
            <w:tcW w:w="2170" w:type="dxa"/>
            <w:vAlign w:val="center"/>
          </w:tcPr>
          <w:p w14:paraId="723069A7" w14:textId="77777777" w:rsidR="005A38E5" w:rsidRPr="005A38E5" w:rsidRDefault="005A38E5" w:rsidP="005A38E5">
            <w:pPr>
              <w:spacing w:after="200" w:line="240" w:lineRule="auto"/>
              <w:jc w:val="center"/>
              <w:rPr>
                <w:rFonts w:cs="Arial"/>
                <w:color w:val="000000" w:themeColor="text1"/>
                <w:szCs w:val="20"/>
              </w:rPr>
            </w:pPr>
            <w:r w:rsidRPr="005A38E5">
              <w:rPr>
                <w:rFonts w:cs="Arial"/>
                <w:color w:val="000000" w:themeColor="text1"/>
                <w:szCs w:val="20"/>
              </w:rPr>
              <w:t>5 X 1000</w:t>
            </w:r>
          </w:p>
        </w:tc>
      </w:tr>
      <w:tr w:rsidR="005A38E5" w:rsidRPr="005A38E5" w14:paraId="00C42A45" w14:textId="77777777" w:rsidTr="003E3ECB">
        <w:trPr>
          <w:jc w:val="center"/>
        </w:trPr>
        <w:tc>
          <w:tcPr>
            <w:tcW w:w="3732" w:type="dxa"/>
            <w:vAlign w:val="center"/>
          </w:tcPr>
          <w:p w14:paraId="5A1933CB"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t>PRO ADULTO MAYOR, MUNICIPAL</w:t>
            </w:r>
          </w:p>
        </w:tc>
        <w:tc>
          <w:tcPr>
            <w:tcW w:w="5830" w:type="dxa"/>
            <w:vAlign w:val="center"/>
          </w:tcPr>
          <w:p w14:paraId="13E4DD4C" w14:textId="77777777" w:rsidR="005A38E5" w:rsidRPr="005A38E5" w:rsidRDefault="005A38E5" w:rsidP="005A38E5">
            <w:pPr>
              <w:autoSpaceDE w:val="0"/>
              <w:autoSpaceDN w:val="0"/>
              <w:adjustRightInd w:val="0"/>
              <w:spacing w:after="0" w:line="240" w:lineRule="auto"/>
              <w:jc w:val="both"/>
              <w:rPr>
                <w:rFonts w:cs="Arial"/>
                <w:color w:val="000000" w:themeColor="text1"/>
                <w:szCs w:val="20"/>
              </w:rPr>
            </w:pPr>
            <w:r w:rsidRPr="005A38E5">
              <w:rPr>
                <w:rFonts w:cs="Arial"/>
                <w:color w:val="000000" w:themeColor="text1"/>
                <w:szCs w:val="20"/>
              </w:rPr>
              <w:t>Base gravable, a partir de 1$, (Acuerdo 017 de 2019)</w:t>
            </w:r>
          </w:p>
        </w:tc>
        <w:tc>
          <w:tcPr>
            <w:tcW w:w="2170" w:type="dxa"/>
            <w:vAlign w:val="center"/>
          </w:tcPr>
          <w:p w14:paraId="4E0A6B53" w14:textId="77777777" w:rsidR="005A38E5" w:rsidRPr="005A38E5" w:rsidRDefault="005A38E5" w:rsidP="005A38E5">
            <w:pPr>
              <w:spacing w:after="200" w:line="240" w:lineRule="auto"/>
              <w:jc w:val="center"/>
              <w:rPr>
                <w:rFonts w:cs="Arial"/>
                <w:color w:val="000000" w:themeColor="text1"/>
                <w:szCs w:val="20"/>
              </w:rPr>
            </w:pPr>
            <w:r w:rsidRPr="005A38E5">
              <w:rPr>
                <w:rFonts w:cs="Arial"/>
                <w:color w:val="000000" w:themeColor="text1"/>
                <w:szCs w:val="20"/>
              </w:rPr>
              <w:t>2%</w:t>
            </w:r>
          </w:p>
        </w:tc>
      </w:tr>
      <w:tr w:rsidR="005A38E5" w:rsidRPr="005A38E5" w14:paraId="0E1F6A7D" w14:textId="77777777" w:rsidTr="003E3ECB">
        <w:trPr>
          <w:jc w:val="center"/>
        </w:trPr>
        <w:tc>
          <w:tcPr>
            <w:tcW w:w="3732" w:type="dxa"/>
            <w:vAlign w:val="center"/>
          </w:tcPr>
          <w:p w14:paraId="009647C0"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lastRenderedPageBreak/>
              <w:t>PRO CULTURA, MUNICIPAL</w:t>
            </w:r>
          </w:p>
        </w:tc>
        <w:tc>
          <w:tcPr>
            <w:tcW w:w="5830" w:type="dxa"/>
            <w:vAlign w:val="center"/>
          </w:tcPr>
          <w:p w14:paraId="204B4A73" w14:textId="77777777" w:rsidR="005A38E5" w:rsidRPr="005A38E5" w:rsidRDefault="005A38E5" w:rsidP="005A38E5">
            <w:pPr>
              <w:autoSpaceDE w:val="0"/>
              <w:autoSpaceDN w:val="0"/>
              <w:adjustRightInd w:val="0"/>
              <w:spacing w:after="0" w:line="240" w:lineRule="auto"/>
              <w:jc w:val="both"/>
              <w:rPr>
                <w:rFonts w:cs="Arial"/>
                <w:color w:val="000000" w:themeColor="text1"/>
                <w:szCs w:val="20"/>
              </w:rPr>
            </w:pPr>
            <w:r w:rsidRPr="005A38E5">
              <w:rPr>
                <w:rFonts w:cs="Arial"/>
                <w:color w:val="000000" w:themeColor="text1"/>
                <w:szCs w:val="20"/>
              </w:rPr>
              <w:t>A partir de 15 SMMLV ($13.627.890)</w:t>
            </w:r>
          </w:p>
        </w:tc>
        <w:tc>
          <w:tcPr>
            <w:tcW w:w="2170" w:type="dxa"/>
            <w:vAlign w:val="center"/>
          </w:tcPr>
          <w:p w14:paraId="0373D783" w14:textId="77777777" w:rsidR="005A38E5" w:rsidRPr="005A38E5" w:rsidRDefault="005A38E5" w:rsidP="005A38E5">
            <w:pPr>
              <w:spacing w:after="200" w:line="360" w:lineRule="auto"/>
              <w:jc w:val="center"/>
              <w:rPr>
                <w:rFonts w:cs="Arial"/>
                <w:color w:val="000000" w:themeColor="text1"/>
                <w:szCs w:val="20"/>
              </w:rPr>
            </w:pPr>
            <w:r w:rsidRPr="005A38E5">
              <w:rPr>
                <w:rFonts w:cs="Arial"/>
                <w:color w:val="000000" w:themeColor="text1"/>
                <w:szCs w:val="20"/>
              </w:rPr>
              <w:t>2%</w:t>
            </w:r>
          </w:p>
        </w:tc>
      </w:tr>
      <w:tr w:rsidR="005A38E5" w:rsidRPr="005A38E5" w14:paraId="02E86687" w14:textId="77777777" w:rsidTr="003E3ECB">
        <w:trPr>
          <w:jc w:val="center"/>
        </w:trPr>
        <w:tc>
          <w:tcPr>
            <w:tcW w:w="3732" w:type="dxa"/>
            <w:vAlign w:val="center"/>
          </w:tcPr>
          <w:p w14:paraId="6644E77B"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t>ESTAMPILLA OBRA PUBLICA, MUNICIPAL</w:t>
            </w:r>
          </w:p>
        </w:tc>
        <w:tc>
          <w:tcPr>
            <w:tcW w:w="5830" w:type="dxa"/>
            <w:vAlign w:val="center"/>
          </w:tcPr>
          <w:p w14:paraId="7C71465D" w14:textId="77777777" w:rsidR="005A38E5" w:rsidRPr="005A38E5" w:rsidRDefault="005A38E5" w:rsidP="005A38E5">
            <w:pPr>
              <w:autoSpaceDE w:val="0"/>
              <w:autoSpaceDN w:val="0"/>
              <w:adjustRightInd w:val="0"/>
              <w:spacing w:after="0" w:line="240" w:lineRule="auto"/>
              <w:jc w:val="both"/>
              <w:rPr>
                <w:rFonts w:cs="Arial"/>
                <w:color w:val="000000" w:themeColor="text1"/>
                <w:szCs w:val="20"/>
              </w:rPr>
            </w:pPr>
            <w:r w:rsidRPr="005A38E5">
              <w:rPr>
                <w:rFonts w:cs="Arial"/>
                <w:color w:val="000000" w:themeColor="text1"/>
                <w:szCs w:val="20"/>
              </w:rPr>
              <w:t>Se descuenta a todos los contratos de obra</w:t>
            </w:r>
          </w:p>
        </w:tc>
        <w:tc>
          <w:tcPr>
            <w:tcW w:w="2170" w:type="dxa"/>
            <w:vAlign w:val="center"/>
          </w:tcPr>
          <w:p w14:paraId="20A55CDE" w14:textId="77777777" w:rsidR="005A38E5" w:rsidRPr="005A38E5" w:rsidRDefault="005A38E5" w:rsidP="005A38E5">
            <w:pPr>
              <w:spacing w:after="200" w:line="360" w:lineRule="auto"/>
              <w:jc w:val="center"/>
              <w:rPr>
                <w:rFonts w:cs="Arial"/>
                <w:color w:val="000000" w:themeColor="text1"/>
                <w:szCs w:val="20"/>
              </w:rPr>
            </w:pPr>
            <w:r w:rsidRPr="005A38E5">
              <w:rPr>
                <w:rFonts w:cs="Arial"/>
                <w:color w:val="000000" w:themeColor="text1"/>
                <w:szCs w:val="20"/>
              </w:rPr>
              <w:t>5%</w:t>
            </w:r>
          </w:p>
        </w:tc>
      </w:tr>
      <w:tr w:rsidR="005A38E5" w:rsidRPr="005A38E5" w14:paraId="6BE450ED" w14:textId="77777777" w:rsidTr="003E3ECB">
        <w:trPr>
          <w:jc w:val="center"/>
        </w:trPr>
        <w:tc>
          <w:tcPr>
            <w:tcW w:w="3732" w:type="dxa"/>
            <w:tcBorders>
              <w:top w:val="single" w:sz="4" w:space="0" w:color="auto"/>
              <w:left w:val="single" w:sz="4" w:space="0" w:color="auto"/>
              <w:bottom w:val="single" w:sz="4" w:space="0" w:color="auto"/>
              <w:right w:val="single" w:sz="4" w:space="0" w:color="auto"/>
            </w:tcBorders>
            <w:vAlign w:val="center"/>
          </w:tcPr>
          <w:p w14:paraId="28B1ED29"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t>DEVOLUCIONES</w:t>
            </w:r>
          </w:p>
        </w:tc>
        <w:tc>
          <w:tcPr>
            <w:tcW w:w="5830" w:type="dxa"/>
            <w:tcBorders>
              <w:top w:val="single" w:sz="4" w:space="0" w:color="auto"/>
              <w:left w:val="single" w:sz="4" w:space="0" w:color="auto"/>
              <w:bottom w:val="single" w:sz="4" w:space="0" w:color="auto"/>
              <w:right w:val="single" w:sz="4" w:space="0" w:color="auto"/>
            </w:tcBorders>
            <w:vAlign w:val="center"/>
          </w:tcPr>
          <w:p w14:paraId="4CE40680" w14:textId="77777777" w:rsidR="005A38E5" w:rsidRPr="005A38E5" w:rsidRDefault="005A38E5" w:rsidP="005A38E5">
            <w:pPr>
              <w:autoSpaceDE w:val="0"/>
              <w:autoSpaceDN w:val="0"/>
              <w:adjustRightInd w:val="0"/>
              <w:spacing w:after="0" w:line="240" w:lineRule="auto"/>
              <w:jc w:val="both"/>
              <w:rPr>
                <w:rFonts w:cs="Arial"/>
                <w:color w:val="000000" w:themeColor="text1"/>
                <w:szCs w:val="20"/>
              </w:rPr>
            </w:pPr>
            <w:r w:rsidRPr="005A38E5">
              <w:rPr>
                <w:rFonts w:cs="Arial"/>
                <w:color w:val="000000" w:themeColor="text1"/>
                <w:szCs w:val="20"/>
              </w:rPr>
              <w:t>RES. 0994 DTB</w:t>
            </w:r>
          </w:p>
        </w:tc>
        <w:tc>
          <w:tcPr>
            <w:tcW w:w="2170" w:type="dxa"/>
            <w:tcBorders>
              <w:top w:val="single" w:sz="4" w:space="0" w:color="auto"/>
              <w:left w:val="single" w:sz="4" w:space="0" w:color="auto"/>
              <w:bottom w:val="single" w:sz="4" w:space="0" w:color="auto"/>
              <w:right w:val="single" w:sz="4" w:space="0" w:color="auto"/>
            </w:tcBorders>
            <w:vAlign w:val="center"/>
          </w:tcPr>
          <w:p w14:paraId="62DA4DB7" w14:textId="77777777" w:rsidR="005A38E5" w:rsidRPr="005A38E5" w:rsidRDefault="005A38E5" w:rsidP="005A38E5">
            <w:pPr>
              <w:spacing w:after="200" w:line="360" w:lineRule="auto"/>
              <w:jc w:val="center"/>
              <w:rPr>
                <w:rFonts w:cs="Arial"/>
                <w:color w:val="000000" w:themeColor="text1"/>
                <w:szCs w:val="20"/>
              </w:rPr>
            </w:pPr>
            <w:r w:rsidRPr="005A38E5">
              <w:rPr>
                <w:rFonts w:cs="Arial"/>
                <w:color w:val="000000" w:themeColor="text1"/>
                <w:szCs w:val="20"/>
              </w:rPr>
              <w:t>$5.000</w:t>
            </w:r>
          </w:p>
        </w:tc>
      </w:tr>
    </w:tbl>
    <w:p w14:paraId="31018012"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t>UVT DIAN: $35.607</w:t>
      </w:r>
    </w:p>
    <w:p w14:paraId="219B02A4" w14:textId="77777777" w:rsidR="005A38E5" w:rsidRPr="005A38E5" w:rsidRDefault="005A38E5" w:rsidP="005A38E5">
      <w:pPr>
        <w:spacing w:after="200" w:line="240" w:lineRule="auto"/>
        <w:jc w:val="both"/>
        <w:rPr>
          <w:rFonts w:cs="Arial"/>
          <w:color w:val="000000" w:themeColor="text1"/>
          <w:szCs w:val="20"/>
        </w:rPr>
      </w:pPr>
      <w:r w:rsidRPr="005A38E5">
        <w:rPr>
          <w:rFonts w:cs="Arial"/>
          <w:color w:val="000000" w:themeColor="text1"/>
          <w:szCs w:val="20"/>
        </w:rPr>
        <w:t>NORMAS:</w:t>
      </w:r>
    </w:p>
    <w:p w14:paraId="52C107B9" w14:textId="77777777" w:rsidR="005A38E5" w:rsidRPr="005A38E5" w:rsidRDefault="005A38E5" w:rsidP="005A38E5">
      <w:pPr>
        <w:numPr>
          <w:ilvl w:val="0"/>
          <w:numId w:val="193"/>
        </w:numPr>
        <w:spacing w:after="0" w:line="240" w:lineRule="auto"/>
        <w:jc w:val="both"/>
        <w:rPr>
          <w:rFonts w:cs="Arial"/>
          <w:color w:val="000000" w:themeColor="text1"/>
          <w:szCs w:val="20"/>
        </w:rPr>
      </w:pPr>
      <w:r w:rsidRPr="005A38E5">
        <w:rPr>
          <w:rFonts w:cs="Arial"/>
          <w:color w:val="000000" w:themeColor="text1"/>
          <w:szCs w:val="20"/>
        </w:rPr>
        <w:t>Ordenanza 077 de 5 de Diciembre de 2014</w:t>
      </w:r>
    </w:p>
    <w:p w14:paraId="52521C3F" w14:textId="77777777" w:rsidR="005A38E5" w:rsidRPr="005A38E5" w:rsidRDefault="005A38E5" w:rsidP="005A38E5">
      <w:pPr>
        <w:numPr>
          <w:ilvl w:val="0"/>
          <w:numId w:val="193"/>
        </w:numPr>
        <w:spacing w:after="0" w:line="240" w:lineRule="auto"/>
        <w:jc w:val="both"/>
        <w:rPr>
          <w:rFonts w:cs="Arial"/>
          <w:color w:val="000000" w:themeColor="text1"/>
          <w:szCs w:val="20"/>
        </w:rPr>
      </w:pPr>
      <w:r w:rsidRPr="005A38E5">
        <w:rPr>
          <w:rFonts w:cs="Arial"/>
          <w:color w:val="000000" w:themeColor="text1"/>
          <w:szCs w:val="20"/>
        </w:rPr>
        <w:t>Ordenanza 022 del 30 de agosto de 2016</w:t>
      </w:r>
    </w:p>
    <w:p w14:paraId="33128723" w14:textId="77777777" w:rsidR="005A38E5" w:rsidRPr="005A38E5" w:rsidRDefault="005A38E5" w:rsidP="005A38E5">
      <w:pPr>
        <w:numPr>
          <w:ilvl w:val="0"/>
          <w:numId w:val="193"/>
        </w:numPr>
        <w:spacing w:after="0" w:line="240" w:lineRule="auto"/>
        <w:jc w:val="both"/>
        <w:rPr>
          <w:rFonts w:cs="Arial"/>
          <w:color w:val="000000" w:themeColor="text1"/>
          <w:szCs w:val="20"/>
        </w:rPr>
      </w:pPr>
      <w:r w:rsidRPr="005A38E5">
        <w:rPr>
          <w:rFonts w:cs="Arial"/>
          <w:color w:val="000000" w:themeColor="text1"/>
          <w:szCs w:val="20"/>
        </w:rPr>
        <w:t>Acuerdo 017 de 18 de Junio de 2019</w:t>
      </w:r>
    </w:p>
    <w:p w14:paraId="68D712EB" w14:textId="77777777" w:rsidR="005A38E5" w:rsidRPr="005A38E5" w:rsidRDefault="005A38E5" w:rsidP="005A38E5">
      <w:pPr>
        <w:numPr>
          <w:ilvl w:val="0"/>
          <w:numId w:val="193"/>
        </w:numPr>
        <w:spacing w:after="0" w:line="240" w:lineRule="auto"/>
        <w:jc w:val="both"/>
        <w:rPr>
          <w:rFonts w:cs="Arial"/>
          <w:color w:val="000000" w:themeColor="text1"/>
          <w:szCs w:val="20"/>
        </w:rPr>
      </w:pPr>
      <w:r w:rsidRPr="005A38E5">
        <w:rPr>
          <w:rFonts w:cs="Arial"/>
          <w:color w:val="000000" w:themeColor="text1"/>
          <w:szCs w:val="20"/>
        </w:rPr>
        <w:t>Ordenanza 031 de 28 de Agosto de 2020</w:t>
      </w:r>
    </w:p>
    <w:p w14:paraId="1DFDACF8" w14:textId="77777777" w:rsidR="005A38E5" w:rsidRPr="005A38E5" w:rsidRDefault="005A38E5" w:rsidP="005A38E5">
      <w:pPr>
        <w:numPr>
          <w:ilvl w:val="0"/>
          <w:numId w:val="193"/>
        </w:numPr>
        <w:spacing w:after="0" w:line="240" w:lineRule="auto"/>
        <w:jc w:val="both"/>
        <w:rPr>
          <w:rFonts w:cs="Arial"/>
          <w:color w:val="000000" w:themeColor="text1"/>
          <w:szCs w:val="20"/>
        </w:rPr>
      </w:pPr>
      <w:r w:rsidRPr="005A38E5">
        <w:rPr>
          <w:rFonts w:cs="Arial"/>
          <w:color w:val="000000" w:themeColor="text1"/>
          <w:szCs w:val="20"/>
        </w:rPr>
        <w:t>Estatutos Tributarios, Nacional, Departamental y Municipal</w:t>
      </w:r>
    </w:p>
    <w:p w14:paraId="27E179A4" w14:textId="32A2104A" w:rsidR="005A38E5" w:rsidRDefault="005A38E5" w:rsidP="005A38E5">
      <w:pPr>
        <w:spacing w:after="0" w:line="240" w:lineRule="auto"/>
        <w:jc w:val="both"/>
        <w:rPr>
          <w:rFonts w:cs="Arial"/>
          <w:color w:val="000000" w:themeColor="text1"/>
          <w:szCs w:val="20"/>
        </w:rPr>
      </w:pPr>
    </w:p>
    <w:p w14:paraId="6E814C9D" w14:textId="77777777" w:rsidR="0018662E" w:rsidRPr="0018662E" w:rsidRDefault="0018662E" w:rsidP="0018662E">
      <w:pPr>
        <w:spacing w:after="0" w:line="240" w:lineRule="auto"/>
        <w:jc w:val="both"/>
        <w:rPr>
          <w:rFonts w:cs="Arial"/>
          <w:b/>
          <w:bCs/>
          <w:color w:val="000000" w:themeColor="text1"/>
          <w:szCs w:val="20"/>
        </w:rPr>
      </w:pPr>
      <w:r w:rsidRPr="0018662E">
        <w:rPr>
          <w:rFonts w:cs="Arial"/>
          <w:b/>
          <w:bCs/>
          <w:color w:val="000000" w:themeColor="text1"/>
          <w:szCs w:val="20"/>
        </w:rPr>
        <w:t>OTROS IMPUESTOS:</w:t>
      </w:r>
    </w:p>
    <w:p w14:paraId="71652196" w14:textId="2CC5BE28" w:rsidR="0018662E" w:rsidRDefault="0018662E" w:rsidP="0018662E">
      <w:pPr>
        <w:spacing w:after="0" w:line="240" w:lineRule="auto"/>
        <w:jc w:val="both"/>
        <w:rPr>
          <w:rFonts w:cs="Arial"/>
          <w:color w:val="000000" w:themeColor="text1"/>
          <w:szCs w:val="20"/>
        </w:rPr>
      </w:pPr>
      <w:r w:rsidRPr="0018662E">
        <w:rPr>
          <w:rFonts w:cs="Arial"/>
          <w:color w:val="000000" w:themeColor="text1"/>
          <w:szCs w:val="20"/>
        </w:rPr>
        <w:t>Acorde al artículo 3 del decreto 1372 de 1992 “en los contratos de construcción de bien inmueble, el impuesto sobre las ventas se genera sobre la parte de los ingresos correspondiente a los honorarios”; que, tratándose de construcción de obra pública, el artículo 100 de la ley 21 de 1992 dispone que los contratos “que celebren las personas naturales o jurídicas con entidades territoriales y/o entidades descentralizadas del orden municipal estarán excluidas del IVA”.</w:t>
      </w:r>
    </w:p>
    <w:p w14:paraId="391CE03F" w14:textId="77777777" w:rsidR="0018662E" w:rsidRPr="0018662E" w:rsidRDefault="0018662E" w:rsidP="0018662E">
      <w:pPr>
        <w:spacing w:after="0" w:line="240" w:lineRule="auto"/>
        <w:jc w:val="both"/>
        <w:rPr>
          <w:rFonts w:cs="Arial"/>
          <w:color w:val="000000" w:themeColor="text1"/>
          <w:szCs w:val="20"/>
        </w:rPr>
      </w:pPr>
    </w:p>
    <w:p w14:paraId="4FC66FC0" w14:textId="77777777" w:rsidR="0018662E" w:rsidRPr="0018662E" w:rsidRDefault="0018662E" w:rsidP="0018662E">
      <w:pPr>
        <w:spacing w:after="0" w:line="240" w:lineRule="auto"/>
        <w:jc w:val="both"/>
        <w:rPr>
          <w:rFonts w:cs="Arial"/>
          <w:color w:val="000000" w:themeColor="text1"/>
          <w:szCs w:val="20"/>
        </w:rPr>
      </w:pPr>
      <w:r w:rsidRPr="0018662E">
        <w:rPr>
          <w:rFonts w:cs="Arial"/>
          <w:color w:val="000000" w:themeColor="text1"/>
          <w:szCs w:val="20"/>
        </w:rPr>
        <w:t>En tal sentido, mediante CONCEPTO 069631 de septiembre 27 de 2005 la Administración Tributaria preciso que:  “(…)es claro que los consorcios y uniones temporales en cuanto corresponden a una modalidad especial de “contratos de colaboración empresarial” (de la cual se derivan derechos y obligaciones entre los partícipes y de estos frente a terceros), no constituyen persona diferente de los miembros que los conforman, al punto que la misma Ley de Contratación Estatal autoriza para que dos o más personas, presenten en forma conjunta propuestas para la adjudicación de un contrato (Art. 6o Ley 80/93), atribuyendo a cada partícipe responsabilidad solidaria de todas y cada una de las obligaciones derivadas del contrato, pero conservando cada uno de los asociados o partícipes su autonomía jurídica y patrimonial. De tal consideración resulta que aun cuando la propuesta se presente en forma conjunta, los partícipes ejecutores y responsables del contrato, continúen dentro de las previsiones dispuestas por el artículo 100 de la Ley 21 de 1992, y por lo tanto el contrato goce del tratamiento exceptivo dispuesto para efectos del IVA”.</w:t>
      </w:r>
    </w:p>
    <w:p w14:paraId="0E57AF58" w14:textId="33C6D82C" w:rsidR="0018662E" w:rsidRDefault="0018662E" w:rsidP="005A38E5">
      <w:pPr>
        <w:spacing w:after="0" w:line="240" w:lineRule="auto"/>
        <w:jc w:val="both"/>
        <w:rPr>
          <w:rFonts w:cs="Arial"/>
          <w:color w:val="000000" w:themeColor="text1"/>
          <w:szCs w:val="20"/>
        </w:rPr>
      </w:pPr>
    </w:p>
    <w:p w14:paraId="6E5FE720" w14:textId="77777777" w:rsidR="0018662E" w:rsidRPr="005A38E5" w:rsidRDefault="0018662E" w:rsidP="005A38E5">
      <w:pPr>
        <w:spacing w:after="0" w:line="240" w:lineRule="auto"/>
        <w:jc w:val="both"/>
        <w:rPr>
          <w:rFonts w:cs="Arial"/>
          <w:color w:val="000000" w:themeColor="text1"/>
          <w:szCs w:val="20"/>
        </w:rPr>
      </w:pPr>
    </w:p>
    <w:p w14:paraId="6CE7707A" w14:textId="6E563641" w:rsidR="006D5829" w:rsidRPr="00F47A9B" w:rsidRDefault="006D5829" w:rsidP="006876CA">
      <w:pPr>
        <w:pStyle w:val="InviasNormal"/>
        <w:numPr>
          <w:ilvl w:val="2"/>
          <w:numId w:val="42"/>
        </w:numPr>
        <w:outlineLvl w:val="2"/>
        <w:rPr>
          <w:rFonts w:ascii="Arial" w:eastAsia="Arial" w:hAnsi="Arial" w:cs="Arial"/>
          <w:b/>
          <w:color w:val="000000" w:themeColor="text1"/>
          <w:sz w:val="20"/>
          <w:szCs w:val="20"/>
          <w:lang w:val="es-CO"/>
        </w:rPr>
      </w:pPr>
      <w:bookmarkStart w:id="468" w:name="_Toc32147366"/>
      <w:bookmarkStart w:id="469" w:name="_Toc75694975"/>
      <w:r w:rsidRPr="00F47A9B">
        <w:rPr>
          <w:rFonts w:ascii="Arial" w:eastAsia="Arial" w:hAnsi="Arial" w:cs="Arial"/>
          <w:b/>
          <w:color w:val="000000" w:themeColor="text1"/>
          <w:sz w:val="20"/>
          <w:szCs w:val="20"/>
          <w:lang w:val="es-CO"/>
        </w:rPr>
        <w:t>AIU</w:t>
      </w:r>
      <w:bookmarkEnd w:id="468"/>
      <w:bookmarkEnd w:id="469"/>
    </w:p>
    <w:p w14:paraId="1F62DA70" w14:textId="64F8420F" w:rsidR="00982F7E" w:rsidRPr="00F47A9B" w:rsidRDefault="00982F7E" w:rsidP="004130DD">
      <w:pPr>
        <w:pStyle w:val="InviasNormal"/>
        <w:spacing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El</w:t>
      </w:r>
      <w:r w:rsidRPr="00F47A9B">
        <w:rPr>
          <w:rFonts w:ascii="Arial" w:eastAsia="Arial,Calibri" w:hAnsi="Arial" w:cs="Arial"/>
          <w:color w:val="000000" w:themeColor="text1"/>
          <w:sz w:val="20"/>
          <w:szCs w:val="20"/>
          <w:lang w:val="es-CO" w:eastAsia="en-US"/>
        </w:rPr>
        <w:t xml:space="preserve"> </w:t>
      </w:r>
      <w:r w:rsidR="00473FEA">
        <w:rPr>
          <w:rFonts w:ascii="Arial" w:eastAsia="Arial,Calibri" w:hAnsi="Arial" w:cs="Arial"/>
          <w:color w:val="000000" w:themeColor="text1"/>
          <w:sz w:val="20"/>
          <w:szCs w:val="20"/>
          <w:lang w:val="es-CO" w:eastAsia="en-US"/>
        </w:rPr>
        <w:t>p</w:t>
      </w:r>
      <w:r w:rsidR="003C407D" w:rsidRPr="00F47A9B">
        <w:rPr>
          <w:rFonts w:ascii="Arial" w:eastAsia="Arial" w:hAnsi="Arial" w:cs="Arial"/>
          <w:color w:val="000000" w:themeColor="text1"/>
          <w:sz w:val="20"/>
          <w:szCs w:val="20"/>
          <w:lang w:val="es-CO" w:eastAsia="en-US"/>
        </w:rPr>
        <w:t>roponente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debe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calcular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un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AIU</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que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contenga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todos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costos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que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incurre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organización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del</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constructor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para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poder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desarrollar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administración,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imprevistos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y</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utilidad</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o</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beneficio</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económico</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que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pretende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percibir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por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ejecución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del</w:t>
      </w:r>
      <w:r w:rsidRPr="00F47A9B">
        <w:rPr>
          <w:rFonts w:ascii="Arial" w:eastAsia="Arial,Calibri" w:hAnsi="Arial" w:cs="Arial"/>
          <w:color w:val="000000" w:themeColor="text1"/>
          <w:sz w:val="20"/>
          <w:szCs w:val="20"/>
          <w:lang w:val="es-CO" w:eastAsia="en-US"/>
        </w:rPr>
        <w:t xml:space="preserve"> </w:t>
      </w:r>
      <w:r w:rsidR="00473FEA">
        <w:rPr>
          <w:rFonts w:ascii="Arial" w:eastAsia="Arial" w:hAnsi="Arial" w:cs="Arial"/>
          <w:color w:val="000000" w:themeColor="text1"/>
          <w:sz w:val="20"/>
          <w:szCs w:val="20"/>
          <w:lang w:val="es-CO" w:eastAsia="en-US"/>
        </w:rPr>
        <w:t>contrato</w:t>
      </w:r>
      <w:r w:rsidRPr="00F47A9B">
        <w:rPr>
          <w:rFonts w:ascii="Arial" w:eastAsia="Arial" w:hAnsi="Arial" w:cs="Arial"/>
          <w:color w:val="000000" w:themeColor="text1"/>
          <w:sz w:val="20"/>
          <w:szCs w:val="20"/>
          <w:lang w:val="es-CO" w:eastAsia="en-US"/>
        </w:rPr>
        <w:t>.</w:t>
      </w:r>
    </w:p>
    <w:p w14:paraId="4EE06D68" w14:textId="6FBBE90E" w:rsidR="00982F7E" w:rsidRPr="00F47A9B" w:rsidRDefault="00982F7E" w:rsidP="004130DD">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eastAsia="en-US"/>
        </w:rPr>
        <w:t>El</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valor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del</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AIU</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debe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expresa</w:t>
      </w:r>
      <w:r w:rsidR="00473FEA">
        <w:rPr>
          <w:rFonts w:ascii="Arial" w:eastAsia="Arial" w:hAnsi="Arial" w:cs="Arial"/>
          <w:color w:val="000000" w:themeColor="text1"/>
          <w:sz w:val="20"/>
          <w:szCs w:val="20"/>
          <w:lang w:val="es-CO" w:eastAsia="en-US"/>
        </w:rPr>
        <w:t>rse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en</w:t>
      </w:r>
      <w:r w:rsidRPr="00F47A9B">
        <w:rPr>
          <w:rFonts w:ascii="Arial" w:eastAsia="Arial,Calibri" w:hAnsi="Arial" w:cs="Arial"/>
          <w:color w:val="000000" w:themeColor="text1"/>
          <w:sz w:val="20"/>
          <w:szCs w:val="20"/>
          <w:lang w:val="es-CO" w:eastAsia="en-US"/>
        </w:rPr>
        <w:t xml:space="preserve"> </w:t>
      </w:r>
      <w:r w:rsidR="00473FEA">
        <w:rPr>
          <w:rFonts w:ascii="Arial" w:eastAsia="Arial,Calibri" w:hAnsi="Arial" w:cs="Arial"/>
          <w:color w:val="000000" w:themeColor="text1"/>
          <w:sz w:val="20"/>
          <w:szCs w:val="20"/>
          <w:lang w:val="es-CO" w:eastAsia="en-US"/>
        </w:rPr>
        <w:t xml:space="preserve">un </w:t>
      </w:r>
      <w:r w:rsidRPr="00F47A9B">
        <w:rPr>
          <w:rFonts w:ascii="Arial" w:eastAsia="Arial" w:hAnsi="Arial" w:cs="Arial"/>
          <w:color w:val="000000" w:themeColor="text1"/>
          <w:sz w:val="20"/>
          <w:szCs w:val="20"/>
          <w:lang w:val="es-CO" w:eastAsia="en-US"/>
        </w:rPr>
        <w:t>porcentaje</w:t>
      </w:r>
      <w:r w:rsidRPr="00F47A9B">
        <w:rPr>
          <w:rFonts w:ascii="Arial" w:eastAsia="Arial,Calibri" w:hAnsi="Arial" w:cs="Arial"/>
          <w:color w:val="000000" w:themeColor="text1"/>
          <w:sz w:val="20"/>
          <w:szCs w:val="20"/>
          <w:lang w:val="es-CO" w:eastAsia="en-US"/>
        </w:rPr>
        <w:t xml:space="preserve"> (%) </w:t>
      </w:r>
      <w:r w:rsidRPr="00F47A9B">
        <w:rPr>
          <w:rFonts w:ascii="Arial" w:eastAsia="Arial" w:hAnsi="Arial" w:cs="Arial"/>
          <w:color w:val="000000" w:themeColor="text1"/>
          <w:sz w:val="20"/>
          <w:szCs w:val="20"/>
          <w:lang w:val="es-CO" w:eastAsia="en-US"/>
        </w:rPr>
        <w:t>y</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deberá</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consignarlo</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y</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discriminarlo</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propuesta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económica.</w:t>
      </w:r>
      <w:r w:rsidRPr="00F47A9B">
        <w:rPr>
          <w:rFonts w:ascii="Arial" w:eastAsia="Arial,Calibri" w:hAnsi="Arial" w:cs="Arial"/>
          <w:color w:val="000000" w:themeColor="text1"/>
          <w:sz w:val="20"/>
          <w:szCs w:val="20"/>
          <w:lang w:val="es-CO" w:eastAsia="en-US"/>
        </w:rPr>
        <w:t xml:space="preserve"> </w:t>
      </w:r>
      <w:r w:rsidR="5038B1B2" w:rsidRPr="00FD3D94">
        <w:rPr>
          <w:rFonts w:ascii="Arial" w:eastAsia="Arial" w:hAnsi="Arial" w:cs="Arial"/>
          <w:color w:val="000000" w:themeColor="text1"/>
          <w:sz w:val="20"/>
          <w:szCs w:val="20"/>
          <w:lang w:val="es-CO"/>
        </w:rPr>
        <w:t>[</w:t>
      </w:r>
      <w:r w:rsidR="5038B1B2" w:rsidRPr="00FD3D94">
        <w:rPr>
          <w:rFonts w:ascii="Arial" w:eastAsia="Arial" w:hAnsi="Arial" w:cs="Arial"/>
          <w:color w:val="000000" w:themeColor="text1"/>
          <w:sz w:val="20"/>
          <w:szCs w:val="20"/>
          <w:lang w:val="es-CO" w:eastAsia="en-US"/>
        </w:rPr>
        <w:t xml:space="preserve">La </w:t>
      </w:r>
      <w:r w:rsidR="008B1B30" w:rsidRPr="00FD3D94">
        <w:rPr>
          <w:rFonts w:ascii="Arial" w:eastAsia="Arial" w:hAnsi="Arial" w:cs="Arial"/>
          <w:color w:val="000000" w:themeColor="text1"/>
          <w:sz w:val="20"/>
          <w:szCs w:val="20"/>
          <w:lang w:val="es-CO" w:eastAsia="en-US"/>
        </w:rPr>
        <w:t>e</w:t>
      </w:r>
      <w:r w:rsidR="5038B1B2" w:rsidRPr="00FD3D94">
        <w:rPr>
          <w:rFonts w:ascii="Arial" w:eastAsia="Arial" w:hAnsi="Arial" w:cs="Arial"/>
          <w:color w:val="000000" w:themeColor="text1"/>
          <w:sz w:val="20"/>
          <w:szCs w:val="20"/>
          <w:lang w:val="es-CO" w:eastAsia="en-US"/>
        </w:rPr>
        <w:t xml:space="preserve">ntidad no podrá exigir al </w:t>
      </w:r>
      <w:r w:rsidR="008B1B30" w:rsidRPr="00FD3D94">
        <w:rPr>
          <w:rFonts w:ascii="Arial" w:eastAsia="Arial" w:hAnsi="Arial" w:cs="Arial"/>
          <w:color w:val="000000" w:themeColor="text1"/>
          <w:sz w:val="20"/>
          <w:szCs w:val="20"/>
          <w:lang w:val="es-CO" w:eastAsia="en-US"/>
        </w:rPr>
        <w:t>p</w:t>
      </w:r>
      <w:r w:rsidR="003C407D" w:rsidRPr="00FD3D94">
        <w:rPr>
          <w:rFonts w:ascii="Arial" w:eastAsia="Arial" w:hAnsi="Arial" w:cs="Arial"/>
          <w:color w:val="000000" w:themeColor="text1"/>
          <w:sz w:val="20"/>
          <w:szCs w:val="20"/>
          <w:lang w:val="es-CO" w:eastAsia="en-US"/>
        </w:rPr>
        <w:t>roponente</w:t>
      </w:r>
      <w:r w:rsidR="5038B1B2" w:rsidRPr="00FD3D94">
        <w:rPr>
          <w:rFonts w:ascii="Arial" w:eastAsia="Arial" w:hAnsi="Arial" w:cs="Arial"/>
          <w:color w:val="000000" w:themeColor="text1"/>
          <w:sz w:val="20"/>
          <w:szCs w:val="20"/>
          <w:lang w:val="es-CO" w:eastAsia="en-US"/>
        </w:rPr>
        <w:t xml:space="preserve"> el desglose del AIU o componentes internos de la administración (A) en la propuesta económica, sino s</w:t>
      </w:r>
      <w:r w:rsidR="0080181B" w:rsidRPr="00FD3D94">
        <w:rPr>
          <w:rFonts w:ascii="Arial" w:eastAsia="Arial" w:hAnsi="Arial" w:cs="Arial"/>
          <w:color w:val="000000" w:themeColor="text1"/>
          <w:sz w:val="20"/>
          <w:szCs w:val="20"/>
          <w:lang w:val="es-CO" w:eastAsia="en-US"/>
        </w:rPr>
        <w:t>o</w:t>
      </w:r>
      <w:r w:rsidR="5038B1B2" w:rsidRPr="00FD3D94">
        <w:rPr>
          <w:rFonts w:ascii="Arial" w:eastAsia="Arial" w:hAnsi="Arial" w:cs="Arial"/>
          <w:color w:val="000000" w:themeColor="text1"/>
          <w:sz w:val="20"/>
          <w:szCs w:val="20"/>
          <w:lang w:val="es-CO" w:eastAsia="en-US"/>
        </w:rPr>
        <w:t xml:space="preserve">lo la discriminación de su valor </w:t>
      </w:r>
      <w:r w:rsidR="5038B1B2" w:rsidRPr="00FD3D94">
        <w:rPr>
          <w:rFonts w:ascii="Arial" w:eastAsia="Arial" w:hAnsi="Arial" w:cs="Arial"/>
          <w:color w:val="000000" w:themeColor="text1"/>
          <w:sz w:val="20"/>
          <w:szCs w:val="20"/>
          <w:lang w:val="es-CO" w:eastAsia="en-US"/>
        </w:rPr>
        <w:lastRenderedPageBreak/>
        <w:t>en porcentaje (%)</w:t>
      </w:r>
      <w:r w:rsidR="00461147" w:rsidRPr="00FD3D94">
        <w:rPr>
          <w:rFonts w:ascii="Arial" w:eastAsia="Arial" w:hAnsi="Arial" w:cs="Arial"/>
          <w:color w:val="000000" w:themeColor="text1"/>
          <w:sz w:val="20"/>
          <w:szCs w:val="20"/>
          <w:lang w:val="es-CO" w:eastAsia="en-US"/>
        </w:rPr>
        <w:t xml:space="preserve">. </w:t>
      </w:r>
      <w:r w:rsidR="00461147" w:rsidRPr="00FD3D94">
        <w:rPr>
          <w:rFonts w:ascii="Arial" w:eastAsia="Arial" w:hAnsi="Arial" w:cs="Arial"/>
          <w:color w:val="auto"/>
          <w:sz w:val="20"/>
          <w:szCs w:val="20"/>
          <w:lang w:val="es-CO" w:eastAsia="en-US"/>
        </w:rPr>
        <w:t>Para el proponente que resulte adjudicatario se podrá solicitar el desglose del A.I.U. ofertado.</w:t>
      </w:r>
      <w:r w:rsidR="5038B1B2" w:rsidRPr="00FD3D94">
        <w:rPr>
          <w:rFonts w:ascii="Arial" w:eastAsia="Arial" w:hAnsi="Arial" w:cs="Arial"/>
          <w:color w:val="000000" w:themeColor="text1"/>
          <w:sz w:val="20"/>
          <w:szCs w:val="20"/>
          <w:lang w:val="es-CO" w:eastAsia="en-US"/>
        </w:rPr>
        <w:t>]</w:t>
      </w:r>
    </w:p>
    <w:p w14:paraId="1BCE86C7" w14:textId="55F635A8" w:rsidR="00982F7E" w:rsidRPr="00F47A9B" w:rsidRDefault="00982F7E" w:rsidP="004130DD">
      <w:pPr>
        <w:pStyle w:val="InviasNormal"/>
        <w:spacing w:line="276" w:lineRule="auto"/>
        <w:rPr>
          <w:rFonts w:ascii="Arial" w:eastAsia="Arial,Calibri" w:hAnsi="Arial" w:cs="Arial"/>
          <w:color w:val="000000" w:themeColor="text1"/>
          <w:sz w:val="20"/>
          <w:szCs w:val="20"/>
          <w:lang w:val="es-CO" w:eastAsia="en-US"/>
        </w:rPr>
      </w:pPr>
      <w:r w:rsidRPr="00F47A9B">
        <w:rPr>
          <w:rFonts w:ascii="Arial" w:eastAsia="Arial,Calibri" w:hAnsi="Arial" w:cs="Arial"/>
          <w:color w:val="000000" w:themeColor="text1"/>
          <w:sz w:val="20"/>
          <w:szCs w:val="20"/>
          <w:lang w:val="es-CO" w:eastAsia="en-US"/>
        </w:rPr>
        <w:t xml:space="preserve">Cuando el </w:t>
      </w:r>
      <w:r w:rsidR="008B1B30">
        <w:rPr>
          <w:rFonts w:ascii="Arial" w:eastAsia="Arial,Calibri" w:hAnsi="Arial" w:cs="Arial"/>
          <w:color w:val="000000" w:themeColor="text1"/>
          <w:sz w:val="20"/>
          <w:szCs w:val="20"/>
          <w:lang w:val="es-CO" w:eastAsia="en-US"/>
        </w:rPr>
        <w:t>p</w:t>
      </w:r>
      <w:r w:rsidR="003C407D" w:rsidRPr="00F47A9B">
        <w:rPr>
          <w:rFonts w:ascii="Arial" w:eastAsia="Arial,Calibri" w:hAnsi="Arial" w:cs="Arial"/>
          <w:color w:val="000000" w:themeColor="text1"/>
          <w:sz w:val="20"/>
          <w:szCs w:val="20"/>
          <w:lang w:val="es-CO" w:eastAsia="en-US"/>
        </w:rPr>
        <w:t>roponente</w:t>
      </w:r>
      <w:r w:rsidRPr="00F47A9B">
        <w:rPr>
          <w:rFonts w:ascii="Arial" w:eastAsia="Arial,Calibri" w:hAnsi="Arial" w:cs="Arial"/>
          <w:color w:val="000000" w:themeColor="text1"/>
          <w:sz w:val="20"/>
          <w:szCs w:val="20"/>
          <w:lang w:val="es-CO" w:eastAsia="en-US"/>
        </w:rPr>
        <w:t xml:space="preserve"> exprese el AIU en porcentaje (%) y en pesos, prevalece el valor expresado en porcentaje (%). El porcentaje del A.I.U. que presenten los </w:t>
      </w:r>
      <w:r w:rsidR="008B1B30">
        <w:rPr>
          <w:rFonts w:ascii="Arial" w:eastAsia="Arial,Calibri" w:hAnsi="Arial" w:cs="Arial"/>
          <w:color w:val="000000" w:themeColor="text1"/>
          <w:sz w:val="20"/>
          <w:szCs w:val="20"/>
          <w:lang w:val="es-CO" w:eastAsia="en-US"/>
        </w:rPr>
        <w:t>p</w:t>
      </w:r>
      <w:r w:rsidR="00E633D4" w:rsidRPr="00F47A9B">
        <w:rPr>
          <w:rFonts w:ascii="Arial" w:eastAsia="Arial,Calibri" w:hAnsi="Arial" w:cs="Arial"/>
          <w:color w:val="000000" w:themeColor="text1"/>
          <w:sz w:val="20"/>
          <w:szCs w:val="20"/>
          <w:lang w:val="es-CO" w:eastAsia="en-US"/>
        </w:rPr>
        <w:t>roponentes</w:t>
      </w:r>
      <w:r w:rsidRPr="00F47A9B">
        <w:rPr>
          <w:rFonts w:ascii="Arial" w:eastAsia="Arial,Calibri" w:hAnsi="Arial" w:cs="Arial"/>
          <w:color w:val="000000" w:themeColor="text1"/>
          <w:sz w:val="20"/>
          <w:szCs w:val="20"/>
          <w:lang w:val="es-CO" w:eastAsia="en-US"/>
        </w:rPr>
        <w:t xml:space="preserve"> no debe ser superior al porcentaje total del A.I.U establecido en el </w:t>
      </w:r>
      <w:r w:rsidRPr="00F47A9B">
        <w:rPr>
          <w:rFonts w:ascii="Arial" w:eastAsia="Arial,Calibri" w:hAnsi="Arial" w:cs="Arial"/>
          <w:color w:val="000000" w:themeColor="text1"/>
          <w:sz w:val="20"/>
          <w:szCs w:val="20"/>
          <w:lang w:val="es-CO"/>
        </w:rPr>
        <w:fldChar w:fldCharType="begin"/>
      </w:r>
      <w:r w:rsidRPr="00F47A9B">
        <w:rPr>
          <w:rFonts w:ascii="Arial" w:eastAsia="Arial,Calibri" w:hAnsi="Arial" w:cs="Arial"/>
          <w:color w:val="000000" w:themeColor="text1"/>
          <w:sz w:val="20"/>
          <w:szCs w:val="20"/>
          <w:lang w:val="es-CO" w:eastAsia="en-US"/>
        </w:rPr>
        <w:instrText xml:space="preserve"> REF _Ref508648916 \h  \* MERGEFORMAT </w:instrText>
      </w:r>
      <w:r w:rsidRPr="00F47A9B">
        <w:rPr>
          <w:rFonts w:ascii="Arial" w:eastAsia="Arial,Calibri" w:hAnsi="Arial" w:cs="Arial"/>
          <w:color w:val="000000" w:themeColor="text1"/>
          <w:sz w:val="20"/>
          <w:szCs w:val="20"/>
          <w:lang w:val="es-CO"/>
        </w:rPr>
      </w:r>
      <w:r w:rsidRPr="00F47A9B">
        <w:rPr>
          <w:rFonts w:ascii="Arial" w:eastAsia="Arial,Calibri" w:hAnsi="Arial" w:cs="Arial"/>
          <w:color w:val="000000" w:themeColor="text1"/>
          <w:sz w:val="20"/>
          <w:szCs w:val="20"/>
          <w:lang w:val="es-CO"/>
        </w:rPr>
        <w:fldChar w:fldCharType="separate"/>
      </w:r>
      <w:r w:rsidR="00B944B1" w:rsidRPr="00B944B1">
        <w:rPr>
          <w:rFonts w:ascii="Arial" w:eastAsia="Arial" w:hAnsi="Arial" w:cs="Arial"/>
          <w:color w:val="000000" w:themeColor="text1"/>
          <w:sz w:val="20"/>
          <w:szCs w:val="20"/>
          <w:lang w:val="es-CO"/>
        </w:rPr>
        <w:t>Formulario 1– Formulario de Presupuesto Oficial</w:t>
      </w:r>
      <w:r w:rsidRPr="00F47A9B">
        <w:rPr>
          <w:rFonts w:ascii="Arial" w:eastAsia="Arial,Calibri" w:hAnsi="Arial" w:cs="Arial"/>
          <w:color w:val="000000" w:themeColor="text1"/>
          <w:sz w:val="20"/>
          <w:szCs w:val="20"/>
          <w:lang w:val="es-CO"/>
        </w:rPr>
        <w:fldChar w:fldCharType="end"/>
      </w:r>
      <w:r w:rsidRPr="00F47A9B">
        <w:rPr>
          <w:rFonts w:ascii="Arial" w:eastAsia="Arial,Calibri" w:hAnsi="Arial" w:cs="Arial"/>
          <w:color w:val="000000" w:themeColor="text1"/>
          <w:sz w:val="20"/>
          <w:szCs w:val="20"/>
          <w:lang w:val="es-CO" w:eastAsia="en-US"/>
        </w:rPr>
        <w:t xml:space="preserve">. En consecuencia, el </w:t>
      </w:r>
      <w:r w:rsidR="008B1B30">
        <w:rPr>
          <w:rFonts w:ascii="Arial" w:eastAsia="Arial,Calibri" w:hAnsi="Arial" w:cs="Arial"/>
          <w:color w:val="000000" w:themeColor="text1"/>
          <w:sz w:val="20"/>
          <w:szCs w:val="20"/>
          <w:lang w:val="es-CO" w:eastAsia="en-US"/>
        </w:rPr>
        <w:t>p</w:t>
      </w:r>
      <w:r w:rsidR="003C407D" w:rsidRPr="00F47A9B">
        <w:rPr>
          <w:rFonts w:ascii="Arial" w:eastAsia="Arial,Calibri" w:hAnsi="Arial" w:cs="Arial"/>
          <w:color w:val="000000" w:themeColor="text1"/>
          <w:sz w:val="20"/>
          <w:szCs w:val="20"/>
          <w:lang w:val="es-CO" w:eastAsia="en-US"/>
        </w:rPr>
        <w:t>roponente</w:t>
      </w:r>
      <w:r w:rsidRPr="00F47A9B">
        <w:rPr>
          <w:rFonts w:ascii="Arial" w:eastAsia="Arial,Calibri" w:hAnsi="Arial" w:cs="Arial"/>
          <w:color w:val="000000" w:themeColor="text1"/>
          <w:sz w:val="20"/>
          <w:szCs w:val="20"/>
          <w:lang w:val="es-CO" w:eastAsia="en-US"/>
        </w:rPr>
        <w:t xml:space="preserve"> puede configurar libremente el porcentaje individual de la A, de la I y de la U, siempre que la sumatoria de ellos no exceda el porcentaje total definido por la </w:t>
      </w:r>
      <w:r w:rsidR="008B1B30">
        <w:rPr>
          <w:rFonts w:ascii="Arial" w:eastAsia="Arial,Calibri" w:hAnsi="Arial" w:cs="Arial"/>
          <w:color w:val="000000" w:themeColor="text1"/>
          <w:sz w:val="20"/>
          <w:szCs w:val="20"/>
          <w:lang w:val="es-CO" w:eastAsia="en-US"/>
        </w:rPr>
        <w:t>e</w:t>
      </w:r>
      <w:r w:rsidRPr="00F47A9B">
        <w:rPr>
          <w:rFonts w:ascii="Arial" w:eastAsia="Arial,Calibri" w:hAnsi="Arial" w:cs="Arial"/>
          <w:color w:val="000000" w:themeColor="text1"/>
          <w:sz w:val="20"/>
          <w:szCs w:val="20"/>
          <w:lang w:val="es-CO" w:eastAsia="en-US"/>
        </w:rPr>
        <w:t xml:space="preserve">ntidad en el </w:t>
      </w:r>
      <w:r w:rsidRPr="00F47A9B">
        <w:rPr>
          <w:rFonts w:ascii="Arial" w:eastAsia="Arial,Calibri" w:hAnsi="Arial" w:cs="Arial"/>
          <w:color w:val="000000" w:themeColor="text1"/>
          <w:sz w:val="20"/>
          <w:szCs w:val="20"/>
          <w:lang w:val="es-CO"/>
        </w:rPr>
        <w:fldChar w:fldCharType="begin"/>
      </w:r>
      <w:r w:rsidRPr="00F47A9B">
        <w:rPr>
          <w:rFonts w:ascii="Arial" w:eastAsia="Arial,Calibri" w:hAnsi="Arial" w:cs="Arial"/>
          <w:color w:val="000000" w:themeColor="text1"/>
          <w:sz w:val="20"/>
          <w:szCs w:val="20"/>
          <w:lang w:val="es-CO" w:eastAsia="en-US"/>
        </w:rPr>
        <w:instrText xml:space="preserve"> REF _Ref508648916 \h  \* MERGEFORMAT </w:instrText>
      </w:r>
      <w:r w:rsidRPr="00F47A9B">
        <w:rPr>
          <w:rFonts w:ascii="Arial" w:eastAsia="Arial,Calibri" w:hAnsi="Arial" w:cs="Arial"/>
          <w:color w:val="000000" w:themeColor="text1"/>
          <w:sz w:val="20"/>
          <w:szCs w:val="20"/>
          <w:lang w:val="es-CO"/>
        </w:rPr>
      </w:r>
      <w:r w:rsidRPr="00F47A9B">
        <w:rPr>
          <w:rFonts w:ascii="Arial" w:eastAsia="Arial,Calibri" w:hAnsi="Arial" w:cs="Arial"/>
          <w:color w:val="000000" w:themeColor="text1"/>
          <w:sz w:val="20"/>
          <w:szCs w:val="20"/>
          <w:lang w:val="es-CO"/>
        </w:rPr>
        <w:fldChar w:fldCharType="separate"/>
      </w:r>
      <w:r w:rsidR="00B944B1" w:rsidRPr="00B944B1">
        <w:rPr>
          <w:rFonts w:ascii="Arial" w:eastAsia="Arial" w:hAnsi="Arial" w:cs="Arial"/>
          <w:color w:val="000000" w:themeColor="text1"/>
          <w:sz w:val="20"/>
          <w:szCs w:val="20"/>
          <w:lang w:val="es-CO"/>
        </w:rPr>
        <w:t>Formulario 1– Formulario de Presupuesto Oficial</w:t>
      </w:r>
      <w:r w:rsidRPr="00F47A9B">
        <w:rPr>
          <w:rFonts w:ascii="Arial" w:eastAsia="Arial,Calibri" w:hAnsi="Arial" w:cs="Arial"/>
          <w:color w:val="000000" w:themeColor="text1"/>
          <w:sz w:val="20"/>
          <w:szCs w:val="20"/>
          <w:lang w:val="es-CO"/>
        </w:rPr>
        <w:fldChar w:fldCharType="end"/>
      </w:r>
      <w:r w:rsidRPr="00F47A9B">
        <w:rPr>
          <w:rFonts w:ascii="Arial" w:eastAsia="Arial,Calibri" w:hAnsi="Arial" w:cs="Arial"/>
          <w:color w:val="000000" w:themeColor="text1"/>
          <w:sz w:val="20"/>
          <w:szCs w:val="20"/>
          <w:lang w:val="es-CO" w:eastAsia="en-US"/>
        </w:rPr>
        <w:t>.</w:t>
      </w:r>
    </w:p>
    <w:p w14:paraId="612FA310" w14:textId="6E0D8841" w:rsidR="006D5829" w:rsidRPr="00F47A9B" w:rsidRDefault="00982F7E" w:rsidP="004130DD">
      <w:pPr>
        <w:tabs>
          <w:tab w:val="left" w:pos="1860"/>
        </w:tabs>
        <w:spacing w:line="276" w:lineRule="auto"/>
        <w:jc w:val="both"/>
        <w:rPr>
          <w:rFonts w:eastAsia="Arial,Calibri" w:cs="Arial"/>
          <w:color w:val="000000" w:themeColor="text1"/>
          <w:szCs w:val="20"/>
        </w:rPr>
      </w:pPr>
      <w:r w:rsidRPr="00F47A9B">
        <w:rPr>
          <w:rFonts w:eastAsia="Arial" w:cs="Arial"/>
          <w:color w:val="000000" w:themeColor="text1"/>
          <w:szCs w:val="20"/>
        </w:rPr>
        <w:t>Los</w:t>
      </w:r>
      <w:r w:rsidRPr="00F47A9B">
        <w:rPr>
          <w:rFonts w:eastAsia="Arial,Calibri" w:cs="Arial"/>
          <w:color w:val="000000" w:themeColor="text1"/>
          <w:szCs w:val="20"/>
        </w:rPr>
        <w:t xml:space="preserve"> </w:t>
      </w:r>
      <w:r w:rsidRPr="00F47A9B">
        <w:rPr>
          <w:rFonts w:eastAsia="Arial" w:cs="Arial"/>
          <w:color w:val="000000" w:themeColor="text1"/>
          <w:szCs w:val="20"/>
        </w:rPr>
        <w:t>componentes</w:t>
      </w:r>
      <w:r w:rsidRPr="00F47A9B">
        <w:rPr>
          <w:rFonts w:eastAsia="Arial,Calibri" w:cs="Arial"/>
          <w:color w:val="000000" w:themeColor="text1"/>
          <w:szCs w:val="20"/>
        </w:rPr>
        <w:t xml:space="preserve"> </w:t>
      </w:r>
      <w:r w:rsidRPr="00F47A9B">
        <w:rPr>
          <w:rFonts w:eastAsia="Arial" w:cs="Arial"/>
          <w:color w:val="000000" w:themeColor="text1"/>
          <w:szCs w:val="20"/>
        </w:rPr>
        <w:t>internos</w:t>
      </w:r>
      <w:r w:rsidRPr="00F47A9B">
        <w:rPr>
          <w:rFonts w:eastAsia="Arial,Calibri" w:cs="Arial"/>
          <w:color w:val="000000" w:themeColor="text1"/>
          <w:szCs w:val="20"/>
        </w:rPr>
        <w:t xml:space="preserve"> </w:t>
      </w:r>
      <w:r w:rsidRPr="00F47A9B">
        <w:rPr>
          <w:rFonts w:eastAsia="Arial" w:cs="Arial"/>
          <w:color w:val="000000" w:themeColor="text1"/>
          <w:szCs w:val="20"/>
        </w:rPr>
        <w:t>de</w:t>
      </w:r>
      <w:r w:rsidRPr="00F47A9B">
        <w:rPr>
          <w:rFonts w:eastAsia="Arial,Calibri" w:cs="Arial"/>
          <w:color w:val="000000" w:themeColor="text1"/>
          <w:szCs w:val="20"/>
        </w:rPr>
        <w:t xml:space="preserve"> </w:t>
      </w:r>
      <w:r w:rsidRPr="00F47A9B">
        <w:rPr>
          <w:rFonts w:eastAsia="Arial" w:cs="Arial"/>
          <w:color w:val="000000" w:themeColor="text1"/>
          <w:szCs w:val="20"/>
        </w:rPr>
        <w:t>la</w:t>
      </w:r>
      <w:r w:rsidRPr="00F47A9B">
        <w:rPr>
          <w:rFonts w:eastAsia="Arial,Calibri" w:cs="Arial"/>
          <w:color w:val="000000" w:themeColor="text1"/>
          <w:szCs w:val="20"/>
        </w:rPr>
        <w:t xml:space="preserve"> </w:t>
      </w:r>
      <w:r w:rsidRPr="00F47A9B">
        <w:rPr>
          <w:rFonts w:eastAsia="Arial" w:cs="Arial"/>
          <w:color w:val="000000" w:themeColor="text1"/>
          <w:szCs w:val="20"/>
        </w:rPr>
        <w:t>administración</w:t>
      </w:r>
      <w:r w:rsidRPr="00F47A9B">
        <w:rPr>
          <w:rFonts w:eastAsia="Arial,Calibri" w:cs="Arial"/>
          <w:color w:val="000000" w:themeColor="text1"/>
          <w:szCs w:val="20"/>
        </w:rPr>
        <w:t xml:space="preserve"> (</w:t>
      </w:r>
      <w:r w:rsidRPr="00F47A9B">
        <w:rPr>
          <w:rFonts w:eastAsia="Arial" w:cs="Arial"/>
          <w:color w:val="000000" w:themeColor="text1"/>
          <w:szCs w:val="20"/>
        </w:rPr>
        <w:t>A</w:t>
      </w:r>
      <w:r w:rsidRPr="00F47A9B">
        <w:rPr>
          <w:rFonts w:eastAsia="Arial,Calibri" w:cs="Arial"/>
          <w:color w:val="000000" w:themeColor="text1"/>
          <w:szCs w:val="20"/>
        </w:rPr>
        <w:t xml:space="preserve">) </w:t>
      </w:r>
      <w:r w:rsidRPr="00F47A9B">
        <w:rPr>
          <w:rFonts w:eastAsia="Arial" w:cs="Arial"/>
          <w:color w:val="000000" w:themeColor="text1"/>
          <w:szCs w:val="20"/>
        </w:rPr>
        <w:t>deberán</w:t>
      </w:r>
      <w:r w:rsidRPr="00F47A9B">
        <w:rPr>
          <w:rFonts w:eastAsia="Arial,Calibri" w:cs="Arial"/>
          <w:color w:val="000000" w:themeColor="text1"/>
          <w:szCs w:val="20"/>
        </w:rPr>
        <w:t xml:space="preserve"> </w:t>
      </w:r>
      <w:r w:rsidRPr="00F47A9B">
        <w:rPr>
          <w:rFonts w:eastAsia="Arial" w:cs="Arial"/>
          <w:color w:val="000000" w:themeColor="text1"/>
          <w:szCs w:val="20"/>
        </w:rPr>
        <w:t>ser</w:t>
      </w:r>
      <w:r w:rsidRPr="00F47A9B">
        <w:rPr>
          <w:rFonts w:eastAsia="Arial,Calibri" w:cs="Arial"/>
          <w:color w:val="000000" w:themeColor="text1"/>
          <w:szCs w:val="20"/>
        </w:rPr>
        <w:t xml:space="preserve"> </w:t>
      </w:r>
      <w:r w:rsidRPr="00F47A9B">
        <w:rPr>
          <w:rFonts w:eastAsia="Arial" w:cs="Arial"/>
          <w:color w:val="000000" w:themeColor="text1"/>
          <w:szCs w:val="20"/>
        </w:rPr>
        <w:t>presentados</w:t>
      </w:r>
      <w:r w:rsidRPr="00F47A9B">
        <w:rPr>
          <w:rFonts w:eastAsia="Arial,Calibri" w:cs="Arial"/>
          <w:color w:val="000000" w:themeColor="text1"/>
          <w:szCs w:val="20"/>
        </w:rPr>
        <w:t xml:space="preserve"> </w:t>
      </w:r>
      <w:r w:rsidRPr="00F47A9B">
        <w:rPr>
          <w:rFonts w:eastAsia="Arial" w:cs="Arial"/>
          <w:color w:val="000000" w:themeColor="text1"/>
          <w:szCs w:val="20"/>
        </w:rPr>
        <w:t>por</w:t>
      </w:r>
      <w:r w:rsidRPr="00F47A9B">
        <w:rPr>
          <w:rFonts w:eastAsia="Arial,Calibri" w:cs="Arial"/>
          <w:color w:val="000000" w:themeColor="text1"/>
          <w:szCs w:val="20"/>
        </w:rPr>
        <w:t xml:space="preserve"> </w:t>
      </w:r>
      <w:r w:rsidRPr="00F47A9B">
        <w:rPr>
          <w:rFonts w:eastAsia="Arial" w:cs="Arial"/>
          <w:color w:val="000000" w:themeColor="text1"/>
          <w:szCs w:val="20"/>
        </w:rPr>
        <w:t>el</w:t>
      </w:r>
      <w:r w:rsidRPr="00F47A9B">
        <w:rPr>
          <w:rFonts w:eastAsia="Arial,Calibri" w:cs="Arial"/>
          <w:color w:val="000000" w:themeColor="text1"/>
          <w:szCs w:val="20"/>
        </w:rPr>
        <w:t xml:space="preserve"> </w:t>
      </w:r>
      <w:r w:rsidRPr="00F47A9B">
        <w:rPr>
          <w:rFonts w:eastAsia="Arial" w:cs="Arial"/>
          <w:color w:val="000000" w:themeColor="text1"/>
          <w:szCs w:val="20"/>
        </w:rPr>
        <w:t>adjudicatario</w:t>
      </w:r>
      <w:r w:rsidRPr="00F47A9B">
        <w:rPr>
          <w:rFonts w:eastAsia="Arial,Calibri" w:cs="Arial"/>
          <w:color w:val="000000" w:themeColor="text1"/>
          <w:szCs w:val="20"/>
        </w:rPr>
        <w:t xml:space="preserve"> </w:t>
      </w:r>
      <w:r w:rsidRPr="00F47A9B">
        <w:rPr>
          <w:rFonts w:eastAsia="Arial" w:cs="Arial"/>
          <w:color w:val="000000" w:themeColor="text1"/>
          <w:szCs w:val="20"/>
        </w:rPr>
        <w:t xml:space="preserve">del presente </w:t>
      </w:r>
      <w:r w:rsidR="008B1B30">
        <w:rPr>
          <w:rFonts w:eastAsia="Arial" w:cs="Arial"/>
          <w:color w:val="000000" w:themeColor="text1"/>
          <w:szCs w:val="20"/>
        </w:rPr>
        <w:t>p</w:t>
      </w:r>
      <w:r w:rsidR="003E3EFD" w:rsidRPr="00F47A9B">
        <w:rPr>
          <w:rFonts w:eastAsia="Arial" w:cs="Arial"/>
          <w:color w:val="000000" w:themeColor="text1"/>
          <w:szCs w:val="20"/>
        </w:rPr>
        <w:t xml:space="preserve">roceso de </w:t>
      </w:r>
      <w:r w:rsidR="008B1B30">
        <w:rPr>
          <w:rFonts w:eastAsia="Arial" w:cs="Arial"/>
          <w:color w:val="000000" w:themeColor="text1"/>
          <w:szCs w:val="20"/>
        </w:rPr>
        <w:t>c</w:t>
      </w:r>
      <w:r w:rsidR="003E3EFD" w:rsidRPr="00F47A9B">
        <w:rPr>
          <w:rFonts w:eastAsia="Arial" w:cs="Arial"/>
          <w:color w:val="000000" w:themeColor="text1"/>
          <w:szCs w:val="20"/>
        </w:rPr>
        <w:t>ontratación</w:t>
      </w:r>
      <w:r w:rsidRPr="00F47A9B">
        <w:rPr>
          <w:rFonts w:eastAsia="Arial" w:cs="Arial"/>
          <w:color w:val="000000" w:themeColor="text1"/>
          <w:szCs w:val="20"/>
        </w:rPr>
        <w:t xml:space="preserve"> en la oportunidad establecida en el numeral </w:t>
      </w:r>
      <w:r w:rsidRPr="00F47A9B">
        <w:rPr>
          <w:rFonts w:eastAsia="Times New Roman" w:cs="Arial"/>
          <w:color w:val="000000" w:themeColor="text1"/>
          <w:szCs w:val="20"/>
          <w:lang w:val="x-none" w:eastAsia="es-ES"/>
        </w:rPr>
        <w:fldChar w:fldCharType="begin"/>
      </w:r>
      <w:r w:rsidRPr="00F47A9B">
        <w:rPr>
          <w:rFonts w:eastAsia="Arial" w:cs="Arial"/>
          <w:color w:val="000000" w:themeColor="text1"/>
          <w:szCs w:val="20"/>
        </w:rPr>
        <w:instrText xml:space="preserve"> REF _Ref518058128 \r \h </w:instrText>
      </w:r>
      <w:r w:rsidR="00367807" w:rsidRPr="00F47A9B">
        <w:rPr>
          <w:rFonts w:eastAsia="Times New Roman" w:cs="Arial"/>
          <w:color w:val="000000" w:themeColor="text1"/>
          <w:szCs w:val="20"/>
          <w:lang w:val="x-none" w:eastAsia="es-ES"/>
        </w:rPr>
        <w:instrText xml:space="preserve"> \* MERGEFORMAT </w:instrText>
      </w:r>
      <w:r w:rsidRPr="00F47A9B">
        <w:rPr>
          <w:rFonts w:eastAsia="Times New Roman" w:cs="Arial"/>
          <w:color w:val="000000" w:themeColor="text1"/>
          <w:szCs w:val="20"/>
          <w:lang w:val="x-none" w:eastAsia="es-ES"/>
        </w:rPr>
      </w:r>
      <w:r w:rsidRPr="00F47A9B">
        <w:rPr>
          <w:rFonts w:eastAsia="Times New Roman" w:cs="Arial"/>
          <w:color w:val="000000" w:themeColor="text1"/>
          <w:szCs w:val="20"/>
          <w:lang w:val="x-none" w:eastAsia="es-ES"/>
        </w:rPr>
        <w:fldChar w:fldCharType="separate"/>
      </w:r>
      <w:r w:rsidR="00B944B1">
        <w:rPr>
          <w:rFonts w:eastAsia="Arial" w:cs="Arial"/>
          <w:color w:val="000000" w:themeColor="text1"/>
          <w:szCs w:val="20"/>
        </w:rPr>
        <w:t>8.1</w:t>
      </w:r>
      <w:r w:rsidRPr="00F47A9B">
        <w:rPr>
          <w:rFonts w:eastAsia="Times New Roman" w:cs="Arial"/>
          <w:color w:val="000000" w:themeColor="text1"/>
          <w:szCs w:val="20"/>
          <w:lang w:val="x-none" w:eastAsia="es-ES"/>
        </w:rPr>
        <w:fldChar w:fldCharType="end"/>
      </w:r>
      <w:r w:rsidR="006D5829" w:rsidRPr="00F47A9B">
        <w:rPr>
          <w:rFonts w:eastAsia="Arial" w:cs="Arial"/>
          <w:color w:val="000000" w:themeColor="text1"/>
          <w:szCs w:val="20"/>
        </w:rPr>
        <w:t>.</w:t>
      </w:r>
      <w:r w:rsidR="002644ED" w:rsidRPr="00F47A9B">
        <w:rPr>
          <w:rFonts w:eastAsia="Arial,Calibri" w:cs="Arial"/>
          <w:color w:val="000000" w:themeColor="text1"/>
          <w:szCs w:val="20"/>
        </w:rPr>
        <w:t xml:space="preserve"> </w:t>
      </w:r>
    </w:p>
    <w:p w14:paraId="41FC2C46" w14:textId="6194543E" w:rsidR="009C32E5" w:rsidRPr="00F47A9B" w:rsidRDefault="006D28E6" w:rsidP="006876CA">
      <w:pPr>
        <w:pStyle w:val="InviasNormal"/>
        <w:numPr>
          <w:ilvl w:val="2"/>
          <w:numId w:val="42"/>
        </w:numPr>
        <w:outlineLvl w:val="2"/>
        <w:rPr>
          <w:rFonts w:ascii="Arial" w:eastAsia="Arial" w:hAnsi="Arial" w:cs="Arial"/>
          <w:b/>
          <w:color w:val="000000" w:themeColor="text1"/>
          <w:sz w:val="20"/>
          <w:szCs w:val="20"/>
          <w:lang w:val="es-CO"/>
        </w:rPr>
      </w:pPr>
      <w:bookmarkStart w:id="470" w:name="_Ref508651008"/>
      <w:bookmarkStart w:id="471" w:name="_Toc32147367"/>
      <w:bookmarkStart w:id="472" w:name="_Toc75694976"/>
      <w:r w:rsidRPr="00F47A9B">
        <w:rPr>
          <w:rFonts w:ascii="Arial" w:eastAsia="Arial" w:hAnsi="Arial" w:cs="Arial"/>
          <w:b/>
          <w:color w:val="000000" w:themeColor="text1"/>
          <w:sz w:val="20"/>
          <w:szCs w:val="20"/>
          <w:lang w:val="es-CO"/>
        </w:rPr>
        <w:t>CORRECCIONES ARITMÉTICAS</w:t>
      </w:r>
      <w:bookmarkEnd w:id="470"/>
      <w:bookmarkEnd w:id="471"/>
      <w:bookmarkEnd w:id="472"/>
    </w:p>
    <w:p w14:paraId="761F1AF3" w14:textId="5022B64A" w:rsidR="006A54F7" w:rsidRPr="00F47A9B" w:rsidRDefault="006A54F7" w:rsidP="004130DD">
      <w:pPr>
        <w:tabs>
          <w:tab w:val="left" w:pos="1860"/>
        </w:tabs>
        <w:spacing w:after="200" w:line="276" w:lineRule="auto"/>
        <w:jc w:val="both"/>
        <w:rPr>
          <w:rFonts w:eastAsia="Arial,Calibri" w:cs="Arial"/>
          <w:color w:val="000000" w:themeColor="text1"/>
        </w:rPr>
      </w:pPr>
      <w:r w:rsidRPr="00F47A9B">
        <w:rPr>
          <w:rFonts w:cs="Arial"/>
          <w:color w:val="000000" w:themeColor="text1"/>
        </w:rPr>
        <w:t>La</w:t>
      </w:r>
      <w:r w:rsidR="002644ED" w:rsidRPr="00F47A9B">
        <w:rPr>
          <w:rFonts w:eastAsia="Arial,Calibri" w:cs="Arial"/>
          <w:color w:val="000000" w:themeColor="text1"/>
        </w:rPr>
        <w:t xml:space="preserve"> </w:t>
      </w:r>
      <w:r w:rsidR="008B1B30">
        <w:rPr>
          <w:rFonts w:cs="Arial"/>
          <w:color w:val="000000" w:themeColor="text1"/>
        </w:rPr>
        <w:t>e</w:t>
      </w:r>
      <w:r w:rsidRPr="00F47A9B">
        <w:rPr>
          <w:rFonts w:cs="Arial"/>
          <w:color w:val="000000" w:themeColor="text1"/>
        </w:rPr>
        <w:t>ntidad</w:t>
      </w:r>
      <w:r w:rsidR="002644ED" w:rsidRPr="00F47A9B">
        <w:rPr>
          <w:rFonts w:eastAsia="Arial,Calibri" w:cs="Arial"/>
          <w:color w:val="000000" w:themeColor="text1"/>
        </w:rPr>
        <w:t xml:space="preserve"> </w:t>
      </w:r>
      <w:r w:rsidRPr="00F47A9B">
        <w:rPr>
          <w:rFonts w:cs="Arial"/>
          <w:color w:val="000000" w:themeColor="text1"/>
        </w:rPr>
        <w:t>s</w:t>
      </w:r>
      <w:r w:rsidR="043B554C" w:rsidRPr="00F47A9B">
        <w:rPr>
          <w:rFonts w:cs="Arial"/>
          <w:color w:val="000000" w:themeColor="text1"/>
        </w:rPr>
        <w:t>o</w:t>
      </w:r>
      <w:r w:rsidRPr="00F47A9B">
        <w:rPr>
          <w:rFonts w:cs="Arial"/>
          <w:color w:val="000000" w:themeColor="text1"/>
        </w:rPr>
        <w:t>lo</w:t>
      </w:r>
      <w:r w:rsidR="002644ED" w:rsidRPr="00F47A9B">
        <w:rPr>
          <w:rFonts w:eastAsia="Arial,Calibri" w:cs="Arial"/>
          <w:color w:val="000000" w:themeColor="text1"/>
        </w:rPr>
        <w:t xml:space="preserve"> </w:t>
      </w:r>
      <w:r w:rsidRPr="00F47A9B">
        <w:rPr>
          <w:rFonts w:cs="Arial"/>
          <w:color w:val="000000" w:themeColor="text1"/>
        </w:rPr>
        <w:t>efectuará</w:t>
      </w:r>
      <w:r w:rsidR="002644ED" w:rsidRPr="00F47A9B">
        <w:rPr>
          <w:rFonts w:eastAsia="Arial,Calibri" w:cs="Arial"/>
          <w:color w:val="000000" w:themeColor="text1"/>
        </w:rPr>
        <w:t xml:space="preserve"> </w:t>
      </w:r>
      <w:r w:rsidRPr="00F47A9B">
        <w:rPr>
          <w:rFonts w:cs="Arial"/>
          <w:color w:val="000000" w:themeColor="text1"/>
        </w:rPr>
        <w:t>correcciones</w:t>
      </w:r>
      <w:r w:rsidR="002644ED" w:rsidRPr="00F47A9B">
        <w:rPr>
          <w:rFonts w:eastAsia="Arial,Calibri" w:cs="Arial"/>
          <w:color w:val="000000" w:themeColor="text1"/>
        </w:rPr>
        <w:t xml:space="preserve"> </w:t>
      </w:r>
      <w:r w:rsidRPr="00F47A9B">
        <w:rPr>
          <w:rFonts w:cs="Arial"/>
          <w:color w:val="000000" w:themeColor="text1"/>
        </w:rPr>
        <w:t>aritméticas</w:t>
      </w:r>
      <w:r w:rsidR="002644ED" w:rsidRPr="00F47A9B">
        <w:rPr>
          <w:rFonts w:eastAsia="Arial,Calibri" w:cs="Arial"/>
          <w:color w:val="000000" w:themeColor="text1"/>
        </w:rPr>
        <w:t xml:space="preserve"> </w:t>
      </w:r>
      <w:r w:rsidRPr="00F47A9B">
        <w:rPr>
          <w:rFonts w:cs="Arial"/>
          <w:color w:val="000000" w:themeColor="text1"/>
        </w:rPr>
        <w:t>originadas</w:t>
      </w:r>
      <w:r w:rsidR="002644ED" w:rsidRPr="00F47A9B">
        <w:rPr>
          <w:rFonts w:eastAsia="Arial,Calibri" w:cs="Arial"/>
          <w:color w:val="000000" w:themeColor="text1"/>
        </w:rPr>
        <w:t xml:space="preserve"> </w:t>
      </w:r>
      <w:r w:rsidRPr="00F47A9B">
        <w:rPr>
          <w:rFonts w:cs="Arial"/>
          <w:color w:val="000000" w:themeColor="text1"/>
        </w:rPr>
        <w:t>por:</w:t>
      </w:r>
    </w:p>
    <w:p w14:paraId="2259D969" w14:textId="0FFA60EA" w:rsidR="006A54F7" w:rsidRPr="00F47A9B" w:rsidRDefault="006A54F7" w:rsidP="004130DD">
      <w:pPr>
        <w:numPr>
          <w:ilvl w:val="0"/>
          <w:numId w:val="26"/>
        </w:numPr>
        <w:spacing w:after="200" w:line="276" w:lineRule="auto"/>
        <w:jc w:val="both"/>
        <w:rPr>
          <w:rFonts w:eastAsiaTheme="minorEastAsia" w:cs="Arial"/>
          <w:color w:val="000000" w:themeColor="text1"/>
          <w:szCs w:val="20"/>
        </w:rPr>
      </w:pPr>
      <w:r w:rsidRPr="00F47A9B">
        <w:rPr>
          <w:rFonts w:cs="Arial"/>
          <w:color w:val="000000" w:themeColor="text1"/>
        </w:rPr>
        <w:t>Todas</w:t>
      </w:r>
      <w:r w:rsidR="002644ED" w:rsidRPr="00F47A9B">
        <w:rPr>
          <w:rFonts w:cs="Arial"/>
          <w:color w:val="000000" w:themeColor="text1"/>
        </w:rPr>
        <w:t xml:space="preserve"> </w:t>
      </w:r>
      <w:r w:rsidRPr="00F47A9B">
        <w:rPr>
          <w:rFonts w:cs="Arial"/>
          <w:color w:val="000000" w:themeColor="text1"/>
        </w:rPr>
        <w:t>las</w:t>
      </w:r>
      <w:r w:rsidR="002644ED" w:rsidRPr="00F47A9B">
        <w:rPr>
          <w:rFonts w:cs="Arial"/>
          <w:color w:val="000000" w:themeColor="text1"/>
        </w:rPr>
        <w:t xml:space="preserve"> </w:t>
      </w:r>
      <w:r w:rsidRPr="00F47A9B">
        <w:rPr>
          <w:rFonts w:cs="Arial"/>
          <w:color w:val="000000" w:themeColor="text1"/>
        </w:rPr>
        <w:t>operaciones</w:t>
      </w:r>
      <w:r w:rsidR="002644ED" w:rsidRPr="00F47A9B">
        <w:rPr>
          <w:rFonts w:cs="Arial"/>
          <w:color w:val="000000" w:themeColor="text1"/>
        </w:rPr>
        <w:t xml:space="preserve"> </w:t>
      </w:r>
      <w:r w:rsidRPr="00F47A9B">
        <w:rPr>
          <w:rFonts w:cs="Arial"/>
          <w:color w:val="000000" w:themeColor="text1"/>
        </w:rPr>
        <w:t>aritméticas</w:t>
      </w:r>
      <w:r w:rsidR="002644ED" w:rsidRPr="00F47A9B">
        <w:rPr>
          <w:rFonts w:cs="Arial"/>
          <w:color w:val="000000" w:themeColor="text1"/>
        </w:rPr>
        <w:t xml:space="preserve"> </w:t>
      </w:r>
      <w:r w:rsidRPr="00F47A9B">
        <w:rPr>
          <w:rFonts w:cs="Arial"/>
          <w:color w:val="000000" w:themeColor="text1"/>
        </w:rPr>
        <w:t>a</w:t>
      </w:r>
      <w:r w:rsidR="002644ED" w:rsidRPr="00F47A9B">
        <w:rPr>
          <w:rFonts w:cs="Arial"/>
          <w:color w:val="000000" w:themeColor="text1"/>
        </w:rPr>
        <w:t xml:space="preserve"> </w:t>
      </w:r>
      <w:r w:rsidRPr="00F47A9B">
        <w:rPr>
          <w:rFonts w:cs="Arial"/>
          <w:color w:val="000000" w:themeColor="text1"/>
        </w:rPr>
        <w:t>que</w:t>
      </w:r>
      <w:r w:rsidR="002644ED" w:rsidRPr="00F47A9B">
        <w:rPr>
          <w:rFonts w:cs="Arial"/>
          <w:color w:val="000000" w:themeColor="text1"/>
        </w:rPr>
        <w:t xml:space="preserve"> </w:t>
      </w:r>
      <w:r w:rsidRPr="00F47A9B">
        <w:rPr>
          <w:rFonts w:cs="Arial"/>
          <w:color w:val="000000" w:themeColor="text1"/>
        </w:rPr>
        <w:t>haya</w:t>
      </w:r>
      <w:r w:rsidR="002644ED" w:rsidRPr="00F47A9B">
        <w:rPr>
          <w:rFonts w:cs="Arial"/>
          <w:color w:val="000000" w:themeColor="text1"/>
        </w:rPr>
        <w:t xml:space="preserve"> </w:t>
      </w:r>
      <w:r w:rsidRPr="00F47A9B">
        <w:rPr>
          <w:rFonts w:cs="Arial"/>
          <w:color w:val="000000" w:themeColor="text1"/>
        </w:rPr>
        <w:t>lugar</w:t>
      </w:r>
      <w:r w:rsidR="002644ED" w:rsidRPr="00F47A9B">
        <w:rPr>
          <w:rFonts w:cs="Arial"/>
          <w:color w:val="000000" w:themeColor="text1"/>
        </w:rPr>
        <w:t xml:space="preserve"> </w:t>
      </w:r>
      <w:r w:rsidRPr="00F47A9B">
        <w:rPr>
          <w:rFonts w:cs="Arial"/>
          <w:color w:val="000000" w:themeColor="text1"/>
        </w:rPr>
        <w:t>en</w:t>
      </w:r>
      <w:r w:rsidR="002644ED" w:rsidRPr="00F47A9B">
        <w:rPr>
          <w:rFonts w:cs="Arial"/>
          <w:color w:val="000000" w:themeColor="text1"/>
        </w:rPr>
        <w:t xml:space="preserve"> </w:t>
      </w:r>
      <w:r w:rsidRPr="00F47A9B">
        <w:rPr>
          <w:rFonts w:cs="Arial"/>
          <w:color w:val="000000" w:themeColor="text1"/>
        </w:rPr>
        <w:t>la</w:t>
      </w:r>
      <w:r w:rsidR="002644ED" w:rsidRPr="00F47A9B">
        <w:rPr>
          <w:rFonts w:cs="Arial"/>
          <w:color w:val="000000" w:themeColor="text1"/>
        </w:rPr>
        <w:t xml:space="preserve"> </w:t>
      </w:r>
      <w:r w:rsidRPr="00F47A9B">
        <w:rPr>
          <w:rFonts w:cs="Arial"/>
          <w:color w:val="000000" w:themeColor="text1"/>
        </w:rPr>
        <w:t>propuesta</w:t>
      </w:r>
      <w:r w:rsidR="002644ED" w:rsidRPr="00F47A9B">
        <w:rPr>
          <w:rFonts w:cs="Arial"/>
          <w:color w:val="000000" w:themeColor="text1"/>
        </w:rPr>
        <w:t xml:space="preserve"> </w:t>
      </w:r>
      <w:r w:rsidRPr="00F47A9B">
        <w:rPr>
          <w:rFonts w:cs="Arial"/>
          <w:color w:val="000000" w:themeColor="text1"/>
        </w:rPr>
        <w:t>económica</w:t>
      </w:r>
      <w:r w:rsidR="121B0E03" w:rsidRPr="00F47A9B">
        <w:rPr>
          <w:rFonts w:cs="Arial"/>
          <w:color w:val="000000" w:themeColor="text1"/>
        </w:rPr>
        <w:t xml:space="preserve">, </w:t>
      </w:r>
      <w:r w:rsidR="59B2C333" w:rsidRPr="00F47A9B">
        <w:rPr>
          <w:rFonts w:cs="Arial"/>
          <w:color w:val="000000" w:themeColor="text1"/>
        </w:rPr>
        <w:t xml:space="preserve">cuando exista un error </w:t>
      </w:r>
      <w:r w:rsidR="121B0E03" w:rsidRPr="00F47A9B">
        <w:rPr>
          <w:rFonts w:cs="Arial"/>
          <w:color w:val="000000" w:themeColor="text1"/>
        </w:rPr>
        <w:t>que sur</w:t>
      </w:r>
      <w:r w:rsidR="2BA9AF83" w:rsidRPr="00F47A9B">
        <w:rPr>
          <w:rFonts w:cs="Arial"/>
          <w:color w:val="000000" w:themeColor="text1"/>
        </w:rPr>
        <w:t>ja</w:t>
      </w:r>
      <w:r w:rsidR="121B0E03" w:rsidRPr="00F47A9B">
        <w:rPr>
          <w:rFonts w:cs="Arial"/>
          <w:color w:val="000000" w:themeColor="text1"/>
        </w:rPr>
        <w:t xml:space="preserve"> de un cálculo meramente aritmético cuando la operación ha sido erróneamente realizada</w:t>
      </w:r>
      <w:r w:rsidR="5AFE33D6" w:rsidRPr="00F47A9B">
        <w:rPr>
          <w:rFonts w:cs="Arial"/>
          <w:color w:val="000000" w:themeColor="text1"/>
        </w:rPr>
        <w:t>.</w:t>
      </w:r>
    </w:p>
    <w:p w14:paraId="6BF651CE" w14:textId="300CC52A" w:rsidR="006A54F7" w:rsidRPr="00F47A9B" w:rsidRDefault="006A54F7" w:rsidP="004130DD">
      <w:pPr>
        <w:numPr>
          <w:ilvl w:val="0"/>
          <w:numId w:val="26"/>
        </w:numPr>
        <w:spacing w:after="200" w:line="276" w:lineRule="auto"/>
        <w:contextualSpacing/>
        <w:jc w:val="both"/>
        <w:rPr>
          <w:rFonts w:eastAsia="Arial" w:cs="Arial"/>
          <w:color w:val="000000" w:themeColor="text1"/>
        </w:rPr>
      </w:pPr>
      <w:r w:rsidRPr="00F47A9B">
        <w:rPr>
          <w:rFonts w:cs="Arial"/>
          <w:color w:val="000000" w:themeColor="text1"/>
        </w:rPr>
        <w:t>El</w:t>
      </w:r>
      <w:r w:rsidR="002644ED" w:rsidRPr="00F47A9B">
        <w:rPr>
          <w:rFonts w:eastAsia="Arial" w:cs="Arial"/>
          <w:color w:val="000000" w:themeColor="text1"/>
        </w:rPr>
        <w:t xml:space="preserve"> </w:t>
      </w:r>
      <w:r w:rsidRPr="00F47A9B">
        <w:rPr>
          <w:rFonts w:cs="Arial"/>
          <w:color w:val="000000" w:themeColor="text1"/>
        </w:rPr>
        <w:t>ajuste</w:t>
      </w:r>
      <w:r w:rsidR="002644ED" w:rsidRPr="00F47A9B">
        <w:rPr>
          <w:rFonts w:eastAsia="Arial" w:cs="Arial"/>
          <w:color w:val="000000" w:themeColor="text1"/>
        </w:rPr>
        <w:t xml:space="preserve"> </w:t>
      </w:r>
      <w:r w:rsidRPr="00F47A9B">
        <w:rPr>
          <w:rFonts w:cs="Arial"/>
          <w:color w:val="000000" w:themeColor="text1"/>
        </w:rPr>
        <w:t>al</w:t>
      </w:r>
      <w:r w:rsidR="002644ED" w:rsidRPr="00F47A9B">
        <w:rPr>
          <w:rFonts w:eastAsia="Arial" w:cs="Arial"/>
          <w:color w:val="000000" w:themeColor="text1"/>
        </w:rPr>
        <w:t xml:space="preserve"> </w:t>
      </w:r>
      <w:r w:rsidRPr="00F47A9B">
        <w:rPr>
          <w:rFonts w:cs="Arial"/>
          <w:color w:val="000000" w:themeColor="text1"/>
        </w:rPr>
        <w:t>peso</w:t>
      </w:r>
      <w:r w:rsidR="002644ED" w:rsidRPr="00F47A9B">
        <w:rPr>
          <w:rFonts w:eastAsia="Arial" w:cs="Arial"/>
          <w:color w:val="000000" w:themeColor="text1"/>
        </w:rPr>
        <w:t xml:space="preserve"> </w:t>
      </w:r>
      <w:r w:rsidRPr="00F47A9B">
        <w:rPr>
          <w:rFonts w:cs="Arial"/>
          <w:color w:val="000000" w:themeColor="text1"/>
        </w:rPr>
        <w:t>ya</w:t>
      </w:r>
      <w:r w:rsidR="002644ED" w:rsidRPr="00F47A9B">
        <w:rPr>
          <w:rFonts w:eastAsia="Arial" w:cs="Arial"/>
          <w:color w:val="000000" w:themeColor="text1"/>
        </w:rPr>
        <w:t xml:space="preserve"> </w:t>
      </w:r>
      <w:r w:rsidRPr="00F47A9B">
        <w:rPr>
          <w:rFonts w:cs="Arial"/>
          <w:color w:val="000000" w:themeColor="text1"/>
        </w:rPr>
        <w:t>sea</w:t>
      </w:r>
      <w:r w:rsidR="002644ED" w:rsidRPr="00F47A9B">
        <w:rPr>
          <w:rFonts w:eastAsia="Arial" w:cs="Arial"/>
          <w:color w:val="000000" w:themeColor="text1"/>
        </w:rPr>
        <w:t xml:space="preserve"> </w:t>
      </w:r>
      <w:r w:rsidRPr="00F47A9B">
        <w:rPr>
          <w:rFonts w:cs="Arial"/>
          <w:color w:val="000000" w:themeColor="text1"/>
        </w:rPr>
        <w:t>por</w:t>
      </w:r>
      <w:r w:rsidR="002644ED" w:rsidRPr="00F47A9B">
        <w:rPr>
          <w:rFonts w:eastAsia="Arial" w:cs="Arial"/>
          <w:color w:val="000000" w:themeColor="text1"/>
        </w:rPr>
        <w:t xml:space="preserve"> </w:t>
      </w:r>
      <w:r w:rsidRPr="00F47A9B">
        <w:rPr>
          <w:rFonts w:cs="Arial"/>
          <w:color w:val="000000" w:themeColor="text1"/>
        </w:rPr>
        <w:t>exceso</w:t>
      </w:r>
      <w:r w:rsidR="002644ED" w:rsidRPr="00F47A9B">
        <w:rPr>
          <w:rFonts w:eastAsia="Arial" w:cs="Arial"/>
          <w:color w:val="000000" w:themeColor="text1"/>
        </w:rPr>
        <w:t xml:space="preserve"> </w:t>
      </w:r>
      <w:r w:rsidRPr="00F47A9B">
        <w:rPr>
          <w:rFonts w:cs="Arial"/>
          <w:color w:val="000000" w:themeColor="text1"/>
        </w:rPr>
        <w:t>o</w:t>
      </w:r>
      <w:r w:rsidR="002644ED" w:rsidRPr="00F47A9B">
        <w:rPr>
          <w:rFonts w:eastAsia="Arial" w:cs="Arial"/>
          <w:color w:val="000000" w:themeColor="text1"/>
        </w:rPr>
        <w:t xml:space="preserve"> </w:t>
      </w:r>
      <w:r w:rsidRPr="00F47A9B">
        <w:rPr>
          <w:rFonts w:cs="Arial"/>
          <w:color w:val="000000" w:themeColor="text1"/>
        </w:rPr>
        <w:t>por</w:t>
      </w:r>
      <w:r w:rsidR="002644ED" w:rsidRPr="00F47A9B">
        <w:rPr>
          <w:rFonts w:eastAsia="Arial" w:cs="Arial"/>
          <w:color w:val="000000" w:themeColor="text1"/>
        </w:rPr>
        <w:t xml:space="preserve"> </w:t>
      </w:r>
      <w:r w:rsidRPr="00F47A9B">
        <w:rPr>
          <w:rFonts w:cs="Arial"/>
          <w:color w:val="000000" w:themeColor="text1"/>
        </w:rPr>
        <w:t>defecto</w:t>
      </w:r>
      <w:r w:rsidR="002644ED" w:rsidRPr="00F47A9B">
        <w:rPr>
          <w:rFonts w:eastAsia="Arial" w:cs="Arial"/>
          <w:color w:val="000000" w:themeColor="text1"/>
        </w:rPr>
        <w:t xml:space="preserve"> </w:t>
      </w:r>
      <w:r w:rsidRPr="00F47A9B">
        <w:rPr>
          <w:rFonts w:cs="Arial"/>
          <w:color w:val="000000" w:themeColor="text1"/>
        </w:rPr>
        <w:t>de</w:t>
      </w:r>
      <w:r w:rsidR="002644ED" w:rsidRPr="00F47A9B">
        <w:rPr>
          <w:rFonts w:eastAsia="Arial" w:cs="Arial"/>
          <w:color w:val="000000" w:themeColor="text1"/>
        </w:rPr>
        <w:t xml:space="preserve"> </w:t>
      </w:r>
      <w:r w:rsidRPr="00F47A9B">
        <w:rPr>
          <w:rFonts w:cs="Arial"/>
          <w:color w:val="000000" w:themeColor="text1"/>
        </w:rPr>
        <w:t>los</w:t>
      </w:r>
      <w:r w:rsidR="002644ED" w:rsidRPr="00F47A9B">
        <w:rPr>
          <w:rFonts w:eastAsia="Arial" w:cs="Arial"/>
          <w:color w:val="000000" w:themeColor="text1"/>
        </w:rPr>
        <w:t xml:space="preserve"> </w:t>
      </w:r>
      <w:r w:rsidRPr="00F47A9B">
        <w:rPr>
          <w:rFonts w:cs="Arial"/>
          <w:color w:val="000000" w:themeColor="text1"/>
        </w:rPr>
        <w:t>precios</w:t>
      </w:r>
      <w:r w:rsidR="002644ED" w:rsidRPr="00F47A9B">
        <w:rPr>
          <w:rFonts w:eastAsia="Arial" w:cs="Arial"/>
          <w:color w:val="000000" w:themeColor="text1"/>
        </w:rPr>
        <w:t xml:space="preserve"> </w:t>
      </w:r>
      <w:r w:rsidRPr="00F47A9B">
        <w:rPr>
          <w:rFonts w:cs="Arial"/>
          <w:color w:val="000000" w:themeColor="text1"/>
        </w:rPr>
        <w:t>unitarios</w:t>
      </w:r>
      <w:r w:rsidR="002644ED" w:rsidRPr="00F47A9B">
        <w:rPr>
          <w:rFonts w:eastAsia="Arial" w:cs="Arial"/>
          <w:color w:val="000000" w:themeColor="text1"/>
        </w:rPr>
        <w:t xml:space="preserve"> </w:t>
      </w:r>
      <w:r w:rsidRPr="00F47A9B">
        <w:rPr>
          <w:rFonts w:cs="Arial"/>
          <w:color w:val="000000" w:themeColor="text1"/>
        </w:rPr>
        <w:t>contenidos</w:t>
      </w:r>
      <w:r w:rsidR="002644ED" w:rsidRPr="00F47A9B">
        <w:rPr>
          <w:rFonts w:eastAsia="Arial" w:cs="Arial"/>
          <w:color w:val="000000" w:themeColor="text1"/>
        </w:rPr>
        <w:t xml:space="preserve"> </w:t>
      </w:r>
      <w:r w:rsidRPr="00F47A9B">
        <w:rPr>
          <w:rFonts w:cs="Arial"/>
          <w:color w:val="000000" w:themeColor="text1"/>
        </w:rPr>
        <w:t>en</w:t>
      </w:r>
      <w:r w:rsidR="002644ED" w:rsidRPr="00F47A9B">
        <w:rPr>
          <w:rFonts w:eastAsia="Arial" w:cs="Arial"/>
          <w:color w:val="000000" w:themeColor="text1"/>
        </w:rPr>
        <w:t xml:space="preserve"> </w:t>
      </w:r>
      <w:r w:rsidRPr="00F47A9B">
        <w:rPr>
          <w:rFonts w:cs="Arial"/>
          <w:color w:val="000000" w:themeColor="text1"/>
        </w:rPr>
        <w:t>la</w:t>
      </w:r>
      <w:r w:rsidR="002644ED" w:rsidRPr="00F47A9B">
        <w:rPr>
          <w:rFonts w:eastAsia="Arial" w:cs="Arial"/>
          <w:color w:val="000000" w:themeColor="text1"/>
        </w:rPr>
        <w:t xml:space="preserve"> </w:t>
      </w:r>
      <w:r w:rsidRPr="00F47A9B">
        <w:rPr>
          <w:rFonts w:cs="Arial"/>
          <w:color w:val="000000" w:themeColor="text1"/>
        </w:rPr>
        <w:t>propuesta</w:t>
      </w:r>
      <w:r w:rsidR="002644ED" w:rsidRPr="00F47A9B">
        <w:rPr>
          <w:rFonts w:eastAsia="Arial" w:cs="Arial"/>
          <w:color w:val="000000" w:themeColor="text1"/>
        </w:rPr>
        <w:t xml:space="preserve"> </w:t>
      </w:r>
      <w:r w:rsidRPr="00F47A9B">
        <w:rPr>
          <w:rFonts w:cs="Arial"/>
          <w:color w:val="000000" w:themeColor="text1"/>
        </w:rPr>
        <w:t>económica</w:t>
      </w:r>
      <w:r w:rsidR="002644ED" w:rsidRPr="00F47A9B">
        <w:rPr>
          <w:rFonts w:eastAsia="Arial" w:cs="Arial"/>
          <w:color w:val="000000" w:themeColor="text1"/>
        </w:rPr>
        <w:t xml:space="preserve"> </w:t>
      </w:r>
      <w:r w:rsidRPr="00F47A9B">
        <w:rPr>
          <w:rFonts w:cs="Arial"/>
          <w:color w:val="000000" w:themeColor="text1"/>
        </w:rPr>
        <w:t>de</w:t>
      </w:r>
      <w:r w:rsidR="002644ED" w:rsidRPr="00F47A9B">
        <w:rPr>
          <w:rFonts w:eastAsia="Arial" w:cs="Arial"/>
          <w:color w:val="000000" w:themeColor="text1"/>
        </w:rPr>
        <w:t xml:space="preserve"> </w:t>
      </w:r>
      <w:r w:rsidRPr="00F47A9B">
        <w:rPr>
          <w:rFonts w:cs="Arial"/>
          <w:color w:val="000000" w:themeColor="text1"/>
        </w:rPr>
        <w:t>las</w:t>
      </w:r>
      <w:r w:rsidR="002644ED" w:rsidRPr="00F47A9B">
        <w:rPr>
          <w:rFonts w:eastAsia="Arial" w:cs="Arial"/>
          <w:color w:val="000000" w:themeColor="text1"/>
        </w:rPr>
        <w:t xml:space="preserve"> </w:t>
      </w:r>
      <w:r w:rsidRPr="00F47A9B">
        <w:rPr>
          <w:rFonts w:cs="Arial"/>
          <w:color w:val="000000" w:themeColor="text1"/>
        </w:rPr>
        <w:t>operaciones</w:t>
      </w:r>
      <w:r w:rsidR="002644ED" w:rsidRPr="00F47A9B">
        <w:rPr>
          <w:rFonts w:eastAsia="Arial" w:cs="Arial"/>
          <w:color w:val="000000" w:themeColor="text1"/>
        </w:rPr>
        <w:t xml:space="preserve"> </w:t>
      </w:r>
      <w:r w:rsidRPr="00F47A9B">
        <w:rPr>
          <w:rFonts w:cs="Arial"/>
          <w:color w:val="000000" w:themeColor="text1"/>
        </w:rPr>
        <w:t>aritméticas</w:t>
      </w:r>
      <w:r w:rsidR="002644ED" w:rsidRPr="00F47A9B">
        <w:rPr>
          <w:rFonts w:eastAsia="Arial" w:cs="Arial"/>
          <w:color w:val="000000" w:themeColor="text1"/>
        </w:rPr>
        <w:t xml:space="preserve"> </w:t>
      </w:r>
      <w:r w:rsidRPr="00F47A9B">
        <w:rPr>
          <w:rFonts w:cs="Arial"/>
          <w:color w:val="000000" w:themeColor="text1"/>
        </w:rPr>
        <w:t>a</w:t>
      </w:r>
      <w:r w:rsidR="002644ED" w:rsidRPr="00F47A9B">
        <w:rPr>
          <w:rFonts w:eastAsia="Arial" w:cs="Arial"/>
          <w:color w:val="000000" w:themeColor="text1"/>
        </w:rPr>
        <w:t xml:space="preserve"> </w:t>
      </w:r>
      <w:r w:rsidRPr="00F47A9B">
        <w:rPr>
          <w:rFonts w:cs="Arial"/>
          <w:color w:val="000000" w:themeColor="text1"/>
        </w:rPr>
        <w:t>que</w:t>
      </w:r>
      <w:r w:rsidR="002644ED" w:rsidRPr="00F47A9B">
        <w:rPr>
          <w:rFonts w:eastAsia="Arial" w:cs="Arial"/>
          <w:color w:val="000000" w:themeColor="text1"/>
        </w:rPr>
        <w:t xml:space="preserve"> </w:t>
      </w:r>
      <w:r w:rsidRPr="00F47A9B">
        <w:rPr>
          <w:rFonts w:cs="Arial"/>
          <w:color w:val="000000" w:themeColor="text1"/>
        </w:rPr>
        <w:t>haya</w:t>
      </w:r>
      <w:r w:rsidR="002644ED" w:rsidRPr="00F47A9B">
        <w:rPr>
          <w:rFonts w:eastAsia="Arial" w:cs="Arial"/>
          <w:color w:val="000000" w:themeColor="text1"/>
        </w:rPr>
        <w:t xml:space="preserve"> </w:t>
      </w:r>
      <w:r w:rsidRPr="00F47A9B">
        <w:rPr>
          <w:rFonts w:cs="Arial"/>
          <w:color w:val="000000" w:themeColor="text1"/>
        </w:rPr>
        <w:t>lugar</w:t>
      </w:r>
      <w:r w:rsidR="002644ED" w:rsidRPr="00F47A9B">
        <w:rPr>
          <w:rFonts w:eastAsia="Arial" w:cs="Arial"/>
          <w:color w:val="000000" w:themeColor="text1"/>
        </w:rPr>
        <w:t xml:space="preserve"> </w:t>
      </w:r>
      <w:r w:rsidRPr="00F47A9B">
        <w:rPr>
          <w:rFonts w:cs="Arial"/>
          <w:color w:val="000000" w:themeColor="text1"/>
        </w:rPr>
        <w:t>y</w:t>
      </w:r>
      <w:r w:rsidR="002644ED" w:rsidRPr="00F47A9B">
        <w:rPr>
          <w:rFonts w:eastAsia="Arial" w:cs="Arial"/>
          <w:color w:val="000000" w:themeColor="text1"/>
        </w:rPr>
        <w:t xml:space="preserve"> </w:t>
      </w:r>
      <w:r w:rsidRPr="00F47A9B">
        <w:rPr>
          <w:rFonts w:cs="Arial"/>
          <w:color w:val="000000" w:themeColor="text1"/>
        </w:rPr>
        <w:t>del</w:t>
      </w:r>
      <w:r w:rsidR="002644ED" w:rsidRPr="00F47A9B">
        <w:rPr>
          <w:rFonts w:eastAsia="Arial" w:cs="Arial"/>
          <w:color w:val="000000" w:themeColor="text1"/>
        </w:rPr>
        <w:t xml:space="preserve"> </w:t>
      </w:r>
      <w:r w:rsidRPr="00F47A9B">
        <w:rPr>
          <w:rFonts w:cs="Arial"/>
          <w:color w:val="000000" w:themeColor="text1"/>
        </w:rPr>
        <w:t>valor</w:t>
      </w:r>
      <w:r w:rsidR="002644ED" w:rsidRPr="00F47A9B">
        <w:rPr>
          <w:rFonts w:eastAsia="Arial" w:cs="Arial"/>
          <w:color w:val="000000" w:themeColor="text1"/>
        </w:rPr>
        <w:t xml:space="preserve"> </w:t>
      </w:r>
      <w:r w:rsidRPr="00F47A9B">
        <w:rPr>
          <w:rFonts w:cs="Arial"/>
          <w:color w:val="000000" w:themeColor="text1"/>
        </w:rPr>
        <w:t>del</w:t>
      </w:r>
      <w:r w:rsidR="002644ED" w:rsidRPr="00F47A9B">
        <w:rPr>
          <w:rFonts w:eastAsia="Arial" w:cs="Arial"/>
          <w:color w:val="000000" w:themeColor="text1"/>
        </w:rPr>
        <w:t xml:space="preserve"> </w:t>
      </w:r>
      <w:r w:rsidRPr="00F47A9B">
        <w:rPr>
          <w:rFonts w:cs="Arial"/>
          <w:color w:val="000000" w:themeColor="text1"/>
        </w:rPr>
        <w:t>IVA,</w:t>
      </w:r>
      <w:r w:rsidR="002644ED" w:rsidRPr="00F47A9B">
        <w:rPr>
          <w:rFonts w:eastAsia="Arial" w:cs="Arial"/>
          <w:color w:val="000000" w:themeColor="text1"/>
        </w:rPr>
        <w:t xml:space="preserve"> </w:t>
      </w:r>
      <w:r w:rsidRPr="00F47A9B">
        <w:rPr>
          <w:rFonts w:cs="Arial"/>
          <w:color w:val="000000" w:themeColor="text1"/>
        </w:rPr>
        <w:t>así:</w:t>
      </w:r>
      <w:r w:rsidR="002644ED" w:rsidRPr="00F47A9B">
        <w:rPr>
          <w:rFonts w:eastAsia="Arial" w:cs="Arial"/>
          <w:color w:val="000000" w:themeColor="text1"/>
        </w:rPr>
        <w:t xml:space="preserve"> </w:t>
      </w:r>
      <w:r w:rsidRPr="00F47A9B">
        <w:rPr>
          <w:rFonts w:cs="Arial"/>
          <w:color w:val="000000" w:themeColor="text1"/>
        </w:rPr>
        <w:t>cuando</w:t>
      </w:r>
      <w:r w:rsidR="002644ED" w:rsidRPr="00F47A9B">
        <w:rPr>
          <w:rFonts w:eastAsia="Arial" w:cs="Arial"/>
          <w:color w:val="000000" w:themeColor="text1"/>
        </w:rPr>
        <w:t xml:space="preserve"> </w:t>
      </w:r>
      <w:r w:rsidRPr="00F47A9B">
        <w:rPr>
          <w:rFonts w:cs="Arial"/>
          <w:color w:val="000000" w:themeColor="text1"/>
        </w:rPr>
        <w:t>la</w:t>
      </w:r>
      <w:r w:rsidR="002644ED" w:rsidRPr="00F47A9B">
        <w:rPr>
          <w:rFonts w:eastAsia="Arial" w:cs="Arial"/>
          <w:color w:val="000000" w:themeColor="text1"/>
        </w:rPr>
        <w:t xml:space="preserve"> </w:t>
      </w:r>
      <w:r w:rsidRPr="00F47A9B">
        <w:rPr>
          <w:rFonts w:cs="Arial"/>
          <w:color w:val="000000" w:themeColor="text1"/>
        </w:rPr>
        <w:t>fracción</w:t>
      </w:r>
      <w:r w:rsidR="002644ED" w:rsidRPr="00F47A9B">
        <w:rPr>
          <w:rFonts w:eastAsia="Arial" w:cs="Arial"/>
          <w:color w:val="000000" w:themeColor="text1"/>
        </w:rPr>
        <w:t xml:space="preserve"> </w:t>
      </w:r>
      <w:r w:rsidRPr="00F47A9B">
        <w:rPr>
          <w:rFonts w:cs="Arial"/>
          <w:color w:val="000000" w:themeColor="text1"/>
        </w:rPr>
        <w:t>decimal</w:t>
      </w:r>
      <w:r w:rsidR="002644ED" w:rsidRPr="00F47A9B">
        <w:rPr>
          <w:rFonts w:eastAsia="Arial" w:cs="Arial"/>
          <w:color w:val="000000" w:themeColor="text1"/>
        </w:rPr>
        <w:t xml:space="preserve"> </w:t>
      </w:r>
      <w:r w:rsidRPr="00F47A9B">
        <w:rPr>
          <w:rFonts w:cs="Arial"/>
          <w:color w:val="000000" w:themeColor="text1"/>
        </w:rPr>
        <w:t>del</w:t>
      </w:r>
      <w:r w:rsidR="002644ED" w:rsidRPr="00F47A9B">
        <w:rPr>
          <w:rFonts w:eastAsia="Arial" w:cs="Arial"/>
          <w:color w:val="000000" w:themeColor="text1"/>
        </w:rPr>
        <w:t xml:space="preserve"> </w:t>
      </w:r>
      <w:r w:rsidRPr="00F47A9B">
        <w:rPr>
          <w:rFonts w:cs="Arial"/>
          <w:color w:val="000000" w:themeColor="text1"/>
        </w:rPr>
        <w:t>peso</w:t>
      </w:r>
      <w:r w:rsidR="002644ED" w:rsidRPr="00F47A9B">
        <w:rPr>
          <w:rFonts w:eastAsia="Arial" w:cs="Arial"/>
          <w:color w:val="000000" w:themeColor="text1"/>
        </w:rPr>
        <w:t xml:space="preserve"> </w:t>
      </w:r>
      <w:r w:rsidRPr="00F47A9B">
        <w:rPr>
          <w:rFonts w:cs="Arial"/>
          <w:color w:val="000000" w:themeColor="text1"/>
        </w:rPr>
        <w:t>sea</w:t>
      </w:r>
      <w:r w:rsidR="002644ED" w:rsidRPr="00F47A9B">
        <w:rPr>
          <w:rFonts w:eastAsia="Arial" w:cs="Arial"/>
          <w:color w:val="000000" w:themeColor="text1"/>
        </w:rPr>
        <w:t xml:space="preserve"> </w:t>
      </w:r>
      <w:r w:rsidRPr="00F47A9B">
        <w:rPr>
          <w:rFonts w:cs="Arial"/>
          <w:color w:val="000000" w:themeColor="text1"/>
        </w:rPr>
        <w:t>igual</w:t>
      </w:r>
      <w:r w:rsidR="002644ED" w:rsidRPr="00F47A9B">
        <w:rPr>
          <w:rFonts w:eastAsia="Arial" w:cs="Arial"/>
          <w:color w:val="000000" w:themeColor="text1"/>
        </w:rPr>
        <w:t xml:space="preserve"> </w:t>
      </w:r>
      <w:r w:rsidRPr="00F47A9B">
        <w:rPr>
          <w:rFonts w:cs="Arial"/>
          <w:color w:val="000000" w:themeColor="text1"/>
        </w:rPr>
        <w:t>o</w:t>
      </w:r>
      <w:r w:rsidR="002644ED" w:rsidRPr="00F47A9B">
        <w:rPr>
          <w:rFonts w:eastAsia="Arial" w:cs="Arial"/>
          <w:color w:val="000000" w:themeColor="text1"/>
        </w:rPr>
        <w:t xml:space="preserve"> </w:t>
      </w:r>
      <w:r w:rsidRPr="00F47A9B">
        <w:rPr>
          <w:rFonts w:cs="Arial"/>
          <w:color w:val="000000" w:themeColor="text1"/>
        </w:rPr>
        <w:t>superior</w:t>
      </w:r>
      <w:r w:rsidR="002644ED" w:rsidRPr="00F47A9B">
        <w:rPr>
          <w:rFonts w:eastAsia="Arial" w:cs="Arial"/>
          <w:color w:val="000000" w:themeColor="text1"/>
        </w:rPr>
        <w:t xml:space="preserve"> </w:t>
      </w:r>
      <w:r w:rsidR="00137E58" w:rsidRPr="00F47A9B">
        <w:rPr>
          <w:rFonts w:cs="Arial"/>
          <w:color w:val="000000" w:themeColor="text1"/>
        </w:rPr>
        <w:t>punto</w:t>
      </w:r>
      <w:r w:rsidR="002644ED" w:rsidRPr="00F47A9B">
        <w:rPr>
          <w:rFonts w:eastAsia="Arial" w:cs="Arial"/>
          <w:color w:val="000000" w:themeColor="text1"/>
        </w:rPr>
        <w:t xml:space="preserve"> </w:t>
      </w:r>
      <w:r w:rsidRPr="00F47A9B">
        <w:rPr>
          <w:rFonts w:cs="Arial"/>
          <w:color w:val="000000" w:themeColor="text1"/>
        </w:rPr>
        <w:t>cinco</w:t>
      </w:r>
      <w:r w:rsidR="002644ED" w:rsidRPr="00F47A9B">
        <w:rPr>
          <w:rFonts w:eastAsia="Arial" w:cs="Arial"/>
          <w:color w:val="000000" w:themeColor="text1"/>
        </w:rPr>
        <w:t xml:space="preserve"> </w:t>
      </w:r>
      <w:r w:rsidRPr="00F47A9B">
        <w:rPr>
          <w:rFonts w:cs="Arial"/>
          <w:color w:val="000000" w:themeColor="text1"/>
        </w:rPr>
        <w:t>(0.5)</w:t>
      </w:r>
      <w:r w:rsidR="002644ED" w:rsidRPr="00F47A9B">
        <w:rPr>
          <w:rFonts w:eastAsia="Arial" w:cs="Arial"/>
          <w:color w:val="000000" w:themeColor="text1"/>
        </w:rPr>
        <w:t xml:space="preserve"> </w:t>
      </w:r>
      <w:r w:rsidRPr="00F47A9B">
        <w:rPr>
          <w:rFonts w:cs="Arial"/>
          <w:color w:val="000000" w:themeColor="text1"/>
        </w:rPr>
        <w:t>se</w:t>
      </w:r>
      <w:r w:rsidR="002644ED" w:rsidRPr="00F47A9B">
        <w:rPr>
          <w:rFonts w:eastAsia="Arial" w:cs="Arial"/>
          <w:color w:val="000000" w:themeColor="text1"/>
        </w:rPr>
        <w:t xml:space="preserve"> </w:t>
      </w:r>
      <w:r w:rsidRPr="00F47A9B">
        <w:rPr>
          <w:rFonts w:cs="Arial"/>
          <w:color w:val="000000" w:themeColor="text1"/>
        </w:rPr>
        <w:t>aproximará</w:t>
      </w:r>
      <w:r w:rsidR="002644ED" w:rsidRPr="00F47A9B">
        <w:rPr>
          <w:rFonts w:eastAsia="Arial" w:cs="Arial"/>
          <w:color w:val="000000" w:themeColor="text1"/>
        </w:rPr>
        <w:t xml:space="preserve"> </w:t>
      </w:r>
      <w:r w:rsidRPr="00F47A9B">
        <w:rPr>
          <w:rFonts w:cs="Arial"/>
          <w:color w:val="000000" w:themeColor="text1"/>
        </w:rPr>
        <w:t>por</w:t>
      </w:r>
      <w:r w:rsidR="002644ED" w:rsidRPr="00F47A9B">
        <w:rPr>
          <w:rFonts w:eastAsia="Arial" w:cs="Arial"/>
          <w:color w:val="000000" w:themeColor="text1"/>
        </w:rPr>
        <w:t xml:space="preserve"> </w:t>
      </w:r>
      <w:r w:rsidRPr="00F47A9B">
        <w:rPr>
          <w:rFonts w:cs="Arial"/>
          <w:color w:val="000000" w:themeColor="text1"/>
        </w:rPr>
        <w:t>exceso</w:t>
      </w:r>
      <w:r w:rsidR="002644ED" w:rsidRPr="00F47A9B">
        <w:rPr>
          <w:rFonts w:eastAsia="Arial" w:cs="Arial"/>
          <w:color w:val="000000" w:themeColor="text1"/>
        </w:rPr>
        <w:t xml:space="preserve"> </w:t>
      </w:r>
      <w:r w:rsidRPr="00F47A9B">
        <w:rPr>
          <w:rFonts w:cs="Arial"/>
          <w:color w:val="000000" w:themeColor="text1"/>
        </w:rPr>
        <w:t>al</w:t>
      </w:r>
      <w:r w:rsidR="002644ED" w:rsidRPr="00F47A9B">
        <w:rPr>
          <w:rFonts w:eastAsia="Arial" w:cs="Arial"/>
          <w:color w:val="000000" w:themeColor="text1"/>
        </w:rPr>
        <w:t xml:space="preserve"> </w:t>
      </w:r>
      <w:r w:rsidRPr="00F47A9B">
        <w:rPr>
          <w:rFonts w:cs="Arial"/>
          <w:color w:val="000000" w:themeColor="text1"/>
        </w:rPr>
        <w:t>número</w:t>
      </w:r>
      <w:r w:rsidR="002644ED" w:rsidRPr="00F47A9B">
        <w:rPr>
          <w:rFonts w:eastAsia="Arial" w:cs="Arial"/>
          <w:color w:val="000000" w:themeColor="text1"/>
        </w:rPr>
        <w:t xml:space="preserve"> </w:t>
      </w:r>
      <w:r w:rsidRPr="00F47A9B">
        <w:rPr>
          <w:rFonts w:cs="Arial"/>
          <w:color w:val="000000" w:themeColor="text1"/>
        </w:rPr>
        <w:t>entero</w:t>
      </w:r>
      <w:r w:rsidR="002644ED" w:rsidRPr="00F47A9B">
        <w:rPr>
          <w:rFonts w:eastAsia="Arial" w:cs="Arial"/>
          <w:color w:val="000000" w:themeColor="text1"/>
        </w:rPr>
        <w:t xml:space="preserve"> </w:t>
      </w:r>
      <w:r w:rsidRPr="00F47A9B">
        <w:rPr>
          <w:rFonts w:cs="Arial"/>
          <w:color w:val="000000" w:themeColor="text1"/>
        </w:rPr>
        <w:t>siguiente</w:t>
      </w:r>
      <w:r w:rsidR="002644ED" w:rsidRPr="00F47A9B">
        <w:rPr>
          <w:rFonts w:eastAsia="Arial" w:cs="Arial"/>
          <w:color w:val="000000" w:themeColor="text1"/>
        </w:rPr>
        <w:t xml:space="preserve"> </w:t>
      </w:r>
      <w:r w:rsidRPr="00F47A9B">
        <w:rPr>
          <w:rFonts w:cs="Arial"/>
          <w:color w:val="000000" w:themeColor="text1"/>
        </w:rPr>
        <w:t>del</w:t>
      </w:r>
      <w:r w:rsidR="002644ED" w:rsidRPr="00F47A9B">
        <w:rPr>
          <w:rFonts w:eastAsia="Arial" w:cs="Arial"/>
          <w:color w:val="000000" w:themeColor="text1"/>
        </w:rPr>
        <w:t xml:space="preserve"> </w:t>
      </w:r>
      <w:r w:rsidRPr="00F47A9B">
        <w:rPr>
          <w:rFonts w:cs="Arial"/>
          <w:color w:val="000000" w:themeColor="text1"/>
        </w:rPr>
        <w:t>peso</w:t>
      </w:r>
      <w:r w:rsidR="002644ED" w:rsidRPr="00F47A9B">
        <w:rPr>
          <w:rFonts w:eastAsia="Arial" w:cs="Arial"/>
          <w:color w:val="000000" w:themeColor="text1"/>
        </w:rPr>
        <w:t xml:space="preserve"> </w:t>
      </w:r>
      <w:r w:rsidRPr="00F47A9B">
        <w:rPr>
          <w:rFonts w:cs="Arial"/>
          <w:color w:val="000000" w:themeColor="text1"/>
        </w:rPr>
        <w:t>y</w:t>
      </w:r>
      <w:r w:rsidR="002644ED" w:rsidRPr="00F47A9B">
        <w:rPr>
          <w:rFonts w:eastAsia="Arial" w:cs="Arial"/>
          <w:color w:val="000000" w:themeColor="text1"/>
        </w:rPr>
        <w:t xml:space="preserve"> </w:t>
      </w:r>
      <w:r w:rsidRPr="00F47A9B">
        <w:rPr>
          <w:rFonts w:cs="Arial"/>
          <w:color w:val="000000" w:themeColor="text1"/>
        </w:rPr>
        <w:t>cuando</w:t>
      </w:r>
      <w:r w:rsidR="002644ED" w:rsidRPr="00F47A9B">
        <w:rPr>
          <w:rFonts w:eastAsia="Arial" w:cs="Arial"/>
          <w:color w:val="000000" w:themeColor="text1"/>
        </w:rPr>
        <w:t xml:space="preserve"> </w:t>
      </w:r>
      <w:r w:rsidRPr="00F47A9B">
        <w:rPr>
          <w:rFonts w:cs="Arial"/>
          <w:color w:val="000000" w:themeColor="text1"/>
        </w:rPr>
        <w:t>la</w:t>
      </w:r>
      <w:r w:rsidR="002644ED" w:rsidRPr="00F47A9B">
        <w:rPr>
          <w:rFonts w:eastAsia="Arial" w:cs="Arial"/>
          <w:color w:val="000000" w:themeColor="text1"/>
        </w:rPr>
        <w:t xml:space="preserve"> </w:t>
      </w:r>
      <w:r w:rsidRPr="00F47A9B">
        <w:rPr>
          <w:rFonts w:cs="Arial"/>
          <w:color w:val="000000" w:themeColor="text1"/>
        </w:rPr>
        <w:t>fracción</w:t>
      </w:r>
      <w:r w:rsidR="002644ED" w:rsidRPr="00F47A9B">
        <w:rPr>
          <w:rFonts w:eastAsia="Arial" w:cs="Arial"/>
          <w:color w:val="000000" w:themeColor="text1"/>
        </w:rPr>
        <w:t xml:space="preserve"> </w:t>
      </w:r>
      <w:r w:rsidRPr="00F47A9B">
        <w:rPr>
          <w:rFonts w:cs="Arial"/>
          <w:color w:val="000000" w:themeColor="text1"/>
        </w:rPr>
        <w:t>decimal</w:t>
      </w:r>
      <w:r w:rsidR="002644ED" w:rsidRPr="00F47A9B">
        <w:rPr>
          <w:rFonts w:eastAsia="Arial" w:cs="Arial"/>
          <w:color w:val="000000" w:themeColor="text1"/>
        </w:rPr>
        <w:t xml:space="preserve"> </w:t>
      </w:r>
      <w:r w:rsidRPr="00F47A9B">
        <w:rPr>
          <w:rFonts w:cs="Arial"/>
          <w:color w:val="000000" w:themeColor="text1"/>
        </w:rPr>
        <w:t>del</w:t>
      </w:r>
      <w:r w:rsidR="002644ED" w:rsidRPr="00F47A9B">
        <w:rPr>
          <w:rFonts w:eastAsia="Arial" w:cs="Arial"/>
          <w:color w:val="000000" w:themeColor="text1"/>
        </w:rPr>
        <w:t xml:space="preserve"> </w:t>
      </w:r>
      <w:r w:rsidRPr="00F47A9B">
        <w:rPr>
          <w:rFonts w:cs="Arial"/>
          <w:color w:val="000000" w:themeColor="text1"/>
        </w:rPr>
        <w:t>peso</w:t>
      </w:r>
      <w:r w:rsidR="002644ED" w:rsidRPr="00F47A9B">
        <w:rPr>
          <w:rFonts w:eastAsia="Arial" w:cs="Arial"/>
          <w:color w:val="000000" w:themeColor="text1"/>
        </w:rPr>
        <w:t xml:space="preserve"> </w:t>
      </w:r>
      <w:r w:rsidRPr="00F47A9B">
        <w:rPr>
          <w:rFonts w:cs="Arial"/>
          <w:color w:val="000000" w:themeColor="text1"/>
        </w:rPr>
        <w:t>sea</w:t>
      </w:r>
      <w:r w:rsidR="002644ED" w:rsidRPr="00F47A9B">
        <w:rPr>
          <w:rFonts w:eastAsia="Arial" w:cs="Arial"/>
          <w:color w:val="000000" w:themeColor="text1"/>
        </w:rPr>
        <w:t xml:space="preserve"> </w:t>
      </w:r>
      <w:r w:rsidRPr="00F47A9B">
        <w:rPr>
          <w:rFonts w:cs="Arial"/>
          <w:color w:val="000000" w:themeColor="text1"/>
        </w:rPr>
        <w:t>inferior</w:t>
      </w:r>
      <w:r w:rsidR="002644ED" w:rsidRPr="00F47A9B">
        <w:rPr>
          <w:rFonts w:eastAsia="Arial" w:cs="Arial"/>
          <w:color w:val="000000" w:themeColor="text1"/>
        </w:rPr>
        <w:t xml:space="preserve"> </w:t>
      </w:r>
      <w:r w:rsidRPr="00F47A9B">
        <w:rPr>
          <w:rFonts w:cs="Arial"/>
          <w:color w:val="000000" w:themeColor="text1"/>
        </w:rPr>
        <w:t>a</w:t>
      </w:r>
      <w:r w:rsidR="002644ED" w:rsidRPr="00F47A9B">
        <w:rPr>
          <w:rFonts w:eastAsia="Arial" w:cs="Arial"/>
          <w:color w:val="000000" w:themeColor="text1"/>
        </w:rPr>
        <w:t xml:space="preserve"> </w:t>
      </w:r>
      <w:r w:rsidR="00137E58" w:rsidRPr="00F47A9B">
        <w:rPr>
          <w:rFonts w:cs="Arial"/>
          <w:color w:val="000000" w:themeColor="text1"/>
        </w:rPr>
        <w:t xml:space="preserve">punto </w:t>
      </w:r>
      <w:r w:rsidRPr="00F47A9B">
        <w:rPr>
          <w:rFonts w:cs="Arial"/>
          <w:color w:val="000000" w:themeColor="text1"/>
        </w:rPr>
        <w:t>cinco</w:t>
      </w:r>
      <w:r w:rsidR="002644ED" w:rsidRPr="00F47A9B">
        <w:rPr>
          <w:rFonts w:eastAsia="Arial" w:cs="Arial"/>
          <w:color w:val="000000" w:themeColor="text1"/>
        </w:rPr>
        <w:t xml:space="preserve"> </w:t>
      </w:r>
      <w:r w:rsidRPr="00F47A9B">
        <w:rPr>
          <w:rFonts w:cs="Arial"/>
          <w:color w:val="000000" w:themeColor="text1"/>
        </w:rPr>
        <w:t>(0.5)</w:t>
      </w:r>
      <w:r w:rsidR="002644ED" w:rsidRPr="00F47A9B">
        <w:rPr>
          <w:rFonts w:eastAsia="Arial" w:cs="Arial"/>
          <w:color w:val="000000" w:themeColor="text1"/>
        </w:rPr>
        <w:t xml:space="preserve"> </w:t>
      </w:r>
      <w:r w:rsidRPr="00F47A9B">
        <w:rPr>
          <w:rFonts w:cs="Arial"/>
          <w:color w:val="000000" w:themeColor="text1"/>
        </w:rPr>
        <w:t>se</w:t>
      </w:r>
      <w:r w:rsidR="002644ED" w:rsidRPr="00F47A9B">
        <w:rPr>
          <w:rFonts w:eastAsia="Arial" w:cs="Arial"/>
          <w:color w:val="000000" w:themeColor="text1"/>
        </w:rPr>
        <w:t xml:space="preserve"> </w:t>
      </w:r>
      <w:r w:rsidRPr="00F47A9B">
        <w:rPr>
          <w:rFonts w:cs="Arial"/>
          <w:color w:val="000000" w:themeColor="text1"/>
        </w:rPr>
        <w:t>aproximará</w:t>
      </w:r>
      <w:r w:rsidR="002644ED" w:rsidRPr="00F47A9B">
        <w:rPr>
          <w:rFonts w:eastAsia="Arial" w:cs="Arial"/>
          <w:color w:val="000000" w:themeColor="text1"/>
        </w:rPr>
        <w:t xml:space="preserve"> </w:t>
      </w:r>
      <w:r w:rsidRPr="00F47A9B">
        <w:rPr>
          <w:rFonts w:cs="Arial"/>
          <w:color w:val="000000" w:themeColor="text1"/>
        </w:rPr>
        <w:t>por</w:t>
      </w:r>
      <w:r w:rsidR="002644ED" w:rsidRPr="00F47A9B">
        <w:rPr>
          <w:rFonts w:eastAsia="Arial" w:cs="Arial"/>
          <w:color w:val="000000" w:themeColor="text1"/>
        </w:rPr>
        <w:t xml:space="preserve"> </w:t>
      </w:r>
      <w:r w:rsidRPr="00F47A9B">
        <w:rPr>
          <w:rFonts w:cs="Arial"/>
          <w:color w:val="000000" w:themeColor="text1"/>
        </w:rPr>
        <w:t>defecto</w:t>
      </w:r>
      <w:r w:rsidR="002644ED" w:rsidRPr="00F47A9B">
        <w:rPr>
          <w:rFonts w:eastAsia="Arial" w:cs="Arial"/>
          <w:color w:val="000000" w:themeColor="text1"/>
        </w:rPr>
        <w:t xml:space="preserve"> </w:t>
      </w:r>
      <w:r w:rsidRPr="00F47A9B">
        <w:rPr>
          <w:rFonts w:cs="Arial"/>
          <w:color w:val="000000" w:themeColor="text1"/>
        </w:rPr>
        <w:t>al</w:t>
      </w:r>
      <w:r w:rsidR="002644ED" w:rsidRPr="00F47A9B">
        <w:rPr>
          <w:rFonts w:eastAsia="Arial" w:cs="Arial"/>
          <w:color w:val="000000" w:themeColor="text1"/>
        </w:rPr>
        <w:t xml:space="preserve"> </w:t>
      </w:r>
      <w:r w:rsidRPr="00F47A9B">
        <w:rPr>
          <w:rFonts w:cs="Arial"/>
          <w:color w:val="000000" w:themeColor="text1"/>
        </w:rPr>
        <w:t>número</w:t>
      </w:r>
      <w:r w:rsidR="002644ED" w:rsidRPr="00F47A9B">
        <w:rPr>
          <w:rFonts w:eastAsia="Arial" w:cs="Arial"/>
          <w:color w:val="000000" w:themeColor="text1"/>
        </w:rPr>
        <w:t xml:space="preserve"> </w:t>
      </w:r>
      <w:r w:rsidRPr="00F47A9B">
        <w:rPr>
          <w:rFonts w:cs="Arial"/>
          <w:color w:val="000000" w:themeColor="text1"/>
        </w:rPr>
        <w:t>entero.</w:t>
      </w:r>
    </w:p>
    <w:p w14:paraId="7C68BA56" w14:textId="01BB9B84" w:rsidR="00D673F0" w:rsidRPr="00F47A9B" w:rsidRDefault="00D673F0" w:rsidP="004130DD">
      <w:pPr>
        <w:pStyle w:val="InviasNormal"/>
        <w:spacing w:line="276" w:lineRule="auto"/>
        <w:rPr>
          <w:rFonts w:ascii="Arial" w:eastAsiaTheme="minorEastAsia" w:hAnsi="Arial" w:cs="Arial"/>
          <w:color w:val="000000" w:themeColor="text1"/>
          <w:sz w:val="20"/>
          <w:szCs w:val="20"/>
          <w:lang w:val="es-CO" w:eastAsia="en-US"/>
        </w:rPr>
      </w:pPr>
      <w:r w:rsidRPr="00F47A9B">
        <w:rPr>
          <w:rFonts w:ascii="Arial" w:eastAsiaTheme="minorEastAsia" w:hAnsi="Arial" w:cs="Arial"/>
          <w:color w:val="000000" w:themeColor="text1"/>
          <w:sz w:val="20"/>
          <w:szCs w:val="20"/>
          <w:lang w:val="es-CO" w:eastAsia="en-US"/>
        </w:rPr>
        <w:t xml:space="preserve">La </w:t>
      </w:r>
      <w:r w:rsidR="008B1B30">
        <w:rPr>
          <w:rFonts w:ascii="Arial" w:eastAsiaTheme="minorEastAsia" w:hAnsi="Arial" w:cs="Arial"/>
          <w:color w:val="000000" w:themeColor="text1"/>
          <w:sz w:val="20"/>
          <w:szCs w:val="20"/>
          <w:lang w:val="es-CO" w:eastAsia="en-US"/>
        </w:rPr>
        <w:t>e</w:t>
      </w:r>
      <w:r w:rsidRPr="00F47A9B">
        <w:rPr>
          <w:rFonts w:ascii="Arial" w:eastAsiaTheme="minorEastAsia" w:hAnsi="Arial" w:cs="Arial"/>
          <w:color w:val="000000" w:themeColor="text1"/>
          <w:sz w:val="20"/>
          <w:szCs w:val="20"/>
          <w:lang w:val="es-CO" w:eastAsia="en-US"/>
        </w:rPr>
        <w:t xml:space="preserve">ntidad a partir del valor total corregido de las propuestas asignará </w:t>
      </w:r>
      <w:r w:rsidR="00FE4B7E">
        <w:rPr>
          <w:rFonts w:ascii="Arial" w:eastAsiaTheme="minorEastAsia" w:hAnsi="Arial" w:cs="Arial"/>
          <w:color w:val="000000" w:themeColor="text1"/>
          <w:sz w:val="20"/>
          <w:szCs w:val="20"/>
          <w:lang w:val="es-CO" w:eastAsia="en-US"/>
        </w:rPr>
        <w:t>el</w:t>
      </w:r>
      <w:r w:rsidR="1CE6CAC6" w:rsidRPr="00F47A9B">
        <w:rPr>
          <w:rFonts w:ascii="Arial" w:eastAsiaTheme="minorEastAsia" w:hAnsi="Arial" w:cs="Arial"/>
          <w:color w:val="000000" w:themeColor="text1"/>
          <w:sz w:val="20"/>
          <w:szCs w:val="20"/>
          <w:lang w:val="es-CO" w:eastAsia="en-US"/>
        </w:rPr>
        <w:t xml:space="preserve"> puntaje</w:t>
      </w:r>
      <w:r w:rsidRPr="00F47A9B">
        <w:rPr>
          <w:rFonts w:ascii="Arial" w:eastAsiaTheme="minorEastAsia" w:hAnsi="Arial" w:cs="Arial"/>
          <w:color w:val="000000" w:themeColor="text1"/>
          <w:sz w:val="20"/>
          <w:szCs w:val="20"/>
          <w:lang w:val="es-CO" w:eastAsia="en-US"/>
        </w:rPr>
        <w:t xml:space="preserve"> de conformidad con el </w:t>
      </w:r>
      <w:r w:rsidR="00F32F16" w:rsidRPr="00F47A9B">
        <w:rPr>
          <w:rFonts w:ascii="Arial" w:eastAsiaTheme="minorEastAsia" w:hAnsi="Arial" w:cs="Arial"/>
          <w:color w:val="000000" w:themeColor="text1"/>
          <w:sz w:val="20"/>
          <w:szCs w:val="20"/>
          <w:lang w:val="es-CO" w:eastAsia="en-US"/>
        </w:rPr>
        <w:t>proceso</w:t>
      </w:r>
      <w:r w:rsidRPr="00F47A9B">
        <w:rPr>
          <w:rFonts w:ascii="Arial" w:eastAsiaTheme="minorEastAsia" w:hAnsi="Arial" w:cs="Arial"/>
          <w:color w:val="000000" w:themeColor="text1"/>
          <w:sz w:val="20"/>
          <w:szCs w:val="20"/>
          <w:lang w:val="es-CO" w:eastAsia="en-US"/>
        </w:rPr>
        <w:t xml:space="preserve"> del numeral</w:t>
      </w:r>
      <w:r w:rsidR="000B347A" w:rsidRPr="00F47A9B">
        <w:rPr>
          <w:rFonts w:ascii="Arial" w:hAnsi="Arial" w:cs="Arial"/>
          <w:color w:val="000000" w:themeColor="text1"/>
          <w:sz w:val="20"/>
          <w:szCs w:val="20"/>
          <w:lang w:val="es-CO"/>
        </w:rPr>
        <w:t xml:space="preserve"> 4.1.4</w:t>
      </w:r>
      <w:r w:rsidRPr="00F47A9B">
        <w:rPr>
          <w:rFonts w:ascii="Arial" w:eastAsiaTheme="minorEastAsia" w:hAnsi="Arial" w:cs="Arial"/>
          <w:color w:val="000000" w:themeColor="text1"/>
          <w:sz w:val="20"/>
          <w:szCs w:val="20"/>
          <w:lang w:val="es-CO" w:eastAsia="en-US"/>
        </w:rPr>
        <w:t xml:space="preserve">. </w:t>
      </w:r>
    </w:p>
    <w:p w14:paraId="373680FF" w14:textId="77777777" w:rsidR="006B7881" w:rsidRPr="00F47A9B" w:rsidRDefault="006B7881" w:rsidP="006876CA">
      <w:pPr>
        <w:pStyle w:val="InviasNormal"/>
        <w:numPr>
          <w:ilvl w:val="2"/>
          <w:numId w:val="42"/>
        </w:numPr>
        <w:outlineLvl w:val="2"/>
        <w:rPr>
          <w:rFonts w:ascii="Arial" w:eastAsia="Arial" w:hAnsi="Arial" w:cs="Arial"/>
          <w:b/>
          <w:color w:val="000000" w:themeColor="text1"/>
          <w:sz w:val="20"/>
          <w:szCs w:val="20"/>
          <w:lang w:val="es-CO"/>
        </w:rPr>
      </w:pPr>
      <w:bookmarkStart w:id="473" w:name="_Ref531076130"/>
      <w:bookmarkStart w:id="474" w:name="_Toc32147368"/>
      <w:bookmarkStart w:id="475" w:name="_Toc75694977"/>
      <w:r w:rsidRPr="00F47A9B">
        <w:rPr>
          <w:rFonts w:ascii="Arial" w:eastAsia="Arial" w:hAnsi="Arial" w:cs="Arial"/>
          <w:b/>
          <w:color w:val="000000" w:themeColor="text1"/>
          <w:sz w:val="20"/>
          <w:szCs w:val="20"/>
          <w:lang w:val="es-CO"/>
        </w:rPr>
        <w:t>PRECIO ARTIFICIALMENTE BAJO</w:t>
      </w:r>
      <w:bookmarkEnd w:id="473"/>
      <w:bookmarkEnd w:id="474"/>
      <w:bookmarkEnd w:id="475"/>
    </w:p>
    <w:p w14:paraId="5BBF4C94" w14:textId="53A40B68" w:rsidR="006B7881" w:rsidRPr="00F47A9B" w:rsidRDefault="00FE4B7E" w:rsidP="004130DD">
      <w:pPr>
        <w:tabs>
          <w:tab w:val="left" w:pos="1860"/>
        </w:tabs>
        <w:spacing w:after="200" w:line="276" w:lineRule="auto"/>
        <w:jc w:val="both"/>
        <w:rPr>
          <w:rFonts w:eastAsia="Arial,Calibri" w:cs="Arial"/>
          <w:color w:val="000000" w:themeColor="text1"/>
          <w:szCs w:val="20"/>
        </w:rPr>
      </w:pPr>
      <w:r w:rsidRPr="00BF3BA7">
        <w:rPr>
          <w:rFonts w:eastAsia="Arial,Times New Roman" w:cs="Arial"/>
          <w:color w:val="auto"/>
          <w:szCs w:val="20"/>
          <w:lang w:eastAsia="es-ES"/>
        </w:rPr>
        <w:t xml:space="preserve">En el evento en el que el precio de una oferta </w:t>
      </w:r>
      <w:r w:rsidRPr="00BF3BA7">
        <w:rPr>
          <w:rFonts w:cs="Arial"/>
          <w:color w:val="auto"/>
        </w:rPr>
        <w:t xml:space="preserve">no parezca suficiente para garantizar una correcta ejecución del contrato, de acuerdo con la información recogida durante la etapa de planeación y particularmente durante el </w:t>
      </w:r>
      <w:r>
        <w:rPr>
          <w:rFonts w:cs="Arial"/>
          <w:color w:val="auto"/>
        </w:rPr>
        <w:t>e</w:t>
      </w:r>
      <w:r w:rsidRPr="00BF3BA7">
        <w:rPr>
          <w:rFonts w:cs="Arial"/>
          <w:color w:val="auto"/>
        </w:rPr>
        <w:t xml:space="preserve">studio del </w:t>
      </w:r>
      <w:r>
        <w:rPr>
          <w:rFonts w:cs="Arial"/>
          <w:color w:val="auto"/>
        </w:rPr>
        <w:t>s</w:t>
      </w:r>
      <w:r w:rsidRPr="00BF3BA7">
        <w:rPr>
          <w:rFonts w:cs="Arial"/>
          <w:color w:val="auto"/>
        </w:rPr>
        <w:t xml:space="preserve">ector, la </w:t>
      </w:r>
      <w:r>
        <w:rPr>
          <w:rFonts w:cs="Arial"/>
          <w:color w:val="auto"/>
        </w:rPr>
        <w:t>e</w:t>
      </w:r>
      <w:r w:rsidRPr="00BF3BA7">
        <w:rPr>
          <w:rFonts w:cs="Arial"/>
          <w:color w:val="auto"/>
        </w:rPr>
        <w:t xml:space="preserve">ntidad </w:t>
      </w:r>
      <w:r w:rsidRPr="00BF3BA7">
        <w:rPr>
          <w:rFonts w:eastAsia="Arial,Times New Roman" w:cs="Arial"/>
          <w:color w:val="auto"/>
          <w:szCs w:val="20"/>
          <w:lang w:eastAsia="es-ES"/>
        </w:rPr>
        <w:t>aplicar</w:t>
      </w:r>
      <w:r>
        <w:rPr>
          <w:rFonts w:eastAsia="Arial,Times New Roman" w:cs="Arial"/>
          <w:color w:val="auto"/>
          <w:szCs w:val="20"/>
          <w:lang w:eastAsia="es-ES"/>
        </w:rPr>
        <w:t>á</w:t>
      </w:r>
      <w:r w:rsidRPr="00BF3BA7">
        <w:rPr>
          <w:rFonts w:eastAsia="Arial,Times New Roman" w:cs="Arial"/>
          <w:color w:val="auto"/>
          <w:szCs w:val="20"/>
          <w:lang w:eastAsia="es-ES"/>
        </w:rPr>
        <w:t xml:space="preserve"> el proceso descrito en el artículo 2.2.1.1.2.2.4. del Decreto 1082 de 2015</w:t>
      </w:r>
      <w:r>
        <w:rPr>
          <w:rFonts w:eastAsia="Arial,Times New Roman" w:cs="Arial"/>
          <w:color w:val="auto"/>
          <w:szCs w:val="20"/>
          <w:lang w:eastAsia="es-ES"/>
        </w:rPr>
        <w:t xml:space="preserve">, además podrá acudir a </w:t>
      </w:r>
      <w:r w:rsidRPr="00BF3BA7">
        <w:rPr>
          <w:rFonts w:cs="Arial"/>
          <w:color w:val="auto"/>
        </w:rPr>
        <w:t xml:space="preserve">los parámetros definidos en la Guía para el manejo de ofertas artificialmente bajas en </w:t>
      </w:r>
      <w:r>
        <w:rPr>
          <w:rFonts w:cs="Arial"/>
          <w:color w:val="auto"/>
        </w:rPr>
        <w:t>p</w:t>
      </w:r>
      <w:r w:rsidRPr="00BF3BA7">
        <w:rPr>
          <w:rFonts w:cs="Arial"/>
          <w:color w:val="auto"/>
        </w:rPr>
        <w:t>rocesos de Contratación de Colombia Compra Eficiente</w:t>
      </w:r>
      <w:r>
        <w:rPr>
          <w:rFonts w:cs="Arial"/>
          <w:color w:val="auto"/>
        </w:rPr>
        <w:t>, como un criterio metodológico</w:t>
      </w:r>
      <w:r w:rsidR="006B7881" w:rsidRPr="00F47A9B">
        <w:rPr>
          <w:rFonts w:cs="Arial"/>
          <w:color w:val="000000" w:themeColor="text1"/>
          <w:szCs w:val="20"/>
        </w:rPr>
        <w:t>.</w:t>
      </w:r>
    </w:p>
    <w:p w14:paraId="774258F2" w14:textId="5C8A9123" w:rsidR="006A54F7" w:rsidRPr="00F47A9B" w:rsidRDefault="00E52531" w:rsidP="006876CA">
      <w:pPr>
        <w:pStyle w:val="InviasNormal"/>
        <w:numPr>
          <w:ilvl w:val="2"/>
          <w:numId w:val="42"/>
        </w:numPr>
        <w:outlineLvl w:val="2"/>
        <w:rPr>
          <w:rFonts w:ascii="Arial" w:eastAsia="Arial" w:hAnsi="Arial" w:cs="Arial"/>
          <w:b/>
          <w:color w:val="000000" w:themeColor="text1"/>
          <w:sz w:val="20"/>
          <w:szCs w:val="20"/>
          <w:lang w:val="es-CO"/>
        </w:rPr>
      </w:pPr>
      <w:bookmarkStart w:id="476" w:name="_Toc32147369"/>
      <w:bookmarkStart w:id="477" w:name="_Toc75694978"/>
      <w:bookmarkStart w:id="478" w:name="_Hlk511666009"/>
      <w:bookmarkStart w:id="479" w:name="_Hlk514925570"/>
      <w:r w:rsidRPr="00F47A9B">
        <w:rPr>
          <w:rFonts w:ascii="Arial" w:eastAsia="Arial" w:hAnsi="Arial" w:cs="Arial"/>
          <w:b/>
          <w:color w:val="000000" w:themeColor="text1"/>
          <w:sz w:val="20"/>
          <w:szCs w:val="20"/>
          <w:lang w:val="es-CO"/>
        </w:rPr>
        <w:t>DETERMINACIÓN DEL MÉTODO PARA LA PONDERACIÓN DE LA PROPUESTA ECONÓMICA</w:t>
      </w:r>
      <w:bookmarkEnd w:id="476"/>
      <w:bookmarkEnd w:id="477"/>
    </w:p>
    <w:bookmarkEnd w:id="478"/>
    <w:p w14:paraId="2B64CE54" w14:textId="628EDFEE" w:rsidR="00CA021F" w:rsidRPr="00F47A9B" w:rsidRDefault="00CA021F" w:rsidP="00CA021F">
      <w:pPr>
        <w:tabs>
          <w:tab w:val="left" w:pos="1860"/>
        </w:tabs>
        <w:spacing w:after="200" w:line="276" w:lineRule="auto"/>
        <w:jc w:val="both"/>
        <w:rPr>
          <w:rFonts w:eastAsia="Arial,Calibri" w:cs="Arial"/>
          <w:color w:val="000000" w:themeColor="text1"/>
          <w:szCs w:val="20"/>
        </w:rPr>
      </w:pPr>
      <w:r w:rsidRPr="00F47A9B">
        <w:rPr>
          <w:rFonts w:cs="Arial"/>
          <w:color w:val="000000" w:themeColor="text1"/>
          <w:szCs w:val="20"/>
        </w:rPr>
        <w:t>La</w:t>
      </w:r>
      <w:r w:rsidRPr="00F47A9B">
        <w:rPr>
          <w:rFonts w:eastAsia="Arial,Calibri" w:cs="Arial"/>
          <w:color w:val="000000" w:themeColor="text1"/>
          <w:szCs w:val="20"/>
        </w:rPr>
        <w:t xml:space="preserve"> </w:t>
      </w:r>
      <w:r w:rsidR="00FE4B7E">
        <w:rPr>
          <w:rFonts w:cs="Arial"/>
          <w:color w:val="000000" w:themeColor="text1"/>
          <w:szCs w:val="20"/>
        </w:rPr>
        <w:t>e</w:t>
      </w:r>
      <w:r w:rsidRPr="00F47A9B">
        <w:rPr>
          <w:rFonts w:cs="Arial"/>
          <w:color w:val="000000" w:themeColor="text1"/>
          <w:szCs w:val="20"/>
        </w:rPr>
        <w:t>ntidad</w:t>
      </w:r>
      <w:r w:rsidRPr="00F47A9B">
        <w:rPr>
          <w:rFonts w:eastAsia="Arial,Calibri" w:cs="Arial"/>
          <w:color w:val="000000" w:themeColor="text1"/>
          <w:szCs w:val="20"/>
        </w:rPr>
        <w:t xml:space="preserve"> </w:t>
      </w:r>
      <w:r w:rsidRPr="00F47A9B">
        <w:rPr>
          <w:rFonts w:cs="Arial"/>
          <w:color w:val="000000" w:themeColor="text1"/>
          <w:szCs w:val="20"/>
        </w:rPr>
        <w:t>seleccionará</w:t>
      </w:r>
      <w:r w:rsidRPr="00F47A9B">
        <w:rPr>
          <w:rFonts w:eastAsia="Arial,Calibri" w:cs="Arial"/>
          <w:color w:val="000000" w:themeColor="text1"/>
          <w:szCs w:val="20"/>
        </w:rPr>
        <w:t xml:space="preserve"> </w:t>
      </w:r>
      <w:r w:rsidRPr="00F47A9B">
        <w:rPr>
          <w:rFonts w:cs="Arial"/>
          <w:color w:val="000000" w:themeColor="text1"/>
          <w:szCs w:val="20"/>
        </w:rPr>
        <w:t>el</w:t>
      </w:r>
      <w:r w:rsidRPr="00F47A9B">
        <w:rPr>
          <w:rFonts w:eastAsia="Arial,Calibri" w:cs="Arial"/>
          <w:color w:val="000000" w:themeColor="text1"/>
          <w:szCs w:val="20"/>
        </w:rPr>
        <w:t xml:space="preserve"> </w:t>
      </w:r>
      <w:r w:rsidRPr="00F47A9B">
        <w:rPr>
          <w:rFonts w:cs="Arial"/>
          <w:color w:val="000000" w:themeColor="text1"/>
          <w:szCs w:val="20"/>
        </w:rPr>
        <w:t>método</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ponderación</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la</w:t>
      </w:r>
      <w:r w:rsidRPr="00F47A9B">
        <w:rPr>
          <w:rFonts w:eastAsia="Arial,Calibri" w:cs="Arial"/>
          <w:color w:val="000000" w:themeColor="text1"/>
          <w:szCs w:val="20"/>
        </w:rPr>
        <w:t xml:space="preserve"> </w:t>
      </w:r>
      <w:r w:rsidRPr="00F47A9B">
        <w:rPr>
          <w:rFonts w:cs="Arial"/>
          <w:color w:val="000000" w:themeColor="text1"/>
          <w:szCs w:val="20"/>
        </w:rPr>
        <w:t>propuesta</w:t>
      </w:r>
      <w:r w:rsidRPr="00F47A9B">
        <w:rPr>
          <w:rFonts w:eastAsia="Arial,Calibri" w:cs="Arial"/>
          <w:color w:val="000000" w:themeColor="text1"/>
          <w:szCs w:val="20"/>
        </w:rPr>
        <w:t xml:space="preserve"> </w:t>
      </w:r>
      <w:r w:rsidRPr="00F47A9B">
        <w:rPr>
          <w:rFonts w:cs="Arial"/>
          <w:color w:val="000000" w:themeColor="text1"/>
          <w:szCs w:val="20"/>
        </w:rPr>
        <w:t>económica</w:t>
      </w:r>
      <w:r w:rsidR="00A14B04" w:rsidRPr="00F47A9B">
        <w:rPr>
          <w:rFonts w:cs="Arial"/>
          <w:color w:val="000000" w:themeColor="text1"/>
          <w:szCs w:val="20"/>
        </w:rPr>
        <w:t>,</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acuerdo</w:t>
      </w:r>
      <w:r w:rsidRPr="00F47A9B">
        <w:rPr>
          <w:rFonts w:eastAsia="Arial,Calibri" w:cs="Arial"/>
          <w:color w:val="000000" w:themeColor="text1"/>
          <w:szCs w:val="20"/>
        </w:rPr>
        <w:t xml:space="preserve"> </w:t>
      </w:r>
      <w:r w:rsidRPr="00F47A9B">
        <w:rPr>
          <w:rFonts w:cs="Arial"/>
          <w:color w:val="000000" w:themeColor="text1"/>
          <w:szCs w:val="20"/>
        </w:rPr>
        <w:t>con</w:t>
      </w:r>
      <w:r w:rsidRPr="00F47A9B">
        <w:rPr>
          <w:rFonts w:eastAsia="Arial,Calibri" w:cs="Arial"/>
          <w:color w:val="000000" w:themeColor="text1"/>
          <w:szCs w:val="20"/>
        </w:rPr>
        <w:t xml:space="preserve"> </w:t>
      </w:r>
      <w:r w:rsidRPr="00F47A9B">
        <w:rPr>
          <w:rFonts w:cs="Arial"/>
          <w:color w:val="000000" w:themeColor="text1"/>
          <w:szCs w:val="20"/>
        </w:rPr>
        <w:t>las</w:t>
      </w:r>
      <w:r w:rsidRPr="00F47A9B">
        <w:rPr>
          <w:rFonts w:eastAsia="Arial,Calibri" w:cs="Arial"/>
          <w:color w:val="000000" w:themeColor="text1"/>
          <w:szCs w:val="20"/>
        </w:rPr>
        <w:t xml:space="preserve"> </w:t>
      </w:r>
      <w:r w:rsidRPr="00F47A9B">
        <w:rPr>
          <w:rFonts w:cs="Arial"/>
          <w:color w:val="000000" w:themeColor="text1"/>
          <w:szCs w:val="20"/>
        </w:rPr>
        <w:t>siguientes alternativas:</w:t>
      </w:r>
      <w:r w:rsidRPr="00F47A9B">
        <w:rPr>
          <w:rFonts w:eastAsia="Arial,Calibri" w:cs="Arial"/>
          <w:color w:val="000000" w:themeColor="text1"/>
          <w:szCs w:val="20"/>
        </w:rPr>
        <w:t xml:space="preserve"> </w:t>
      </w:r>
    </w:p>
    <w:tbl>
      <w:tblPr>
        <w:tblStyle w:val="Tablaconcuadrcula"/>
        <w:tblW w:w="0" w:type="auto"/>
        <w:jc w:val="center"/>
        <w:tblInd w:w="0" w:type="dxa"/>
        <w:tblLook w:val="04A0" w:firstRow="1" w:lastRow="0" w:firstColumn="1" w:lastColumn="0" w:noHBand="0" w:noVBand="1"/>
      </w:tblPr>
      <w:tblGrid>
        <w:gridCol w:w="1560"/>
        <w:gridCol w:w="2820"/>
      </w:tblGrid>
      <w:tr w:rsidR="00A20900" w:rsidRPr="00FE4B7E" w14:paraId="1CB141E7" w14:textId="77777777" w:rsidTr="007A09E6">
        <w:trPr>
          <w:trHeight w:val="20"/>
          <w:tblHeader/>
          <w:jc w:val="center"/>
        </w:trPr>
        <w:tc>
          <w:tcPr>
            <w:tcW w:w="156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4E4DD634" w14:textId="77777777" w:rsidR="00A20900" w:rsidRPr="00FE4B7E" w:rsidRDefault="00A20900">
            <w:pPr>
              <w:spacing w:line="276" w:lineRule="auto"/>
              <w:jc w:val="center"/>
              <w:rPr>
                <w:rFonts w:cs="Arial"/>
                <w:b/>
                <w:color w:val="FFFFFF" w:themeColor="background1"/>
                <w:szCs w:val="20"/>
              </w:rPr>
            </w:pPr>
            <w:bookmarkStart w:id="480" w:name="_Hlk511666058"/>
            <w:r w:rsidRPr="00FE4B7E">
              <w:rPr>
                <w:rFonts w:cs="Arial"/>
                <w:b/>
                <w:color w:val="FFFFFF" w:themeColor="background1"/>
                <w:szCs w:val="20"/>
              </w:rPr>
              <w:lastRenderedPageBreak/>
              <w:t>Concepto</w:t>
            </w:r>
          </w:p>
        </w:tc>
        <w:tc>
          <w:tcPr>
            <w:tcW w:w="2820"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1B1F594B" w14:textId="77777777" w:rsidR="00A20900" w:rsidRPr="00FE4B7E" w:rsidRDefault="00A20900">
            <w:pPr>
              <w:spacing w:line="276" w:lineRule="auto"/>
              <w:jc w:val="center"/>
              <w:rPr>
                <w:rFonts w:cs="Arial"/>
                <w:b/>
                <w:color w:val="FFFFFF" w:themeColor="background1"/>
                <w:szCs w:val="20"/>
              </w:rPr>
            </w:pPr>
            <w:r w:rsidRPr="00FE4B7E">
              <w:rPr>
                <w:rFonts w:cs="Arial"/>
                <w:b/>
                <w:color w:val="FFFFFF" w:themeColor="background1"/>
                <w:szCs w:val="20"/>
              </w:rPr>
              <w:t>Método</w:t>
            </w:r>
          </w:p>
        </w:tc>
      </w:tr>
      <w:tr w:rsidR="00AA6F37" w:rsidRPr="00FE4B7E" w14:paraId="2336E194" w14:textId="77777777" w:rsidTr="007A09E6">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tcPr>
          <w:p w14:paraId="563C4626" w14:textId="7DDBF84D" w:rsidR="00AA6F37" w:rsidRPr="007A09E6" w:rsidRDefault="00AA6F37">
            <w:pPr>
              <w:spacing w:line="276" w:lineRule="auto"/>
              <w:jc w:val="center"/>
              <w:rPr>
                <w:rFonts w:cs="Arial"/>
                <w:color w:val="000000" w:themeColor="text1"/>
                <w:szCs w:val="20"/>
                <w:lang w:val="es-ES"/>
              </w:rPr>
            </w:pPr>
            <w:r w:rsidRPr="007A09E6">
              <w:rPr>
                <w:rFonts w:cs="Arial"/>
                <w:color w:val="000000" w:themeColor="text1"/>
                <w:szCs w:val="20"/>
                <w:lang w:val="es-ES"/>
              </w:rPr>
              <w:t>1</w:t>
            </w:r>
          </w:p>
        </w:tc>
        <w:tc>
          <w:tcPr>
            <w:tcW w:w="2820" w:type="dxa"/>
            <w:tcBorders>
              <w:top w:val="single" w:sz="4" w:space="0" w:color="auto"/>
              <w:left w:val="single" w:sz="4" w:space="0" w:color="auto"/>
              <w:bottom w:val="single" w:sz="4" w:space="0" w:color="auto"/>
              <w:right w:val="double" w:sz="4" w:space="0" w:color="auto"/>
            </w:tcBorders>
            <w:vAlign w:val="center"/>
          </w:tcPr>
          <w:p w14:paraId="615C0BA0" w14:textId="012F939F" w:rsidR="00AA6F37" w:rsidRPr="007A09E6" w:rsidRDefault="00AA6F37">
            <w:pPr>
              <w:spacing w:line="276" w:lineRule="auto"/>
              <w:jc w:val="center"/>
              <w:rPr>
                <w:rFonts w:cs="Arial"/>
                <w:color w:val="000000" w:themeColor="text1"/>
                <w:szCs w:val="20"/>
                <w:lang w:val="es-ES"/>
              </w:rPr>
            </w:pPr>
            <w:r w:rsidRPr="007A09E6">
              <w:rPr>
                <w:rFonts w:cs="Arial"/>
                <w:color w:val="000000" w:themeColor="text1"/>
                <w:szCs w:val="20"/>
                <w:lang w:val="es-ES"/>
              </w:rPr>
              <w:t>Mediana con valor absoluto</w:t>
            </w:r>
          </w:p>
        </w:tc>
      </w:tr>
      <w:tr w:rsidR="00AA6F37" w:rsidRPr="00FE4B7E" w14:paraId="53C669F7" w14:textId="77777777" w:rsidTr="007A09E6">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tcPr>
          <w:p w14:paraId="0B78A630" w14:textId="7AD19E6D" w:rsidR="00AA6F37" w:rsidRPr="007A09E6" w:rsidRDefault="00AA6F37">
            <w:pPr>
              <w:spacing w:line="276" w:lineRule="auto"/>
              <w:jc w:val="center"/>
              <w:rPr>
                <w:rFonts w:cs="Arial"/>
                <w:color w:val="000000" w:themeColor="text1"/>
                <w:szCs w:val="20"/>
                <w:lang w:val="es-ES"/>
              </w:rPr>
            </w:pPr>
            <w:r w:rsidRPr="007A09E6">
              <w:rPr>
                <w:rFonts w:cs="Arial"/>
                <w:color w:val="000000" w:themeColor="text1"/>
                <w:szCs w:val="20"/>
                <w:lang w:val="es-ES"/>
              </w:rPr>
              <w:t>2</w:t>
            </w:r>
          </w:p>
        </w:tc>
        <w:tc>
          <w:tcPr>
            <w:tcW w:w="2820" w:type="dxa"/>
            <w:tcBorders>
              <w:top w:val="single" w:sz="4" w:space="0" w:color="auto"/>
              <w:left w:val="single" w:sz="4" w:space="0" w:color="auto"/>
              <w:bottom w:val="single" w:sz="4" w:space="0" w:color="auto"/>
              <w:right w:val="double" w:sz="4" w:space="0" w:color="auto"/>
            </w:tcBorders>
            <w:vAlign w:val="center"/>
          </w:tcPr>
          <w:p w14:paraId="2E8C347D" w14:textId="74FE1778" w:rsidR="00AA6F37" w:rsidRPr="007A09E6" w:rsidRDefault="00AA6F37">
            <w:pPr>
              <w:spacing w:line="276" w:lineRule="auto"/>
              <w:jc w:val="center"/>
              <w:rPr>
                <w:rFonts w:cs="Arial"/>
                <w:color w:val="000000" w:themeColor="text1"/>
                <w:szCs w:val="20"/>
                <w:lang w:val="es-ES"/>
              </w:rPr>
            </w:pPr>
            <w:r w:rsidRPr="007A09E6">
              <w:rPr>
                <w:rFonts w:cs="Arial"/>
                <w:color w:val="000000" w:themeColor="text1"/>
                <w:szCs w:val="20"/>
                <w:lang w:val="es-ES"/>
              </w:rPr>
              <w:t>Media geométrica</w:t>
            </w:r>
          </w:p>
        </w:tc>
      </w:tr>
      <w:tr w:rsidR="00A20900" w:rsidRPr="00FE4B7E" w14:paraId="7F34A854" w14:textId="77777777" w:rsidTr="007A09E6">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42C87AA4" w14:textId="5FFD4C9E" w:rsidR="00A20900" w:rsidRPr="00FE4B7E" w:rsidRDefault="00AA6F37">
            <w:pPr>
              <w:spacing w:line="276" w:lineRule="auto"/>
              <w:jc w:val="center"/>
              <w:rPr>
                <w:rFonts w:cs="Arial"/>
                <w:color w:val="000000" w:themeColor="text1"/>
                <w:szCs w:val="20"/>
                <w:lang w:val="es-ES"/>
              </w:rPr>
            </w:pPr>
            <w:r>
              <w:rPr>
                <w:rFonts w:cs="Arial"/>
                <w:color w:val="000000" w:themeColor="text1"/>
                <w:szCs w:val="20"/>
                <w:lang w:val="es-ES"/>
              </w:rPr>
              <w:t>3</w:t>
            </w:r>
          </w:p>
        </w:tc>
        <w:tc>
          <w:tcPr>
            <w:tcW w:w="2820" w:type="dxa"/>
            <w:tcBorders>
              <w:top w:val="single" w:sz="4" w:space="0" w:color="auto"/>
              <w:left w:val="single" w:sz="4" w:space="0" w:color="auto"/>
              <w:bottom w:val="single" w:sz="4" w:space="0" w:color="auto"/>
              <w:right w:val="double" w:sz="4" w:space="0" w:color="auto"/>
            </w:tcBorders>
            <w:vAlign w:val="center"/>
            <w:hideMark/>
          </w:tcPr>
          <w:p w14:paraId="2015CBB5" w14:textId="77777777" w:rsidR="00A20900" w:rsidRPr="00FE4B7E" w:rsidRDefault="00A20900">
            <w:pPr>
              <w:spacing w:line="276" w:lineRule="auto"/>
              <w:jc w:val="center"/>
              <w:rPr>
                <w:rFonts w:cs="Arial"/>
                <w:color w:val="000000" w:themeColor="text1"/>
                <w:szCs w:val="20"/>
                <w:lang w:val="es-ES"/>
              </w:rPr>
            </w:pPr>
            <w:r w:rsidRPr="00FE4B7E">
              <w:rPr>
                <w:rFonts w:cs="Arial"/>
                <w:color w:val="000000" w:themeColor="text1"/>
                <w:szCs w:val="20"/>
                <w:lang w:val="es-ES"/>
              </w:rPr>
              <w:t>Media aritmética baja</w:t>
            </w:r>
          </w:p>
        </w:tc>
      </w:tr>
      <w:tr w:rsidR="00A20900" w:rsidRPr="00FE4B7E" w14:paraId="7C067A70" w14:textId="77777777" w:rsidTr="007A09E6">
        <w:trPr>
          <w:trHeight w:val="20"/>
          <w:jc w:val="center"/>
        </w:trPr>
        <w:tc>
          <w:tcPr>
            <w:tcW w:w="1560" w:type="dxa"/>
            <w:tcBorders>
              <w:top w:val="single" w:sz="4" w:space="0" w:color="auto"/>
              <w:left w:val="double" w:sz="4" w:space="0" w:color="auto"/>
              <w:bottom w:val="double" w:sz="4" w:space="0" w:color="auto"/>
              <w:right w:val="single" w:sz="4" w:space="0" w:color="auto"/>
            </w:tcBorders>
            <w:vAlign w:val="center"/>
            <w:hideMark/>
          </w:tcPr>
          <w:p w14:paraId="222AACF5" w14:textId="78027A14" w:rsidR="00A20900" w:rsidRPr="00FE4B7E" w:rsidRDefault="00AA6F37">
            <w:pPr>
              <w:spacing w:line="276" w:lineRule="auto"/>
              <w:jc w:val="center"/>
              <w:rPr>
                <w:rFonts w:cs="Arial"/>
                <w:color w:val="000000" w:themeColor="text1"/>
                <w:szCs w:val="20"/>
                <w:lang w:val="es-ES"/>
              </w:rPr>
            </w:pPr>
            <w:r>
              <w:rPr>
                <w:rFonts w:cs="Arial"/>
                <w:color w:val="000000" w:themeColor="text1"/>
                <w:szCs w:val="20"/>
                <w:lang w:val="es-ES"/>
              </w:rPr>
              <w:t>4</w:t>
            </w:r>
          </w:p>
        </w:tc>
        <w:tc>
          <w:tcPr>
            <w:tcW w:w="2820" w:type="dxa"/>
            <w:tcBorders>
              <w:top w:val="single" w:sz="4" w:space="0" w:color="auto"/>
              <w:left w:val="single" w:sz="4" w:space="0" w:color="auto"/>
              <w:bottom w:val="double" w:sz="4" w:space="0" w:color="auto"/>
              <w:right w:val="double" w:sz="4" w:space="0" w:color="auto"/>
            </w:tcBorders>
            <w:vAlign w:val="center"/>
            <w:hideMark/>
          </w:tcPr>
          <w:p w14:paraId="5A39F204" w14:textId="77777777" w:rsidR="00A20900" w:rsidRPr="00FE4B7E" w:rsidRDefault="00A20900">
            <w:pPr>
              <w:spacing w:line="276" w:lineRule="auto"/>
              <w:jc w:val="center"/>
              <w:rPr>
                <w:rFonts w:cs="Arial"/>
                <w:color w:val="000000" w:themeColor="text1"/>
                <w:szCs w:val="20"/>
                <w:lang w:val="es-ES"/>
              </w:rPr>
            </w:pPr>
            <w:r w:rsidRPr="00FE4B7E">
              <w:rPr>
                <w:rFonts w:cs="Arial"/>
                <w:color w:val="000000" w:themeColor="text1"/>
                <w:szCs w:val="20"/>
                <w:lang w:val="es-ES"/>
              </w:rPr>
              <w:t>Menor Valor</w:t>
            </w:r>
          </w:p>
        </w:tc>
        <w:bookmarkEnd w:id="480"/>
      </w:tr>
    </w:tbl>
    <w:p w14:paraId="2421E97D" w14:textId="207206DE" w:rsidR="00A20900" w:rsidRPr="00F47A9B" w:rsidRDefault="00A20900" w:rsidP="00CA021F">
      <w:pPr>
        <w:tabs>
          <w:tab w:val="left" w:pos="1860"/>
        </w:tabs>
        <w:spacing w:after="200" w:line="276" w:lineRule="auto"/>
        <w:jc w:val="both"/>
        <w:rPr>
          <w:rFonts w:eastAsia="Arial,Calibri" w:cs="Arial"/>
          <w:color w:val="000000" w:themeColor="text1"/>
          <w:szCs w:val="20"/>
        </w:rPr>
      </w:pPr>
    </w:p>
    <w:p w14:paraId="58A97C9D" w14:textId="6F84AB18" w:rsidR="00B17BEC" w:rsidRPr="00F47A9B" w:rsidRDefault="009E7775" w:rsidP="004130DD">
      <w:pPr>
        <w:tabs>
          <w:tab w:val="left" w:pos="1860"/>
        </w:tabs>
        <w:spacing w:after="200" w:line="276" w:lineRule="auto"/>
        <w:jc w:val="both"/>
        <w:rPr>
          <w:rFonts w:cs="Arial"/>
          <w:color w:val="000000" w:themeColor="text1"/>
        </w:rPr>
      </w:pPr>
      <w:bookmarkStart w:id="481" w:name="_Hlk511666073"/>
      <w:r w:rsidRPr="00F47A9B">
        <w:rPr>
          <w:rFonts w:cs="Arial"/>
          <w:color w:val="000000" w:themeColor="text1"/>
        </w:rPr>
        <w:t>Para</w:t>
      </w:r>
      <w:r w:rsidRPr="00F47A9B">
        <w:rPr>
          <w:rFonts w:eastAsia="Arial,Calibri" w:cs="Arial"/>
          <w:color w:val="000000" w:themeColor="text1"/>
        </w:rPr>
        <w:t xml:space="preserve"> </w:t>
      </w:r>
      <w:r w:rsidRPr="00F47A9B">
        <w:rPr>
          <w:rFonts w:cs="Arial"/>
          <w:color w:val="000000" w:themeColor="text1"/>
        </w:rPr>
        <w:t>determinar</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método</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ponderación,</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00FE4B7E">
        <w:rPr>
          <w:rFonts w:cs="Arial"/>
          <w:color w:val="000000" w:themeColor="text1"/>
        </w:rPr>
        <w:t>e</w:t>
      </w:r>
      <w:r w:rsidRPr="00F47A9B">
        <w:rPr>
          <w:rFonts w:cs="Arial"/>
          <w:color w:val="000000" w:themeColor="text1"/>
        </w:rPr>
        <w:t>ntidad</w:t>
      </w:r>
      <w:r w:rsidRPr="00F47A9B">
        <w:rPr>
          <w:rFonts w:eastAsia="Arial,Calibri" w:cs="Arial"/>
          <w:color w:val="000000" w:themeColor="text1"/>
        </w:rPr>
        <w:t xml:space="preserve"> </w:t>
      </w:r>
      <w:r w:rsidRPr="00F47A9B">
        <w:rPr>
          <w:rFonts w:cs="Arial"/>
          <w:color w:val="000000" w:themeColor="text1"/>
        </w:rPr>
        <w:t>tomará</w:t>
      </w:r>
      <w:r w:rsidRPr="00F47A9B">
        <w:rPr>
          <w:rFonts w:eastAsia="Arial,Calibri" w:cs="Arial"/>
          <w:color w:val="000000" w:themeColor="text1"/>
        </w:rPr>
        <w:t xml:space="preserve"> </w:t>
      </w:r>
      <w:r w:rsidRPr="00F47A9B">
        <w:rPr>
          <w:rFonts w:cs="Arial"/>
          <w:color w:val="000000" w:themeColor="text1"/>
        </w:rPr>
        <w:t>los centavos</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Tasa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Cambio</w:t>
      </w:r>
      <w:r w:rsidRPr="00F47A9B">
        <w:rPr>
          <w:rFonts w:eastAsia="Arial,Calibri" w:cs="Arial"/>
          <w:color w:val="000000" w:themeColor="text1"/>
        </w:rPr>
        <w:t xml:space="preserve"> </w:t>
      </w:r>
      <w:r w:rsidRPr="00F47A9B">
        <w:rPr>
          <w:rFonts w:cs="Arial"/>
          <w:color w:val="000000" w:themeColor="text1"/>
        </w:rPr>
        <w:t>Representativa</w:t>
      </w:r>
      <w:r w:rsidRPr="00F47A9B">
        <w:rPr>
          <w:rFonts w:eastAsia="Arial,Calibri" w:cs="Arial"/>
          <w:color w:val="000000" w:themeColor="text1"/>
        </w:rPr>
        <w:t xml:space="preserve"> </w:t>
      </w:r>
      <w:r w:rsidRPr="00F47A9B">
        <w:rPr>
          <w:rFonts w:cs="Arial"/>
          <w:color w:val="000000" w:themeColor="text1"/>
        </w:rPr>
        <w:t>del</w:t>
      </w:r>
      <w:r w:rsidRPr="00F47A9B">
        <w:rPr>
          <w:rFonts w:eastAsia="Arial,Calibri" w:cs="Arial"/>
          <w:color w:val="000000" w:themeColor="text1"/>
        </w:rPr>
        <w:t xml:space="preserve"> </w:t>
      </w:r>
      <w:r w:rsidRPr="00F47A9B">
        <w:rPr>
          <w:rFonts w:cs="Arial"/>
          <w:color w:val="000000" w:themeColor="text1"/>
        </w:rPr>
        <w:t>Mercado</w:t>
      </w:r>
      <w:r w:rsidRPr="00F47A9B">
        <w:rPr>
          <w:rFonts w:eastAsia="Arial,Calibri" w:cs="Arial"/>
          <w:color w:val="000000" w:themeColor="text1"/>
        </w:rPr>
        <w:t xml:space="preserve"> (</w:t>
      </w:r>
      <w:r w:rsidRPr="00F47A9B">
        <w:rPr>
          <w:rFonts w:cs="Arial"/>
          <w:color w:val="000000" w:themeColor="text1"/>
        </w:rPr>
        <w:t>TRM)</w:t>
      </w:r>
      <w:r w:rsidR="00DA6B41" w:rsidRPr="00F47A9B">
        <w:rPr>
          <w:rFonts w:cs="Arial"/>
          <w:color w:val="000000" w:themeColor="text1"/>
        </w:rPr>
        <w:t xml:space="preserve">, </w:t>
      </w:r>
      <w:r w:rsidRPr="00F47A9B">
        <w:rPr>
          <w:rFonts w:cs="Arial"/>
          <w:color w:val="000000" w:themeColor="text1"/>
        </w:rPr>
        <w:t>certificada</w:t>
      </w:r>
      <w:r w:rsidRPr="00F47A9B">
        <w:rPr>
          <w:rFonts w:eastAsia="Arial,Calibri" w:cs="Arial"/>
          <w:color w:val="000000" w:themeColor="text1"/>
        </w:rPr>
        <w:t xml:space="preserve"> </w:t>
      </w:r>
      <w:r w:rsidRPr="00F47A9B">
        <w:rPr>
          <w:rFonts w:cs="Arial"/>
          <w:color w:val="000000" w:themeColor="text1"/>
        </w:rPr>
        <w:t>por</w:t>
      </w:r>
      <w:r w:rsidRPr="00F47A9B">
        <w:rPr>
          <w:rFonts w:eastAsia="Arial,Calibri" w:cs="Arial"/>
          <w:color w:val="000000" w:themeColor="text1"/>
        </w:rPr>
        <w:t xml:space="preserve"> </w:t>
      </w:r>
      <w:r w:rsidRPr="00F47A9B">
        <w:rPr>
          <w:rFonts w:cs="Arial"/>
          <w:color w:val="000000" w:themeColor="text1"/>
        </w:rPr>
        <w:t>la Superintendencia Financiera de Colombia</w:t>
      </w:r>
      <w:r w:rsidR="00DA6B41" w:rsidRPr="00F47A9B">
        <w:rPr>
          <w:rFonts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su</w:t>
      </w:r>
      <w:r w:rsidRPr="00F47A9B">
        <w:rPr>
          <w:rFonts w:eastAsia="Arial,Calibri" w:cs="Arial"/>
          <w:color w:val="000000" w:themeColor="text1"/>
        </w:rPr>
        <w:t xml:space="preserve"> </w:t>
      </w:r>
      <w:r w:rsidRPr="00F47A9B">
        <w:rPr>
          <w:rFonts w:cs="Arial"/>
          <w:color w:val="000000" w:themeColor="text1"/>
        </w:rPr>
        <w:t>sitio web: https://www.superfinanciera.gov.co/publicacion/60819</w:t>
      </w:r>
      <w:r w:rsidRPr="00F47A9B">
        <w:rPr>
          <w:color w:val="000000" w:themeColor="text1"/>
        </w:rPr>
        <w:t>).</w:t>
      </w:r>
    </w:p>
    <w:p w14:paraId="5419E858" w14:textId="7DCEC371" w:rsidR="0048221E" w:rsidRPr="00F47A9B" w:rsidRDefault="00D52205" w:rsidP="004130DD">
      <w:pPr>
        <w:tabs>
          <w:tab w:val="left" w:pos="1860"/>
        </w:tabs>
        <w:spacing w:after="200" w:line="276" w:lineRule="auto"/>
        <w:jc w:val="both"/>
        <w:rPr>
          <w:rFonts w:eastAsia="Arial,Calibri" w:cs="Arial"/>
          <w:color w:val="000000" w:themeColor="text1"/>
        </w:rPr>
      </w:pPr>
      <w:r w:rsidRPr="00F47A9B">
        <w:rPr>
          <w:rFonts w:cs="Arial"/>
          <w:color w:val="000000" w:themeColor="text1"/>
        </w:rPr>
        <w:t xml:space="preserve">La TRM que la </w:t>
      </w:r>
      <w:r w:rsidR="00FE4B7E">
        <w:rPr>
          <w:rFonts w:cs="Arial"/>
          <w:color w:val="000000" w:themeColor="text1"/>
        </w:rPr>
        <w:t>e</w:t>
      </w:r>
      <w:r w:rsidRPr="00F47A9B">
        <w:rPr>
          <w:rFonts w:cs="Arial"/>
          <w:color w:val="000000" w:themeColor="text1"/>
        </w:rPr>
        <w:t xml:space="preserve">ntidad utilizará para determinar el método de ponderación será </w:t>
      </w:r>
      <w:r w:rsidR="00D10614" w:rsidRPr="00F47A9B">
        <w:rPr>
          <w:rFonts w:cs="Arial"/>
          <w:color w:val="000000" w:themeColor="text1"/>
        </w:rPr>
        <w:t xml:space="preserve">la que </w:t>
      </w:r>
      <w:r w:rsidR="00D10614" w:rsidRPr="000219E2">
        <w:rPr>
          <w:rFonts w:cs="Arial"/>
          <w:i/>
          <w:color w:val="000000" w:themeColor="text1"/>
        </w:rPr>
        <w:t xml:space="preserve">rija el segundo día hábil </w:t>
      </w:r>
      <w:r w:rsidR="00C3036A" w:rsidRPr="000219E2">
        <w:rPr>
          <w:rFonts w:cs="Arial"/>
          <w:i/>
          <w:color w:val="000000" w:themeColor="text1"/>
        </w:rPr>
        <w:t>después del cierre del proceso</w:t>
      </w:r>
      <w:r w:rsidR="00C3036A" w:rsidRPr="00F47A9B">
        <w:rPr>
          <w:rFonts w:cs="Arial"/>
          <w:color w:val="000000" w:themeColor="text1"/>
        </w:rPr>
        <w:t>. Esto es, l</w:t>
      </w:r>
      <w:r w:rsidRPr="00F47A9B">
        <w:rPr>
          <w:rFonts w:cs="Arial"/>
          <w:color w:val="000000" w:themeColor="text1"/>
        </w:rPr>
        <w:t>a que</w:t>
      </w:r>
      <w:r w:rsidR="00E80ACF" w:rsidRPr="00F47A9B">
        <w:rPr>
          <w:rFonts w:cs="Arial"/>
          <w:color w:val="000000" w:themeColor="text1"/>
        </w:rPr>
        <w:t xml:space="preserve"> </w:t>
      </w:r>
      <w:r w:rsidRPr="00F47A9B">
        <w:rPr>
          <w:rFonts w:cs="Arial"/>
          <w:color w:val="000000" w:themeColor="text1"/>
        </w:rPr>
        <w:t>la Superintendencia publi</w:t>
      </w:r>
      <w:r w:rsidR="00BE6D48" w:rsidRPr="00F47A9B">
        <w:rPr>
          <w:rFonts w:cs="Arial"/>
          <w:color w:val="000000" w:themeColor="text1"/>
        </w:rPr>
        <w:t xml:space="preserve">que en horas de la tarde </w:t>
      </w:r>
      <w:r w:rsidR="008E2D2C" w:rsidRPr="00F47A9B">
        <w:rPr>
          <w:color w:val="000000" w:themeColor="text1"/>
        </w:rPr>
        <w:t>d</w:t>
      </w:r>
      <w:r w:rsidR="00BE6D48" w:rsidRPr="00F47A9B">
        <w:rPr>
          <w:rFonts w:cs="Arial"/>
          <w:color w:val="000000" w:themeColor="text1"/>
        </w:rPr>
        <w:t>el</w:t>
      </w:r>
      <w:r w:rsidR="00BE6D48" w:rsidRPr="00F47A9B">
        <w:rPr>
          <w:color w:val="000000" w:themeColor="text1"/>
        </w:rPr>
        <w:t xml:space="preserve"> día </w:t>
      </w:r>
      <w:r w:rsidR="008E2D2C" w:rsidRPr="00F47A9B">
        <w:rPr>
          <w:color w:val="000000" w:themeColor="text1"/>
        </w:rPr>
        <w:t>hábil siguiente a la fecha efectiva de</w:t>
      </w:r>
      <w:r w:rsidR="00BE6D48" w:rsidRPr="00F47A9B">
        <w:rPr>
          <w:rFonts w:cs="Arial"/>
          <w:color w:val="000000" w:themeColor="text1"/>
        </w:rPr>
        <w:t xml:space="preserve"> cierre del proceso. </w:t>
      </w:r>
      <w:r w:rsidR="00DA669C" w:rsidRPr="00FD3D94">
        <w:rPr>
          <w:rFonts w:cs="Arial"/>
          <w:color w:val="000000" w:themeColor="text1"/>
        </w:rPr>
        <w:t>[</w:t>
      </w:r>
      <w:r w:rsidR="00BE6D48" w:rsidRPr="00FD3D94">
        <w:rPr>
          <w:color w:val="000000" w:themeColor="text1"/>
        </w:rPr>
        <w:t>Por ejemplo</w:t>
      </w:r>
      <w:r w:rsidR="00F372F8" w:rsidRPr="00FD3D94">
        <w:rPr>
          <w:color w:val="000000" w:themeColor="text1"/>
        </w:rPr>
        <w:t xml:space="preserve">, si el cierre del proceso se realiza el </w:t>
      </w:r>
      <w:r w:rsidR="00D97CDA" w:rsidRPr="00FD3D94">
        <w:rPr>
          <w:color w:val="000000" w:themeColor="text1"/>
        </w:rPr>
        <w:t>10</w:t>
      </w:r>
      <w:r w:rsidR="00F372F8" w:rsidRPr="00FD3D94">
        <w:rPr>
          <w:color w:val="000000" w:themeColor="text1"/>
        </w:rPr>
        <w:t xml:space="preserve"> de febrero</w:t>
      </w:r>
      <w:r w:rsidR="00297D9E" w:rsidRPr="00FD3D94">
        <w:rPr>
          <w:color w:val="000000" w:themeColor="text1"/>
        </w:rPr>
        <w:t xml:space="preserve">, la TRM que se usará para determinar el método de </w:t>
      </w:r>
      <w:r w:rsidR="005D04F9" w:rsidRPr="00FD3D94">
        <w:rPr>
          <w:color w:val="000000" w:themeColor="text1"/>
        </w:rPr>
        <w:t>evaluación será la del 1</w:t>
      </w:r>
      <w:r w:rsidR="007F04E6" w:rsidRPr="00FD3D94">
        <w:rPr>
          <w:color w:val="000000" w:themeColor="text1"/>
        </w:rPr>
        <w:t>2</w:t>
      </w:r>
      <w:r w:rsidR="005D04F9" w:rsidRPr="00FD3D94">
        <w:rPr>
          <w:color w:val="000000" w:themeColor="text1"/>
        </w:rPr>
        <w:t xml:space="preserve"> de febrero, que se publica en la tarde del </w:t>
      </w:r>
      <w:r w:rsidR="008E2D2C" w:rsidRPr="00FD3D94">
        <w:rPr>
          <w:color w:val="000000" w:themeColor="text1"/>
        </w:rPr>
        <w:t>1</w:t>
      </w:r>
      <w:r w:rsidR="007F04E6" w:rsidRPr="00FD3D94">
        <w:rPr>
          <w:color w:val="000000" w:themeColor="text1"/>
        </w:rPr>
        <w:t>1</w:t>
      </w:r>
      <w:r w:rsidR="008E2D2C" w:rsidRPr="00FD3D94">
        <w:rPr>
          <w:color w:val="000000" w:themeColor="text1"/>
        </w:rPr>
        <w:t xml:space="preserve"> </w:t>
      </w:r>
      <w:r w:rsidR="005D04F9" w:rsidRPr="00FD3D94">
        <w:rPr>
          <w:color w:val="000000" w:themeColor="text1"/>
        </w:rPr>
        <w:t>de febrero</w:t>
      </w:r>
      <w:r w:rsidR="00DA669C" w:rsidRPr="00FD3D94">
        <w:rPr>
          <w:color w:val="000000" w:themeColor="text1"/>
        </w:rPr>
        <w:t>]</w:t>
      </w:r>
      <w:r w:rsidR="005D04F9" w:rsidRPr="00F47A9B">
        <w:rPr>
          <w:rFonts w:cs="Arial"/>
          <w:color w:val="000000" w:themeColor="text1"/>
        </w:rPr>
        <w:t xml:space="preserve"> </w:t>
      </w:r>
    </w:p>
    <w:p w14:paraId="6C74635A" w14:textId="77777777" w:rsidR="006027B1" w:rsidRPr="00F47A9B" w:rsidRDefault="005B7CA7" w:rsidP="006027B1">
      <w:pPr>
        <w:tabs>
          <w:tab w:val="left" w:pos="1860"/>
        </w:tabs>
        <w:spacing w:after="200" w:line="276" w:lineRule="auto"/>
        <w:jc w:val="both"/>
        <w:rPr>
          <w:rFonts w:eastAsia="Arial,Calibri" w:cs="Arial"/>
          <w:color w:val="000000" w:themeColor="text1"/>
        </w:rPr>
      </w:pPr>
      <w:r w:rsidRPr="00F47A9B">
        <w:rPr>
          <w:rFonts w:cs="Arial"/>
          <w:color w:val="000000" w:themeColor="text1"/>
          <w:szCs w:val="20"/>
        </w:rPr>
        <w:t>El</w:t>
      </w:r>
      <w:r w:rsidRPr="00F47A9B">
        <w:rPr>
          <w:rFonts w:eastAsia="Arial,Calibri" w:cs="Arial"/>
          <w:color w:val="000000" w:themeColor="text1"/>
          <w:szCs w:val="20"/>
        </w:rPr>
        <w:t xml:space="preserve"> </w:t>
      </w:r>
      <w:r w:rsidRPr="00F47A9B">
        <w:rPr>
          <w:rFonts w:cs="Arial"/>
          <w:color w:val="000000" w:themeColor="text1"/>
          <w:szCs w:val="20"/>
        </w:rPr>
        <w:t>método</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ponderación</w:t>
      </w:r>
      <w:r w:rsidRPr="00F47A9B">
        <w:rPr>
          <w:rFonts w:eastAsia="Arial,Calibri" w:cs="Arial"/>
          <w:color w:val="000000" w:themeColor="text1"/>
          <w:szCs w:val="20"/>
        </w:rPr>
        <w:t xml:space="preserve"> </w:t>
      </w:r>
      <w:r w:rsidRPr="00F47A9B">
        <w:rPr>
          <w:rFonts w:cs="Arial"/>
          <w:color w:val="000000" w:themeColor="text1"/>
          <w:szCs w:val="20"/>
        </w:rPr>
        <w:t>se</w:t>
      </w:r>
      <w:r w:rsidRPr="00F47A9B">
        <w:rPr>
          <w:rFonts w:eastAsia="Arial,Calibri" w:cs="Arial"/>
          <w:color w:val="000000" w:themeColor="text1"/>
          <w:szCs w:val="20"/>
        </w:rPr>
        <w:t xml:space="preserve"> </w:t>
      </w:r>
      <w:r w:rsidRPr="00F47A9B">
        <w:rPr>
          <w:rFonts w:cs="Arial"/>
          <w:color w:val="000000" w:themeColor="text1"/>
          <w:szCs w:val="20"/>
        </w:rPr>
        <w:t>determinará</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acuerdo</w:t>
      </w:r>
      <w:r w:rsidRPr="00F47A9B">
        <w:rPr>
          <w:rFonts w:eastAsia="Arial,Calibri" w:cs="Arial"/>
          <w:color w:val="000000" w:themeColor="text1"/>
          <w:szCs w:val="20"/>
        </w:rPr>
        <w:t xml:space="preserve"> </w:t>
      </w:r>
      <w:r w:rsidRPr="00F47A9B">
        <w:rPr>
          <w:rFonts w:cs="Arial"/>
          <w:color w:val="000000" w:themeColor="text1"/>
          <w:szCs w:val="20"/>
        </w:rPr>
        <w:t>con</w:t>
      </w:r>
      <w:r w:rsidRPr="00F47A9B">
        <w:rPr>
          <w:rFonts w:eastAsia="Arial,Calibri" w:cs="Arial"/>
          <w:color w:val="000000" w:themeColor="text1"/>
          <w:szCs w:val="20"/>
        </w:rPr>
        <w:t xml:space="preserve"> </w:t>
      </w:r>
      <w:r w:rsidRPr="00F47A9B">
        <w:rPr>
          <w:rFonts w:cs="Arial"/>
          <w:color w:val="000000" w:themeColor="text1"/>
          <w:szCs w:val="20"/>
        </w:rPr>
        <w:t>los</w:t>
      </w:r>
      <w:r w:rsidRPr="00F47A9B">
        <w:rPr>
          <w:rFonts w:eastAsia="Arial,Calibri" w:cs="Arial"/>
          <w:color w:val="000000" w:themeColor="text1"/>
          <w:szCs w:val="20"/>
        </w:rPr>
        <w:t xml:space="preserve"> </w:t>
      </w:r>
      <w:r w:rsidRPr="00F47A9B">
        <w:rPr>
          <w:rFonts w:cs="Arial"/>
          <w:color w:val="000000" w:themeColor="text1"/>
          <w:szCs w:val="20"/>
        </w:rPr>
        <w:t>rangos</w:t>
      </w:r>
      <w:r w:rsidRPr="00F47A9B">
        <w:rPr>
          <w:rFonts w:eastAsia="Arial,Calibri" w:cs="Arial"/>
          <w:color w:val="000000" w:themeColor="text1"/>
          <w:szCs w:val="20"/>
        </w:rPr>
        <w:t xml:space="preserve"> </w:t>
      </w:r>
      <w:r w:rsidRPr="00F47A9B">
        <w:rPr>
          <w:rFonts w:cs="Arial"/>
          <w:color w:val="000000" w:themeColor="text1"/>
          <w:szCs w:val="20"/>
        </w:rPr>
        <w:t>del</w:t>
      </w:r>
      <w:r w:rsidRPr="00F47A9B">
        <w:rPr>
          <w:rFonts w:eastAsia="Arial,Calibri" w:cs="Arial"/>
          <w:color w:val="000000" w:themeColor="text1"/>
          <w:szCs w:val="20"/>
        </w:rPr>
        <w:t xml:space="preserve"> </w:t>
      </w:r>
      <w:r w:rsidRPr="00F47A9B">
        <w:rPr>
          <w:rFonts w:cs="Arial"/>
          <w:color w:val="000000" w:themeColor="text1"/>
        </w:rPr>
        <w:t>siguiente</w:t>
      </w:r>
      <w:r w:rsidRPr="00F47A9B">
        <w:rPr>
          <w:rFonts w:eastAsia="Arial,Calibri" w:cs="Arial"/>
          <w:color w:val="000000" w:themeColor="text1"/>
          <w:szCs w:val="20"/>
        </w:rPr>
        <w:t xml:space="preserve"> </w:t>
      </w:r>
      <w:r w:rsidRPr="00F47A9B">
        <w:rPr>
          <w:rFonts w:cs="Arial"/>
          <w:color w:val="000000" w:themeColor="text1"/>
          <w:szCs w:val="20"/>
        </w:rPr>
        <w:t>cuadro:</w:t>
      </w:r>
      <w:r w:rsidRPr="00F47A9B">
        <w:rPr>
          <w:rFonts w:eastAsia="Arial,Calibri" w:cs="Arial"/>
          <w:color w:val="000000" w:themeColor="text1"/>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2"/>
        <w:gridCol w:w="972"/>
        <w:gridCol w:w="2503"/>
      </w:tblGrid>
      <w:tr w:rsidR="006027B1" w:rsidRPr="00FE4B7E" w14:paraId="7A3627B2" w14:textId="77777777" w:rsidTr="007A09E6">
        <w:trPr>
          <w:trHeight w:val="20"/>
          <w:tblHeader/>
          <w:jc w:val="center"/>
        </w:trPr>
        <w:tc>
          <w:tcPr>
            <w:tcW w:w="1712" w:type="dxa"/>
            <w:tcBorders>
              <w:top w:val="double" w:sz="4" w:space="0" w:color="auto"/>
              <w:left w:val="double" w:sz="4" w:space="0" w:color="auto"/>
              <w:bottom w:val="single" w:sz="4" w:space="0" w:color="auto"/>
              <w:right w:val="single" w:sz="4" w:space="0" w:color="auto"/>
            </w:tcBorders>
            <w:shd w:val="clear" w:color="auto" w:fill="262626" w:themeFill="text1" w:themeFillTint="D9"/>
            <w:vAlign w:val="center"/>
            <w:hideMark/>
          </w:tcPr>
          <w:p w14:paraId="4814539A" w14:textId="77777777" w:rsidR="006027B1" w:rsidRPr="00FE4B7E" w:rsidRDefault="006027B1">
            <w:pPr>
              <w:spacing w:after="0" w:line="276" w:lineRule="auto"/>
              <w:jc w:val="center"/>
              <w:rPr>
                <w:rFonts w:eastAsia="Arial,Calibri" w:cs="Arial"/>
                <w:b/>
                <w:color w:val="FFFFFF" w:themeColor="background1"/>
                <w:szCs w:val="20"/>
              </w:rPr>
            </w:pPr>
            <w:r w:rsidRPr="00FE4B7E">
              <w:rPr>
                <w:rFonts w:cs="Arial"/>
                <w:b/>
                <w:color w:val="FFFFFF" w:themeColor="background1"/>
                <w:szCs w:val="20"/>
              </w:rPr>
              <w:t>Rango</w:t>
            </w:r>
            <w:r w:rsidRPr="00FE4B7E">
              <w:rPr>
                <w:rFonts w:eastAsia="Arial,Calibri" w:cs="Arial"/>
                <w:b/>
                <w:color w:val="FFFFFF" w:themeColor="background1"/>
                <w:szCs w:val="20"/>
              </w:rPr>
              <w:t xml:space="preserve"> </w:t>
            </w:r>
            <w:r w:rsidRPr="00FE4B7E">
              <w:rPr>
                <w:rFonts w:cs="Arial"/>
                <w:b/>
                <w:color w:val="FFFFFF" w:themeColor="background1"/>
                <w:szCs w:val="20"/>
              </w:rPr>
              <w:t>(inclusive)</w:t>
            </w:r>
          </w:p>
        </w:tc>
        <w:tc>
          <w:tcPr>
            <w:tcW w:w="972" w:type="dxa"/>
            <w:tcBorders>
              <w:top w:val="doub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4ED827F7" w14:textId="77777777" w:rsidR="006027B1" w:rsidRPr="00FE4B7E" w:rsidRDefault="006027B1">
            <w:pPr>
              <w:spacing w:after="0" w:line="276" w:lineRule="auto"/>
              <w:jc w:val="center"/>
              <w:rPr>
                <w:rFonts w:eastAsia="Arial,Calibri" w:cs="Arial"/>
                <w:b/>
                <w:color w:val="FFFFFF" w:themeColor="background1"/>
                <w:szCs w:val="20"/>
              </w:rPr>
            </w:pPr>
            <w:r w:rsidRPr="00FE4B7E">
              <w:rPr>
                <w:rFonts w:cs="Arial"/>
                <w:b/>
                <w:color w:val="FFFFFF" w:themeColor="background1"/>
                <w:szCs w:val="20"/>
              </w:rPr>
              <w:t>Número</w:t>
            </w:r>
          </w:p>
        </w:tc>
        <w:tc>
          <w:tcPr>
            <w:tcW w:w="2503" w:type="dxa"/>
            <w:tcBorders>
              <w:top w:val="double" w:sz="4" w:space="0" w:color="auto"/>
              <w:left w:val="single" w:sz="4" w:space="0" w:color="auto"/>
              <w:bottom w:val="single" w:sz="4" w:space="0" w:color="auto"/>
              <w:right w:val="double" w:sz="4" w:space="0" w:color="auto"/>
            </w:tcBorders>
            <w:shd w:val="clear" w:color="auto" w:fill="262626" w:themeFill="text1" w:themeFillTint="D9"/>
            <w:vAlign w:val="center"/>
            <w:hideMark/>
          </w:tcPr>
          <w:p w14:paraId="55821395" w14:textId="77777777" w:rsidR="006027B1" w:rsidRPr="00FE4B7E" w:rsidRDefault="006027B1">
            <w:pPr>
              <w:spacing w:after="0" w:line="276" w:lineRule="auto"/>
              <w:jc w:val="center"/>
              <w:rPr>
                <w:rFonts w:eastAsia="Arial,Calibri" w:cs="Arial"/>
                <w:b/>
                <w:color w:val="FFFFFF" w:themeColor="background1"/>
                <w:szCs w:val="20"/>
              </w:rPr>
            </w:pPr>
            <w:r w:rsidRPr="00FE4B7E">
              <w:rPr>
                <w:rFonts w:cs="Arial"/>
                <w:b/>
                <w:color w:val="FFFFFF" w:themeColor="background1"/>
                <w:szCs w:val="20"/>
              </w:rPr>
              <w:t>Método</w:t>
            </w:r>
          </w:p>
        </w:tc>
      </w:tr>
      <w:tr w:rsidR="006027B1" w:rsidRPr="00FE4B7E" w14:paraId="522DB1E8" w14:textId="77777777" w:rsidTr="007A09E6">
        <w:trPr>
          <w:trHeight w:val="20"/>
          <w:jc w:val="center"/>
        </w:trPr>
        <w:tc>
          <w:tcPr>
            <w:tcW w:w="1712" w:type="dxa"/>
            <w:tcBorders>
              <w:top w:val="single" w:sz="4" w:space="0" w:color="auto"/>
              <w:left w:val="double" w:sz="4" w:space="0" w:color="auto"/>
              <w:bottom w:val="single" w:sz="4" w:space="0" w:color="auto"/>
              <w:right w:val="single" w:sz="4" w:space="0" w:color="auto"/>
            </w:tcBorders>
            <w:vAlign w:val="center"/>
            <w:hideMark/>
          </w:tcPr>
          <w:p w14:paraId="340E4BFF" w14:textId="31566C1C" w:rsidR="006027B1" w:rsidRPr="00FE4B7E" w:rsidRDefault="00B57F6A">
            <w:pPr>
              <w:spacing w:after="0" w:line="276" w:lineRule="auto"/>
              <w:jc w:val="center"/>
              <w:rPr>
                <w:rFonts w:cs="Arial"/>
                <w:color w:val="000000" w:themeColor="text1"/>
                <w:szCs w:val="20"/>
                <w:lang w:val="es-ES" w:eastAsia="es-CO"/>
              </w:rPr>
            </w:pPr>
            <w:r w:rsidRPr="00FE4B7E">
              <w:rPr>
                <w:color w:val="000000" w:themeColor="text1"/>
                <w:szCs w:val="20"/>
                <w:lang w:val="es-ES" w:eastAsia="es-CO"/>
              </w:rPr>
              <w:t>De 0.00 a 0.</w:t>
            </w:r>
            <w:r w:rsidR="001A4EF1">
              <w:rPr>
                <w:color w:val="000000" w:themeColor="text1"/>
                <w:szCs w:val="20"/>
                <w:lang w:val="es-ES" w:eastAsia="es-CO"/>
              </w:rPr>
              <w:t>24</w:t>
            </w:r>
          </w:p>
        </w:tc>
        <w:tc>
          <w:tcPr>
            <w:tcW w:w="972" w:type="dxa"/>
            <w:tcBorders>
              <w:top w:val="single" w:sz="4" w:space="0" w:color="auto"/>
              <w:left w:val="single" w:sz="4" w:space="0" w:color="auto"/>
              <w:bottom w:val="single" w:sz="4" w:space="0" w:color="auto"/>
              <w:right w:val="single" w:sz="4" w:space="0" w:color="auto"/>
            </w:tcBorders>
            <w:vAlign w:val="center"/>
            <w:hideMark/>
          </w:tcPr>
          <w:p w14:paraId="23864716" w14:textId="2B1BD3D5" w:rsidR="006027B1" w:rsidRPr="00FE4B7E" w:rsidRDefault="006D332D">
            <w:pPr>
              <w:spacing w:after="0" w:line="276" w:lineRule="auto"/>
              <w:jc w:val="center"/>
              <w:rPr>
                <w:rFonts w:cs="Arial"/>
                <w:color w:val="000000" w:themeColor="text1"/>
                <w:szCs w:val="20"/>
                <w:lang w:val="es-ES" w:eastAsia="es-CO"/>
              </w:rPr>
            </w:pPr>
            <w:r w:rsidRPr="00FE4B7E">
              <w:rPr>
                <w:color w:val="000000" w:themeColor="text1"/>
                <w:szCs w:val="20"/>
                <w:lang w:val="es-ES" w:eastAsia="es-CO"/>
              </w:rPr>
              <w:t>1</w:t>
            </w:r>
          </w:p>
        </w:tc>
        <w:tc>
          <w:tcPr>
            <w:tcW w:w="2503" w:type="dxa"/>
            <w:tcBorders>
              <w:top w:val="single" w:sz="4" w:space="0" w:color="auto"/>
              <w:left w:val="single" w:sz="4" w:space="0" w:color="auto"/>
              <w:bottom w:val="single" w:sz="4" w:space="0" w:color="auto"/>
              <w:right w:val="double" w:sz="4" w:space="0" w:color="auto"/>
            </w:tcBorders>
            <w:vAlign w:val="center"/>
            <w:hideMark/>
          </w:tcPr>
          <w:p w14:paraId="7161DB79" w14:textId="2D2A2450" w:rsidR="006027B1" w:rsidRPr="00FE4B7E" w:rsidRDefault="006027B1">
            <w:pPr>
              <w:spacing w:after="0" w:line="276" w:lineRule="auto"/>
              <w:jc w:val="center"/>
              <w:rPr>
                <w:rFonts w:cs="Arial"/>
                <w:color w:val="000000" w:themeColor="text1"/>
                <w:szCs w:val="20"/>
                <w:lang w:val="es-ES" w:eastAsia="es-CO"/>
              </w:rPr>
            </w:pPr>
            <w:r w:rsidRPr="00FE4B7E">
              <w:rPr>
                <w:rFonts w:cs="Arial"/>
                <w:color w:val="000000" w:themeColor="text1"/>
                <w:szCs w:val="20"/>
                <w:lang w:val="es-ES" w:eastAsia="es-CO"/>
              </w:rPr>
              <w:t>Media</w:t>
            </w:r>
            <w:r w:rsidR="00DC3BA6">
              <w:rPr>
                <w:rFonts w:cs="Arial"/>
                <w:color w:val="000000" w:themeColor="text1"/>
                <w:szCs w:val="20"/>
                <w:lang w:val="es-ES" w:eastAsia="es-CO"/>
              </w:rPr>
              <w:t>na con valor absoluto</w:t>
            </w:r>
            <w:r w:rsidRPr="00FE4B7E">
              <w:rPr>
                <w:rFonts w:cs="Arial"/>
                <w:color w:val="000000" w:themeColor="text1"/>
                <w:szCs w:val="20"/>
                <w:lang w:val="es-ES" w:eastAsia="es-CO"/>
              </w:rPr>
              <w:t xml:space="preserve"> </w:t>
            </w:r>
          </w:p>
        </w:tc>
      </w:tr>
      <w:tr w:rsidR="006027B1" w:rsidRPr="00FE4B7E" w14:paraId="711E2A0F" w14:textId="77777777" w:rsidTr="007A09E6">
        <w:trPr>
          <w:trHeight w:val="20"/>
          <w:jc w:val="center"/>
        </w:trPr>
        <w:tc>
          <w:tcPr>
            <w:tcW w:w="1712" w:type="dxa"/>
            <w:tcBorders>
              <w:top w:val="single" w:sz="4" w:space="0" w:color="auto"/>
              <w:left w:val="double" w:sz="4" w:space="0" w:color="auto"/>
              <w:bottom w:val="single" w:sz="4" w:space="0" w:color="auto"/>
              <w:right w:val="single" w:sz="4" w:space="0" w:color="auto"/>
            </w:tcBorders>
            <w:vAlign w:val="center"/>
            <w:hideMark/>
          </w:tcPr>
          <w:p w14:paraId="3E0F0259" w14:textId="55B0D990" w:rsidR="006027B1" w:rsidRPr="00FE4B7E" w:rsidRDefault="006027B1">
            <w:pPr>
              <w:spacing w:after="0" w:line="276" w:lineRule="auto"/>
              <w:jc w:val="center"/>
              <w:rPr>
                <w:rFonts w:cs="Arial"/>
                <w:color w:val="000000" w:themeColor="text1"/>
                <w:szCs w:val="20"/>
                <w:lang w:val="es-ES" w:eastAsia="es-CO"/>
              </w:rPr>
            </w:pPr>
            <w:r w:rsidRPr="00FE4B7E">
              <w:rPr>
                <w:rFonts w:cs="Arial"/>
                <w:color w:val="000000" w:themeColor="text1"/>
                <w:szCs w:val="20"/>
                <w:lang w:val="es-ES" w:eastAsia="es-CO"/>
              </w:rPr>
              <w:t>De 0.</w:t>
            </w:r>
            <w:r w:rsidR="001A4EF1">
              <w:rPr>
                <w:color w:val="000000" w:themeColor="text1"/>
                <w:szCs w:val="20"/>
                <w:lang w:val="es-ES" w:eastAsia="es-CO"/>
              </w:rPr>
              <w:t>25</w:t>
            </w:r>
            <w:r w:rsidRPr="00FE4B7E">
              <w:rPr>
                <w:rFonts w:cs="Arial"/>
                <w:color w:val="000000" w:themeColor="text1"/>
                <w:szCs w:val="20"/>
                <w:lang w:val="es-ES" w:eastAsia="es-CO"/>
              </w:rPr>
              <w:t xml:space="preserve"> a 0.</w:t>
            </w:r>
            <w:r w:rsidR="001A4EF1">
              <w:rPr>
                <w:rFonts w:cs="Arial"/>
                <w:color w:val="000000" w:themeColor="text1"/>
                <w:szCs w:val="20"/>
                <w:lang w:val="es-ES" w:eastAsia="es-CO"/>
              </w:rPr>
              <w:t>4</w:t>
            </w:r>
            <w:r w:rsidRPr="00FE4B7E">
              <w:rPr>
                <w:rFonts w:cs="Arial"/>
                <w:color w:val="000000" w:themeColor="text1"/>
                <w:szCs w:val="20"/>
                <w:lang w:val="es-ES" w:eastAsia="es-CO"/>
              </w:rPr>
              <w:t>9</w:t>
            </w:r>
          </w:p>
        </w:tc>
        <w:tc>
          <w:tcPr>
            <w:tcW w:w="972" w:type="dxa"/>
            <w:tcBorders>
              <w:top w:val="single" w:sz="4" w:space="0" w:color="auto"/>
              <w:left w:val="single" w:sz="4" w:space="0" w:color="auto"/>
              <w:bottom w:val="single" w:sz="4" w:space="0" w:color="auto"/>
              <w:right w:val="single" w:sz="4" w:space="0" w:color="auto"/>
            </w:tcBorders>
            <w:vAlign w:val="center"/>
            <w:hideMark/>
          </w:tcPr>
          <w:p w14:paraId="60D9EDD7" w14:textId="6BC9E4F8" w:rsidR="006027B1" w:rsidRPr="00FE4B7E" w:rsidRDefault="006D332D">
            <w:pPr>
              <w:spacing w:after="0" w:line="276" w:lineRule="auto"/>
              <w:jc w:val="center"/>
              <w:rPr>
                <w:rFonts w:cs="Arial"/>
                <w:color w:val="000000" w:themeColor="text1"/>
                <w:szCs w:val="20"/>
                <w:lang w:val="es-ES" w:eastAsia="es-CO"/>
              </w:rPr>
            </w:pPr>
            <w:r w:rsidRPr="00FE4B7E">
              <w:rPr>
                <w:color w:val="000000" w:themeColor="text1"/>
                <w:szCs w:val="20"/>
                <w:lang w:val="es-ES" w:eastAsia="es-CO"/>
              </w:rPr>
              <w:t>2</w:t>
            </w:r>
          </w:p>
        </w:tc>
        <w:tc>
          <w:tcPr>
            <w:tcW w:w="2503" w:type="dxa"/>
            <w:tcBorders>
              <w:top w:val="single" w:sz="4" w:space="0" w:color="auto"/>
              <w:left w:val="single" w:sz="4" w:space="0" w:color="auto"/>
              <w:bottom w:val="single" w:sz="4" w:space="0" w:color="auto"/>
              <w:right w:val="double" w:sz="4" w:space="0" w:color="auto"/>
            </w:tcBorders>
            <w:vAlign w:val="center"/>
            <w:hideMark/>
          </w:tcPr>
          <w:p w14:paraId="23864552" w14:textId="41F12967" w:rsidR="006027B1" w:rsidRPr="00FE4B7E" w:rsidRDefault="001A4EF1">
            <w:pPr>
              <w:spacing w:after="0" w:line="276" w:lineRule="auto"/>
              <w:jc w:val="center"/>
              <w:rPr>
                <w:rFonts w:cs="Arial"/>
                <w:color w:val="000000" w:themeColor="text1"/>
                <w:szCs w:val="20"/>
                <w:lang w:val="es-ES" w:eastAsia="es-CO"/>
              </w:rPr>
            </w:pPr>
            <w:r>
              <w:rPr>
                <w:rFonts w:cs="Arial"/>
                <w:color w:val="000000" w:themeColor="text1"/>
                <w:szCs w:val="20"/>
                <w:lang w:val="es-ES" w:eastAsia="es-CO"/>
              </w:rPr>
              <w:t>Media geométrica</w:t>
            </w:r>
          </w:p>
        </w:tc>
      </w:tr>
      <w:tr w:rsidR="00AA6F37" w:rsidRPr="00FE4B7E" w14:paraId="0AFAA02E" w14:textId="77777777" w:rsidTr="007A09E6">
        <w:trPr>
          <w:trHeight w:val="20"/>
          <w:jc w:val="center"/>
        </w:trPr>
        <w:tc>
          <w:tcPr>
            <w:tcW w:w="1712" w:type="dxa"/>
            <w:tcBorders>
              <w:top w:val="single" w:sz="4" w:space="0" w:color="auto"/>
              <w:left w:val="double" w:sz="4" w:space="0" w:color="auto"/>
              <w:bottom w:val="single" w:sz="4" w:space="0" w:color="auto"/>
              <w:right w:val="single" w:sz="4" w:space="0" w:color="auto"/>
            </w:tcBorders>
            <w:vAlign w:val="center"/>
          </w:tcPr>
          <w:p w14:paraId="73FFEAE1" w14:textId="7D7F130D" w:rsidR="00AA6F37" w:rsidRPr="00FE4B7E" w:rsidRDefault="001A4EF1">
            <w:pPr>
              <w:spacing w:after="0" w:line="276" w:lineRule="auto"/>
              <w:jc w:val="center"/>
              <w:rPr>
                <w:rFonts w:cs="Arial"/>
                <w:color w:val="000000" w:themeColor="text1"/>
                <w:szCs w:val="20"/>
                <w:lang w:val="es-ES" w:eastAsia="es-CO"/>
              </w:rPr>
            </w:pPr>
            <w:r>
              <w:rPr>
                <w:rFonts w:cs="Arial"/>
                <w:color w:val="000000" w:themeColor="text1"/>
                <w:szCs w:val="20"/>
                <w:lang w:val="es-ES" w:eastAsia="es-CO"/>
              </w:rPr>
              <w:t xml:space="preserve">De 0.50 a 0.74 </w:t>
            </w:r>
          </w:p>
        </w:tc>
        <w:tc>
          <w:tcPr>
            <w:tcW w:w="972" w:type="dxa"/>
            <w:tcBorders>
              <w:top w:val="single" w:sz="4" w:space="0" w:color="auto"/>
              <w:left w:val="single" w:sz="4" w:space="0" w:color="auto"/>
              <w:bottom w:val="single" w:sz="4" w:space="0" w:color="auto"/>
              <w:right w:val="single" w:sz="4" w:space="0" w:color="auto"/>
            </w:tcBorders>
            <w:vAlign w:val="center"/>
          </w:tcPr>
          <w:p w14:paraId="3BE2A69C" w14:textId="0F0ADF8C" w:rsidR="00AA6F37" w:rsidRPr="00FE4B7E" w:rsidRDefault="001A4EF1">
            <w:pPr>
              <w:spacing w:after="0" w:line="276" w:lineRule="auto"/>
              <w:jc w:val="center"/>
              <w:rPr>
                <w:color w:val="000000" w:themeColor="text1"/>
                <w:szCs w:val="20"/>
                <w:lang w:val="es-ES" w:eastAsia="es-CO"/>
              </w:rPr>
            </w:pPr>
            <w:r>
              <w:rPr>
                <w:color w:val="000000" w:themeColor="text1"/>
                <w:szCs w:val="20"/>
                <w:lang w:val="es-ES" w:eastAsia="es-CO"/>
              </w:rPr>
              <w:t>3</w:t>
            </w:r>
          </w:p>
        </w:tc>
        <w:tc>
          <w:tcPr>
            <w:tcW w:w="2503" w:type="dxa"/>
            <w:tcBorders>
              <w:top w:val="single" w:sz="4" w:space="0" w:color="auto"/>
              <w:left w:val="single" w:sz="4" w:space="0" w:color="auto"/>
              <w:bottom w:val="single" w:sz="4" w:space="0" w:color="auto"/>
              <w:right w:val="double" w:sz="4" w:space="0" w:color="auto"/>
            </w:tcBorders>
            <w:vAlign w:val="center"/>
          </w:tcPr>
          <w:p w14:paraId="011E85AB" w14:textId="5D4729F7" w:rsidR="00AA6F37" w:rsidRPr="00FE4B7E" w:rsidRDefault="001A4EF1">
            <w:pPr>
              <w:spacing w:after="0" w:line="276" w:lineRule="auto"/>
              <w:jc w:val="center"/>
              <w:rPr>
                <w:rFonts w:cs="Arial"/>
                <w:color w:val="000000" w:themeColor="text1"/>
                <w:szCs w:val="20"/>
                <w:lang w:val="es-ES" w:eastAsia="es-CO"/>
              </w:rPr>
            </w:pPr>
            <w:r>
              <w:rPr>
                <w:rFonts w:cs="Arial"/>
                <w:color w:val="000000" w:themeColor="text1"/>
                <w:szCs w:val="20"/>
                <w:lang w:val="es-ES" w:eastAsia="es-CO"/>
              </w:rPr>
              <w:t>Media aritmética baja</w:t>
            </w:r>
          </w:p>
        </w:tc>
      </w:tr>
      <w:tr w:rsidR="00AA6F37" w:rsidRPr="00FE4B7E" w14:paraId="0A979370" w14:textId="77777777" w:rsidTr="007A09E6">
        <w:trPr>
          <w:trHeight w:val="20"/>
          <w:jc w:val="center"/>
        </w:trPr>
        <w:tc>
          <w:tcPr>
            <w:tcW w:w="1712" w:type="dxa"/>
            <w:tcBorders>
              <w:top w:val="single" w:sz="4" w:space="0" w:color="auto"/>
              <w:left w:val="double" w:sz="4" w:space="0" w:color="auto"/>
              <w:bottom w:val="double" w:sz="4" w:space="0" w:color="auto"/>
              <w:right w:val="single" w:sz="4" w:space="0" w:color="auto"/>
            </w:tcBorders>
            <w:vAlign w:val="center"/>
          </w:tcPr>
          <w:p w14:paraId="4AC83D75" w14:textId="1270ADF8" w:rsidR="00AA6F37" w:rsidRPr="00FE4B7E" w:rsidRDefault="00345DDD">
            <w:pPr>
              <w:spacing w:after="0" w:line="276" w:lineRule="auto"/>
              <w:jc w:val="center"/>
              <w:rPr>
                <w:rFonts w:cs="Arial"/>
                <w:color w:val="000000" w:themeColor="text1"/>
                <w:szCs w:val="20"/>
                <w:lang w:val="es-ES" w:eastAsia="es-CO"/>
              </w:rPr>
            </w:pPr>
            <w:r>
              <w:rPr>
                <w:rFonts w:cs="Arial"/>
                <w:color w:val="000000" w:themeColor="text1"/>
                <w:szCs w:val="20"/>
                <w:lang w:val="es-ES" w:eastAsia="es-CO"/>
              </w:rPr>
              <w:t xml:space="preserve">De </w:t>
            </w:r>
            <w:r w:rsidR="001A4EF1">
              <w:rPr>
                <w:rFonts w:cs="Arial"/>
                <w:color w:val="000000" w:themeColor="text1"/>
                <w:szCs w:val="20"/>
                <w:lang w:val="es-ES" w:eastAsia="es-CO"/>
              </w:rPr>
              <w:t>0.75 a 0.99</w:t>
            </w:r>
          </w:p>
        </w:tc>
        <w:tc>
          <w:tcPr>
            <w:tcW w:w="972" w:type="dxa"/>
            <w:tcBorders>
              <w:top w:val="single" w:sz="4" w:space="0" w:color="auto"/>
              <w:left w:val="single" w:sz="4" w:space="0" w:color="auto"/>
              <w:bottom w:val="double" w:sz="4" w:space="0" w:color="auto"/>
              <w:right w:val="single" w:sz="4" w:space="0" w:color="auto"/>
            </w:tcBorders>
            <w:vAlign w:val="center"/>
          </w:tcPr>
          <w:p w14:paraId="7EEA8DD0" w14:textId="5696CE0A" w:rsidR="00AA6F37" w:rsidRPr="00FE4B7E" w:rsidRDefault="001A4EF1">
            <w:pPr>
              <w:spacing w:after="0" w:line="276" w:lineRule="auto"/>
              <w:jc w:val="center"/>
              <w:rPr>
                <w:color w:val="000000" w:themeColor="text1"/>
                <w:szCs w:val="20"/>
                <w:lang w:val="es-ES" w:eastAsia="es-CO"/>
              </w:rPr>
            </w:pPr>
            <w:r>
              <w:rPr>
                <w:color w:val="000000" w:themeColor="text1"/>
                <w:szCs w:val="20"/>
                <w:lang w:val="es-ES" w:eastAsia="es-CO"/>
              </w:rPr>
              <w:t>4</w:t>
            </w:r>
          </w:p>
        </w:tc>
        <w:tc>
          <w:tcPr>
            <w:tcW w:w="2503" w:type="dxa"/>
            <w:tcBorders>
              <w:top w:val="single" w:sz="4" w:space="0" w:color="auto"/>
              <w:left w:val="single" w:sz="4" w:space="0" w:color="auto"/>
              <w:bottom w:val="double" w:sz="4" w:space="0" w:color="auto"/>
              <w:right w:val="double" w:sz="4" w:space="0" w:color="auto"/>
            </w:tcBorders>
            <w:vAlign w:val="center"/>
          </w:tcPr>
          <w:p w14:paraId="074F5C60" w14:textId="05519BC7" w:rsidR="00AA6F37" w:rsidRPr="00FE4B7E" w:rsidRDefault="001A4EF1">
            <w:pPr>
              <w:spacing w:after="0" w:line="276" w:lineRule="auto"/>
              <w:jc w:val="center"/>
              <w:rPr>
                <w:rFonts w:cs="Arial"/>
                <w:color w:val="000000" w:themeColor="text1"/>
                <w:szCs w:val="20"/>
                <w:lang w:val="es-ES" w:eastAsia="es-CO"/>
              </w:rPr>
            </w:pPr>
            <w:r>
              <w:rPr>
                <w:rFonts w:cs="Arial"/>
                <w:color w:val="000000" w:themeColor="text1"/>
                <w:szCs w:val="20"/>
                <w:lang w:val="es-ES" w:eastAsia="es-CO"/>
              </w:rPr>
              <w:t>Menor valor</w:t>
            </w:r>
          </w:p>
        </w:tc>
      </w:tr>
    </w:tbl>
    <w:p w14:paraId="2D408866" w14:textId="77777777" w:rsidR="006027B1" w:rsidRPr="00F47A9B" w:rsidRDefault="006027B1" w:rsidP="006027B1">
      <w:pPr>
        <w:tabs>
          <w:tab w:val="left" w:pos="1860"/>
        </w:tabs>
        <w:spacing w:after="200" w:line="276" w:lineRule="auto"/>
        <w:jc w:val="both"/>
        <w:rPr>
          <w:rFonts w:eastAsia="Calibri" w:cs="Arial"/>
          <w:color w:val="000000" w:themeColor="text1"/>
          <w:szCs w:val="20"/>
        </w:rPr>
      </w:pPr>
    </w:p>
    <w:p w14:paraId="19BDD904" w14:textId="4FB505ED" w:rsidR="005B7CA7" w:rsidRPr="00F47A9B" w:rsidRDefault="005B7CA7" w:rsidP="004130DD">
      <w:pPr>
        <w:tabs>
          <w:tab w:val="left" w:pos="1860"/>
        </w:tabs>
        <w:spacing w:after="200" w:line="276" w:lineRule="auto"/>
        <w:jc w:val="both"/>
        <w:rPr>
          <w:rFonts w:cs="Arial"/>
          <w:color w:val="000000" w:themeColor="text1"/>
          <w:szCs w:val="20"/>
        </w:rPr>
      </w:pPr>
      <w:r w:rsidRPr="00F47A9B">
        <w:rPr>
          <w:rFonts w:cs="Arial"/>
          <w:color w:val="000000" w:themeColor="text1"/>
          <w:szCs w:val="20"/>
        </w:rPr>
        <w:t xml:space="preserve">En todos los casos se tendrá en cuenta hasta el séptimo (7°) decimal del valor obtenido como puntaje y las fórmulas se aplicarán con las propuestas que no han sido rechazadas y se encuentran </w:t>
      </w:r>
      <w:r w:rsidR="00A1385B" w:rsidRPr="00F47A9B">
        <w:rPr>
          <w:rFonts w:cs="Arial"/>
          <w:color w:val="000000" w:themeColor="text1"/>
          <w:szCs w:val="20"/>
        </w:rPr>
        <w:t>válidas.</w:t>
      </w:r>
    </w:p>
    <w:p w14:paraId="233B2620" w14:textId="2AADDF1D" w:rsidR="005B7CA7" w:rsidRDefault="005B7CA7" w:rsidP="004130DD">
      <w:pPr>
        <w:tabs>
          <w:tab w:val="left" w:pos="1860"/>
        </w:tabs>
        <w:spacing w:after="200" w:line="276" w:lineRule="auto"/>
        <w:jc w:val="both"/>
        <w:rPr>
          <w:rFonts w:cs="Arial"/>
          <w:color w:val="000000" w:themeColor="text1"/>
          <w:szCs w:val="20"/>
        </w:rPr>
      </w:pPr>
      <w:r w:rsidRPr="00F47A9B">
        <w:rPr>
          <w:rFonts w:cs="Arial"/>
          <w:color w:val="000000" w:themeColor="text1"/>
          <w:szCs w:val="20"/>
        </w:rPr>
        <w:t xml:space="preserve">Las propuestas que al aplicar las fórmulas obtengan puntajes negativos obtienen cero (0) </w:t>
      </w:r>
      <w:r w:rsidR="00EC6E55" w:rsidRPr="00F47A9B">
        <w:rPr>
          <w:rFonts w:cs="Arial"/>
          <w:color w:val="000000" w:themeColor="text1"/>
          <w:szCs w:val="20"/>
        </w:rPr>
        <w:t xml:space="preserve">puntos </w:t>
      </w:r>
      <w:r w:rsidRPr="00F47A9B">
        <w:rPr>
          <w:rFonts w:cs="Arial"/>
          <w:color w:val="000000" w:themeColor="text1"/>
          <w:szCs w:val="20"/>
        </w:rPr>
        <w:t xml:space="preserve">en la oferta económica. </w:t>
      </w:r>
    </w:p>
    <w:p w14:paraId="4185089D" w14:textId="77777777" w:rsidR="0014261B" w:rsidRPr="004C31EB" w:rsidRDefault="0014261B" w:rsidP="0014261B">
      <w:pPr>
        <w:numPr>
          <w:ilvl w:val="2"/>
          <w:numId w:val="43"/>
        </w:numPr>
        <w:spacing w:after="200" w:line="276" w:lineRule="auto"/>
        <w:contextualSpacing/>
        <w:rPr>
          <w:rFonts w:cs="Arial"/>
          <w:b/>
          <w:bCs/>
          <w:color w:val="auto"/>
        </w:rPr>
      </w:pPr>
      <w:r w:rsidRPr="004C31EB">
        <w:rPr>
          <w:rFonts w:cs="Arial"/>
          <w:b/>
          <w:bCs/>
          <w:color w:val="auto"/>
        </w:rPr>
        <w:t>Mediana con valor absoluto</w:t>
      </w:r>
    </w:p>
    <w:p w14:paraId="27A844FB" w14:textId="77777777" w:rsidR="0014261B" w:rsidRPr="0033677B" w:rsidRDefault="0014261B" w:rsidP="0014261B">
      <w:pPr>
        <w:spacing w:after="200" w:line="276" w:lineRule="auto"/>
        <w:ind w:left="1080"/>
        <w:contextualSpacing/>
        <w:rPr>
          <w:rFonts w:cs="Arial"/>
          <w:b/>
        </w:rPr>
      </w:pPr>
    </w:p>
    <w:p w14:paraId="7D6B11C5" w14:textId="77777777" w:rsidR="0014261B" w:rsidRPr="0033677B" w:rsidRDefault="0014261B" w:rsidP="0014261B">
      <w:pPr>
        <w:spacing w:after="200" w:line="276" w:lineRule="auto"/>
        <w:jc w:val="both"/>
        <w:rPr>
          <w:rFonts w:cs="Arial"/>
        </w:rPr>
      </w:pPr>
      <w:r w:rsidRPr="004C31EB">
        <w:rPr>
          <w:rFonts w:cs="Arial"/>
          <w:color w:val="auto"/>
        </w:rPr>
        <w:t>La entidad calculará el valor de la mediana con los valores de las propuestas hábiles. En esta alternativa se entenderá por mediana de un grupo de valores el resultado del cálculo que se obtiene mediante la aplicación del siguiente proceso: la Entidad ordena los valores de las propuestas hábiles de manera descendente. Si el número de valores es impar, la mediana corresponde al valor central, si el número de valores es par, la mediana corresponde al promedio de los dos valores centrales</w:t>
      </w:r>
      <w:r w:rsidRPr="0033677B">
        <w:rPr>
          <w:rFonts w:cs="Arial"/>
        </w:rPr>
        <w:t>.</w:t>
      </w:r>
    </w:p>
    <w:p w14:paraId="0F95A270" w14:textId="77777777" w:rsidR="0014261B" w:rsidRPr="0033677B" w:rsidRDefault="0014261B" w:rsidP="0014261B">
      <w:pPr>
        <w:spacing w:line="276" w:lineRule="auto"/>
        <w:rPr>
          <w:rFonts w:cs="Arial"/>
        </w:rPr>
      </w:pPr>
      <m:oMathPara>
        <m:oMath>
          <m:r>
            <w:rPr>
              <w:rFonts w:ascii="Cambria Math" w:hAnsi="Cambria Math" w:cs="Arial"/>
              <w:color w:val="auto"/>
            </w:rPr>
            <m:t>Me</m:t>
          </m:r>
          <m:r>
            <m:rPr>
              <m:sty m:val="p"/>
            </m:rPr>
            <w:rPr>
              <w:rFonts w:ascii="Cambria Math" w:hAnsi="Cambria Math" w:cs="Arial"/>
              <w:color w:val="auto"/>
            </w:rPr>
            <m:t>=</m:t>
          </m:r>
          <m:r>
            <w:rPr>
              <w:rFonts w:ascii="Cambria Math" w:hAnsi="Cambria Math" w:cs="Arial"/>
              <w:color w:val="auto"/>
            </w:rPr>
            <m:t>Mediana</m:t>
          </m:r>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m:rPr>
                  <m:sty m:val="p"/>
                </m:rPr>
                <w:rPr>
                  <w:rFonts w:ascii="Cambria Math" w:hAnsi="Cambria Math" w:cs="Arial"/>
                  <w:color w:val="auto"/>
                </w:rPr>
                <m:t>1</m:t>
              </m:r>
            </m:sub>
          </m:sSub>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m:rPr>
                  <m:sty m:val="p"/>
                </m:rPr>
                <w:rPr>
                  <w:rFonts w:ascii="Cambria Math" w:hAnsi="Cambria Math" w:cs="Arial"/>
                  <w:color w:val="auto"/>
                </w:rPr>
                <m:t>2</m:t>
              </m:r>
            </m:sub>
          </m:sSub>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m</m:t>
              </m:r>
            </m:sub>
          </m:sSub>
          <m:r>
            <m:rPr>
              <m:sty m:val="p"/>
            </m:rPr>
            <w:rPr>
              <w:rFonts w:ascii="Cambria Math" w:hAnsi="Cambria Math" w:cs="Arial"/>
            </w:rPr>
            <m:t>)</m:t>
          </m:r>
        </m:oMath>
      </m:oMathPara>
    </w:p>
    <w:p w14:paraId="7A855D81" w14:textId="77777777" w:rsidR="0014261B" w:rsidRPr="004C31EB" w:rsidRDefault="0014261B" w:rsidP="0014261B">
      <w:pPr>
        <w:spacing w:line="276" w:lineRule="auto"/>
        <w:rPr>
          <w:rFonts w:cs="Arial"/>
          <w:color w:val="auto"/>
        </w:rPr>
      </w:pPr>
      <w:r w:rsidRPr="004C31EB">
        <w:rPr>
          <w:rFonts w:cs="Arial"/>
          <w:color w:val="auto"/>
        </w:rPr>
        <w:t>Donde:</w:t>
      </w:r>
    </w:p>
    <w:p w14:paraId="69610E41" w14:textId="77777777" w:rsidR="0014261B" w:rsidRPr="004C31EB" w:rsidRDefault="00AB7D0E" w:rsidP="0014261B">
      <w:pPr>
        <w:pStyle w:val="Prrafodelista"/>
        <w:numPr>
          <w:ilvl w:val="0"/>
          <w:numId w:val="75"/>
        </w:numPr>
        <w:spacing w:after="0"/>
        <w:jc w:val="both"/>
        <w:rPr>
          <w:rFonts w:ascii="Arial" w:eastAsiaTheme="minorHAnsi" w:hAnsi="Arial" w:cs="Arial"/>
          <w:sz w:val="20"/>
        </w:rPr>
      </w:pPr>
      <m:oMath>
        <m:sSub>
          <m:sSubPr>
            <m:ctrlPr>
              <w:rPr>
                <w:rFonts w:ascii="Cambria Math" w:eastAsiaTheme="minorHAnsi" w:hAnsi="Cambria Math" w:cs="Arial"/>
                <w:sz w:val="20"/>
              </w:rPr>
            </m:ctrlPr>
          </m:sSubPr>
          <m:e>
            <m:r>
              <w:rPr>
                <w:rFonts w:ascii="Cambria Math" w:eastAsiaTheme="minorHAnsi" w:hAnsi="Cambria Math" w:cs="Arial"/>
                <w:sz w:val="20"/>
              </w:rPr>
              <m:t>V</m:t>
            </m:r>
          </m:e>
          <m:sub>
            <m:r>
              <w:rPr>
                <w:rFonts w:ascii="Cambria Math" w:eastAsiaTheme="minorHAnsi" w:hAnsi="Cambria Math" w:cs="Arial"/>
                <w:sz w:val="20"/>
              </w:rPr>
              <m:t>i</m:t>
            </m:r>
          </m:sub>
        </m:sSub>
      </m:oMath>
      <w:r w:rsidR="0014261B" w:rsidRPr="004C31EB">
        <w:rPr>
          <w:rFonts w:ascii="Arial" w:eastAsiaTheme="minorHAnsi" w:hAnsi="Arial" w:cs="Arial"/>
          <w:sz w:val="20"/>
        </w:rPr>
        <w:t>: Es el valor total corregido de cada una de las propuestas “i”.</w:t>
      </w:r>
    </w:p>
    <w:p w14:paraId="4B6CBF23" w14:textId="77777777" w:rsidR="0014261B" w:rsidRPr="004C31EB" w:rsidRDefault="0014261B" w:rsidP="0014261B">
      <w:pPr>
        <w:pStyle w:val="Prrafodelista"/>
        <w:numPr>
          <w:ilvl w:val="0"/>
          <w:numId w:val="75"/>
        </w:numPr>
        <w:spacing w:after="0"/>
        <w:jc w:val="both"/>
        <w:rPr>
          <w:rFonts w:ascii="Arial" w:eastAsiaTheme="minorHAnsi" w:hAnsi="Arial" w:cs="Arial"/>
          <w:sz w:val="20"/>
        </w:rPr>
      </w:pPr>
      <w:r w:rsidRPr="004C31EB">
        <w:rPr>
          <w:rFonts w:ascii="Arial" w:eastAsiaTheme="minorHAnsi" w:hAnsi="Arial" w:cs="Arial"/>
          <w:sz w:val="20"/>
        </w:rPr>
        <w:t>m: Es el número total de propuestas económicas válidas recibidas por la Entidad Estatal.</w:t>
      </w:r>
    </w:p>
    <w:p w14:paraId="25ED6E4B" w14:textId="77777777" w:rsidR="0014261B" w:rsidRPr="004C31EB" w:rsidRDefault="0014261B" w:rsidP="0014261B">
      <w:pPr>
        <w:pStyle w:val="Prrafodelista"/>
        <w:numPr>
          <w:ilvl w:val="0"/>
          <w:numId w:val="75"/>
        </w:numPr>
        <w:spacing w:after="0"/>
        <w:jc w:val="both"/>
        <w:rPr>
          <w:rFonts w:ascii="Arial" w:eastAsiaTheme="minorHAnsi" w:hAnsi="Arial" w:cs="Arial"/>
          <w:sz w:val="20"/>
        </w:rPr>
      </w:pPr>
      <w:r w:rsidRPr="004C31EB">
        <w:rPr>
          <w:rFonts w:ascii="Arial" w:eastAsiaTheme="minorHAnsi" w:hAnsi="Arial" w:cs="Arial"/>
          <w:sz w:val="20"/>
        </w:rPr>
        <w:t>Me: Es la mediana calculada con los valores de las propuestas económicas válidas.</w:t>
      </w:r>
    </w:p>
    <w:p w14:paraId="20ACFF27" w14:textId="77777777" w:rsidR="0014261B" w:rsidRPr="004C31EB" w:rsidRDefault="0014261B" w:rsidP="0014261B">
      <w:pPr>
        <w:spacing w:after="200" w:line="276" w:lineRule="auto"/>
        <w:jc w:val="both"/>
        <w:rPr>
          <w:rFonts w:cs="Arial"/>
          <w:color w:val="auto"/>
        </w:rPr>
      </w:pPr>
    </w:p>
    <w:p w14:paraId="27C52EB8" w14:textId="77777777" w:rsidR="0014261B" w:rsidRPr="004C31EB" w:rsidRDefault="0014261B" w:rsidP="0014261B">
      <w:pPr>
        <w:spacing w:after="200" w:line="276" w:lineRule="auto"/>
        <w:rPr>
          <w:rFonts w:cs="Arial"/>
          <w:color w:val="auto"/>
        </w:rPr>
      </w:pPr>
      <w:r w:rsidRPr="004C31EB">
        <w:rPr>
          <w:rFonts w:cs="Arial"/>
          <w:color w:val="auto"/>
        </w:rPr>
        <w:t xml:space="preserve">Bajo este método la entidad asignará puntaje así: </w:t>
      </w:r>
    </w:p>
    <w:p w14:paraId="529E217C" w14:textId="77777777" w:rsidR="0014261B" w:rsidRPr="004C31EB" w:rsidRDefault="0014261B" w:rsidP="0014261B">
      <w:pPr>
        <w:pStyle w:val="Prrafodelista"/>
        <w:numPr>
          <w:ilvl w:val="0"/>
          <w:numId w:val="76"/>
        </w:numPr>
        <w:jc w:val="both"/>
        <w:rPr>
          <w:rFonts w:ascii="Arial" w:eastAsia="Arial" w:hAnsi="Arial" w:cs="Arial"/>
          <w:sz w:val="20"/>
          <w:szCs w:val="20"/>
        </w:rPr>
      </w:pPr>
      <w:r w:rsidRPr="004C31EB">
        <w:rPr>
          <w:rFonts w:ascii="Arial" w:eastAsia="Arial" w:hAnsi="Arial" w:cs="Arial"/>
          <w:sz w:val="20"/>
          <w:szCs w:val="20"/>
        </w:rPr>
        <w:t>Si el número de valores de las propuestas hábiles es impar, el máximo puntaje será asignado a la propuesta que se encuentre en el valor de la mediana. Para las otras propuestas, se utiliza la siguiente fórmula:</w:t>
      </w:r>
    </w:p>
    <w:p w14:paraId="17776751" w14:textId="77777777" w:rsidR="0014261B" w:rsidRPr="004C31EB" w:rsidRDefault="0014261B" w:rsidP="0014261B">
      <w:pPr>
        <w:pStyle w:val="Prrafodelista"/>
        <w:jc w:val="both"/>
        <w:rPr>
          <w:rFonts w:ascii="Arial" w:eastAsia="Arial" w:hAnsi="Arial" w:cs="Arial"/>
          <w:sz w:val="20"/>
          <w:szCs w:val="20"/>
        </w:rPr>
      </w:pPr>
    </w:p>
    <w:p w14:paraId="5AC35D06" w14:textId="77777777" w:rsidR="0014261B" w:rsidRPr="004C31EB" w:rsidRDefault="0014261B" w:rsidP="0014261B">
      <w:pPr>
        <w:pStyle w:val="Prrafodelista"/>
        <w:rPr>
          <w:rFonts w:ascii="Arial" w:eastAsiaTheme="minorHAnsi" w:hAnsi="Arial" w:cs="Arial"/>
          <w:i/>
          <w:sz w:val="20"/>
        </w:rPr>
      </w:pPr>
      <m:oMathPara>
        <m:oMath>
          <m:r>
            <w:rPr>
              <w:rFonts w:ascii="Cambria Math" w:eastAsiaTheme="minorHAnsi" w:hAnsi="Cambria Math" w:cs="Arial"/>
              <w:sz w:val="20"/>
            </w:rPr>
            <m:t>Puntaje=</m:t>
          </m:r>
          <m:d>
            <m:dPr>
              <m:begChr m:val="["/>
              <m:endChr m:val="]"/>
              <m:ctrlPr>
                <w:rPr>
                  <w:rFonts w:ascii="Cambria Math" w:eastAsiaTheme="minorHAnsi" w:hAnsi="Cambria Math" w:cs="Arial"/>
                  <w:i/>
                  <w:sz w:val="20"/>
                </w:rPr>
              </m:ctrlPr>
            </m:dPr>
            <m:e>
              <m:d>
                <m:dPr>
                  <m:begChr m:val="{"/>
                  <m:endChr m:val="}"/>
                  <m:ctrlPr>
                    <w:rPr>
                      <w:rFonts w:ascii="Cambria Math" w:eastAsiaTheme="minorHAnsi" w:hAnsi="Cambria Math" w:cs="Arial"/>
                      <w:i/>
                      <w:sz w:val="20"/>
                    </w:rPr>
                  </m:ctrlPr>
                </m:dPr>
                <m:e>
                  <m:r>
                    <w:rPr>
                      <w:rFonts w:ascii="Cambria Math" w:eastAsiaTheme="minorHAnsi" w:hAnsi="Cambria Math" w:cs="Arial"/>
                      <w:sz w:val="20"/>
                    </w:rPr>
                    <m:t>1-</m:t>
                  </m:r>
                  <m:d>
                    <m:dPr>
                      <m:begChr m:val="|"/>
                      <m:endChr m:val="|"/>
                      <m:ctrlPr>
                        <w:rPr>
                          <w:rFonts w:ascii="Cambria Math" w:eastAsiaTheme="minorHAnsi" w:hAnsi="Cambria Math" w:cs="Arial"/>
                          <w:i/>
                          <w:sz w:val="20"/>
                        </w:rPr>
                      </m:ctrlPr>
                    </m:dPr>
                    <m:e>
                      <m:f>
                        <m:fPr>
                          <m:ctrlPr>
                            <w:rPr>
                              <w:rFonts w:ascii="Cambria Math" w:eastAsiaTheme="minorHAnsi" w:hAnsi="Cambria Math" w:cs="Arial"/>
                              <w:i/>
                              <w:sz w:val="20"/>
                            </w:rPr>
                          </m:ctrlPr>
                        </m:fPr>
                        <m:num>
                          <m:r>
                            <w:rPr>
                              <w:rFonts w:ascii="Cambria Math" w:eastAsiaTheme="minorHAnsi" w:hAnsi="Cambria Math" w:cs="Arial"/>
                              <w:sz w:val="20"/>
                            </w:rPr>
                            <m:t>Me-</m:t>
                          </m:r>
                          <m:sSub>
                            <m:sSubPr>
                              <m:ctrlPr>
                                <w:rPr>
                                  <w:rFonts w:ascii="Cambria Math" w:eastAsiaTheme="minorHAnsi" w:hAnsi="Cambria Math" w:cs="Arial"/>
                                  <w:i/>
                                  <w:sz w:val="20"/>
                                </w:rPr>
                              </m:ctrlPr>
                            </m:sSubPr>
                            <m:e>
                              <m:r>
                                <w:rPr>
                                  <w:rFonts w:ascii="Cambria Math" w:eastAsiaTheme="minorHAnsi" w:hAnsi="Cambria Math" w:cs="Arial"/>
                                  <w:sz w:val="20"/>
                                </w:rPr>
                                <m:t>V</m:t>
                              </m:r>
                            </m:e>
                            <m:sub>
                              <m:r>
                                <w:rPr>
                                  <w:rFonts w:ascii="Cambria Math" w:eastAsiaTheme="minorHAnsi" w:hAnsi="Cambria Math" w:cs="Arial"/>
                                  <w:sz w:val="20"/>
                                </w:rPr>
                                <m:t>i</m:t>
                              </m:r>
                            </m:sub>
                          </m:sSub>
                        </m:num>
                        <m:den>
                          <m:r>
                            <w:rPr>
                              <w:rFonts w:ascii="Cambria Math" w:eastAsiaTheme="minorHAnsi" w:hAnsi="Cambria Math" w:cs="Arial"/>
                              <w:sz w:val="20"/>
                            </w:rPr>
                            <m:t>Me</m:t>
                          </m:r>
                        </m:den>
                      </m:f>
                    </m:e>
                  </m:d>
                </m:e>
              </m:d>
              <m:r>
                <w:rPr>
                  <w:rFonts w:ascii="Cambria Math" w:eastAsiaTheme="minorHAnsi" w:hAnsi="Cambria Math" w:cs="Arial"/>
                  <w:sz w:val="20"/>
                </w:rPr>
                <m:t>*60</m:t>
              </m:r>
            </m:e>
          </m:d>
        </m:oMath>
      </m:oMathPara>
    </w:p>
    <w:p w14:paraId="13D49DC7" w14:textId="77777777" w:rsidR="0014261B" w:rsidRPr="004C31EB" w:rsidRDefault="0014261B" w:rsidP="0014261B">
      <w:pPr>
        <w:spacing w:line="276" w:lineRule="auto"/>
        <w:rPr>
          <w:rFonts w:cs="Arial"/>
          <w:color w:val="auto"/>
        </w:rPr>
      </w:pPr>
      <w:r w:rsidRPr="004C31EB">
        <w:rPr>
          <w:rFonts w:cs="Arial"/>
          <w:color w:val="auto"/>
        </w:rPr>
        <w:t>Donde:</w:t>
      </w:r>
    </w:p>
    <w:p w14:paraId="5EB592AA" w14:textId="77777777" w:rsidR="0014261B" w:rsidRPr="004C31EB" w:rsidRDefault="0014261B" w:rsidP="0014261B">
      <w:pPr>
        <w:pStyle w:val="Prrafodelista"/>
        <w:numPr>
          <w:ilvl w:val="0"/>
          <w:numId w:val="77"/>
        </w:numPr>
        <w:spacing w:after="0"/>
        <w:jc w:val="both"/>
        <w:rPr>
          <w:rFonts w:ascii="Arial" w:eastAsiaTheme="minorHAnsi" w:hAnsi="Arial" w:cs="Arial"/>
          <w:sz w:val="20"/>
        </w:rPr>
      </w:pPr>
      <w:r w:rsidRPr="004C31EB">
        <w:rPr>
          <w:rFonts w:ascii="Arial" w:eastAsiaTheme="minorHAnsi" w:hAnsi="Arial" w:cs="Arial"/>
          <w:i/>
          <w:sz w:val="20"/>
        </w:rPr>
        <w:t>Me:</w:t>
      </w:r>
      <w:r w:rsidRPr="004C31EB">
        <w:rPr>
          <w:rFonts w:ascii="Arial" w:eastAsiaTheme="minorHAnsi" w:hAnsi="Arial" w:cs="Arial"/>
          <w:sz w:val="20"/>
        </w:rPr>
        <w:t xml:space="preserve"> Es la mediana calculada con los valores de las propuestas económicas válidas.</w:t>
      </w:r>
    </w:p>
    <w:p w14:paraId="76C86683" w14:textId="77777777" w:rsidR="0014261B" w:rsidRPr="004C31EB" w:rsidRDefault="00AB7D0E" w:rsidP="0014261B">
      <w:pPr>
        <w:pStyle w:val="Prrafodelista"/>
        <w:numPr>
          <w:ilvl w:val="0"/>
          <w:numId w:val="75"/>
        </w:numPr>
        <w:spacing w:after="0"/>
        <w:jc w:val="both"/>
        <w:rPr>
          <w:rFonts w:ascii="Arial" w:eastAsiaTheme="minorHAnsi" w:hAnsi="Arial" w:cs="Arial"/>
          <w:sz w:val="20"/>
        </w:rPr>
      </w:pPr>
      <m:oMath>
        <m:sSub>
          <m:sSubPr>
            <m:ctrlPr>
              <w:rPr>
                <w:rFonts w:ascii="Cambria Math" w:eastAsiaTheme="minorHAnsi" w:hAnsi="Cambria Math" w:cs="Arial"/>
                <w:sz w:val="20"/>
              </w:rPr>
            </m:ctrlPr>
          </m:sSubPr>
          <m:e>
            <m:r>
              <w:rPr>
                <w:rFonts w:ascii="Cambria Math" w:eastAsiaTheme="minorHAnsi" w:hAnsi="Cambria Math" w:cs="Arial"/>
                <w:sz w:val="20"/>
              </w:rPr>
              <m:t>V</m:t>
            </m:r>
          </m:e>
          <m:sub>
            <m:r>
              <w:rPr>
                <w:rFonts w:ascii="Cambria Math" w:eastAsiaTheme="minorHAnsi" w:hAnsi="Cambria Math" w:cs="Arial"/>
                <w:sz w:val="20"/>
              </w:rPr>
              <m:t>i</m:t>
            </m:r>
          </m:sub>
        </m:sSub>
      </m:oMath>
      <w:r w:rsidR="0014261B" w:rsidRPr="004C31EB">
        <w:rPr>
          <w:rFonts w:ascii="Arial" w:eastAsiaTheme="minorHAnsi" w:hAnsi="Arial" w:cs="Arial"/>
          <w:sz w:val="20"/>
        </w:rPr>
        <w:t>: Es el valor total corregido de cada una de las propuestas “i”.</w:t>
      </w:r>
    </w:p>
    <w:p w14:paraId="011198DE" w14:textId="77777777" w:rsidR="0014261B" w:rsidRPr="004C31EB" w:rsidRDefault="0014261B" w:rsidP="0014261B">
      <w:pPr>
        <w:spacing w:line="276" w:lineRule="auto"/>
        <w:jc w:val="center"/>
        <w:rPr>
          <w:rFonts w:cs="Arial"/>
          <w:color w:val="auto"/>
        </w:rPr>
      </w:pPr>
    </w:p>
    <w:p w14:paraId="1B223812" w14:textId="77777777" w:rsidR="0014261B" w:rsidRPr="004C31EB" w:rsidRDefault="0014261B" w:rsidP="0014261B">
      <w:pPr>
        <w:pStyle w:val="Prrafodelista"/>
        <w:numPr>
          <w:ilvl w:val="0"/>
          <w:numId w:val="76"/>
        </w:numPr>
        <w:jc w:val="both"/>
        <w:rPr>
          <w:rFonts w:ascii="Arial" w:eastAsia="Arial" w:hAnsi="Arial" w:cs="Arial"/>
          <w:sz w:val="20"/>
          <w:szCs w:val="20"/>
        </w:rPr>
      </w:pPr>
      <w:r w:rsidRPr="004C31EB">
        <w:rPr>
          <w:rFonts w:ascii="Arial" w:eastAsia="Arial" w:hAnsi="Arial" w:cs="Arial"/>
          <w:sz w:val="20"/>
          <w:szCs w:val="20"/>
        </w:rPr>
        <w:t xml:space="preserve">Si el </w:t>
      </w:r>
      <w:r w:rsidRPr="004C31EB">
        <w:rPr>
          <w:rFonts w:ascii="Arial" w:eastAsiaTheme="minorHAnsi" w:hAnsi="Arial" w:cs="Arial"/>
          <w:sz w:val="20"/>
        </w:rPr>
        <w:t>número de valores</w:t>
      </w:r>
      <w:r w:rsidRPr="004C31EB">
        <w:rPr>
          <w:rFonts w:ascii="Arial" w:eastAsia="Arial" w:hAnsi="Arial" w:cs="Arial"/>
          <w:sz w:val="20"/>
          <w:szCs w:val="20"/>
        </w:rPr>
        <w:t xml:space="preserve"> de las propuestas hábiles es par, se asignará el máximo puntaje a la propuesta que se encuentre inmediatamente por debajo de la mediana. Para las otras propuestas, se utiliza la siguiente fórmula</w:t>
      </w:r>
    </w:p>
    <w:p w14:paraId="0ACDBF98" w14:textId="77777777" w:rsidR="0014261B" w:rsidRPr="004C31EB" w:rsidRDefault="0014261B" w:rsidP="0014261B">
      <w:pPr>
        <w:spacing w:line="276" w:lineRule="auto"/>
        <w:rPr>
          <w:rFonts w:cs="Arial"/>
          <w:color w:val="auto"/>
        </w:rPr>
      </w:pPr>
      <m:oMathPara>
        <m:oMath>
          <m:r>
            <w:rPr>
              <w:rFonts w:ascii="Cambria Math" w:hAnsi="Cambria Math" w:cs="Arial"/>
              <w:color w:val="auto"/>
            </w:rPr>
            <m:t>Puntaje</m:t>
          </m:r>
          <m:r>
            <m:rPr>
              <m:sty m:val="p"/>
            </m:rPr>
            <w:rPr>
              <w:rFonts w:ascii="Cambria Math" w:hAnsi="Cambria Math" w:cs="Arial"/>
              <w:color w:val="auto"/>
            </w:rPr>
            <m:t>=</m:t>
          </m:r>
          <m:d>
            <m:dPr>
              <m:begChr m:val="["/>
              <m:endChr m:val="]"/>
              <m:ctrlPr>
                <w:rPr>
                  <w:rFonts w:ascii="Cambria Math" w:hAnsi="Cambria Math" w:cs="Arial"/>
                  <w:color w:val="auto"/>
                </w:rPr>
              </m:ctrlPr>
            </m:dPr>
            <m:e>
              <m:d>
                <m:dPr>
                  <m:begChr m:val="{"/>
                  <m:endChr m:val="}"/>
                  <m:ctrlPr>
                    <w:rPr>
                      <w:rFonts w:ascii="Cambria Math" w:hAnsi="Cambria Math" w:cs="Arial"/>
                      <w:color w:val="auto"/>
                    </w:rPr>
                  </m:ctrlPr>
                </m:dPr>
                <m:e>
                  <m:r>
                    <m:rPr>
                      <m:sty m:val="p"/>
                    </m:rPr>
                    <w:rPr>
                      <w:rFonts w:ascii="Cambria Math" w:hAnsi="Cambria Math" w:cs="Arial"/>
                      <w:color w:val="auto"/>
                    </w:rPr>
                    <m:t>1-</m:t>
                  </m:r>
                  <m:d>
                    <m:dPr>
                      <m:begChr m:val="|"/>
                      <m:endChr m:val="|"/>
                      <m:ctrlPr>
                        <w:rPr>
                          <w:rFonts w:ascii="Cambria Math" w:hAnsi="Cambria Math" w:cs="Arial"/>
                          <w:color w:val="auto"/>
                        </w:rPr>
                      </m:ctrlPr>
                    </m:dPr>
                    <m:e>
                      <m:f>
                        <m:fPr>
                          <m:ctrlPr>
                            <w:rPr>
                              <w:rFonts w:ascii="Cambria Math" w:hAnsi="Cambria Math" w:cs="Arial"/>
                              <w:color w:val="auto"/>
                            </w:rPr>
                          </m:ctrlPr>
                        </m:fPr>
                        <m:num>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Me</m:t>
                              </m:r>
                            </m:sub>
                          </m:sSub>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i</m:t>
                              </m:r>
                            </m:sub>
                          </m:sSub>
                        </m:num>
                        <m:den>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Me</m:t>
                              </m:r>
                            </m:sub>
                          </m:sSub>
                        </m:den>
                      </m:f>
                    </m:e>
                  </m:d>
                </m:e>
              </m:d>
              <m:r>
                <m:rPr>
                  <m:sty m:val="p"/>
                </m:rPr>
                <w:rPr>
                  <w:rFonts w:ascii="Cambria Math" w:hAnsi="Cambria Math" w:cs="Arial"/>
                  <w:color w:val="auto"/>
                </w:rPr>
                <m:t>*60</m:t>
              </m:r>
            </m:e>
          </m:d>
        </m:oMath>
      </m:oMathPara>
    </w:p>
    <w:p w14:paraId="123BD9EA" w14:textId="77777777" w:rsidR="0014261B" w:rsidRPr="004C31EB" w:rsidRDefault="0014261B" w:rsidP="0014261B">
      <w:pPr>
        <w:spacing w:line="276" w:lineRule="auto"/>
        <w:jc w:val="both"/>
        <w:rPr>
          <w:rFonts w:cs="Arial"/>
          <w:color w:val="auto"/>
        </w:rPr>
      </w:pPr>
      <w:r w:rsidRPr="004C31EB">
        <w:rPr>
          <w:rFonts w:cs="Arial"/>
          <w:color w:val="auto"/>
        </w:rPr>
        <w:t>Donde:</w:t>
      </w:r>
    </w:p>
    <w:p w14:paraId="1D239DDF" w14:textId="77777777" w:rsidR="0014261B" w:rsidRPr="004C31EB" w:rsidRDefault="00AB7D0E" w:rsidP="0014261B">
      <w:pPr>
        <w:pStyle w:val="Prrafodelista"/>
        <w:numPr>
          <w:ilvl w:val="0"/>
          <w:numId w:val="77"/>
        </w:numPr>
        <w:spacing w:after="0"/>
        <w:jc w:val="both"/>
        <w:rPr>
          <w:rFonts w:ascii="Arial" w:eastAsiaTheme="minorHAnsi" w:hAnsi="Arial" w:cs="Arial"/>
          <w:sz w:val="20"/>
        </w:rPr>
      </w:pPr>
      <m:oMath>
        <m:sSub>
          <m:sSubPr>
            <m:ctrlPr>
              <w:rPr>
                <w:rFonts w:ascii="Cambria Math" w:eastAsiaTheme="minorHAnsi" w:hAnsi="Cambria Math" w:cs="Arial"/>
                <w:sz w:val="20"/>
              </w:rPr>
            </m:ctrlPr>
          </m:sSubPr>
          <m:e>
            <m:r>
              <w:rPr>
                <w:rFonts w:ascii="Cambria Math" w:eastAsiaTheme="minorHAnsi" w:hAnsi="Cambria Math" w:cs="Arial"/>
                <w:sz w:val="20"/>
              </w:rPr>
              <m:t>V</m:t>
            </m:r>
          </m:e>
          <m:sub>
            <m:r>
              <w:rPr>
                <w:rFonts w:ascii="Cambria Math" w:eastAsiaTheme="minorHAnsi" w:hAnsi="Cambria Math" w:cs="Arial"/>
                <w:sz w:val="20"/>
              </w:rPr>
              <m:t>Me</m:t>
            </m:r>
          </m:sub>
        </m:sSub>
      </m:oMath>
      <w:r w:rsidR="0014261B" w:rsidRPr="004C31EB">
        <w:rPr>
          <w:rFonts w:ascii="Arial" w:eastAsiaTheme="minorHAnsi" w:hAnsi="Arial" w:cs="Arial"/>
          <w:sz w:val="20"/>
        </w:rPr>
        <w:t>: Es el valor de la propuesta económica válida inmediatamente por debajo de la mediana.</w:t>
      </w:r>
    </w:p>
    <w:p w14:paraId="7A6C2426" w14:textId="77777777" w:rsidR="0014261B" w:rsidRPr="004C31EB" w:rsidRDefault="00AB7D0E" w:rsidP="0014261B">
      <w:pPr>
        <w:pStyle w:val="Prrafodelista"/>
        <w:numPr>
          <w:ilvl w:val="0"/>
          <w:numId w:val="75"/>
        </w:numPr>
        <w:spacing w:after="0"/>
        <w:jc w:val="both"/>
        <w:rPr>
          <w:rFonts w:ascii="Arial" w:eastAsiaTheme="minorHAnsi" w:hAnsi="Arial" w:cs="Arial"/>
          <w:sz w:val="20"/>
        </w:rPr>
      </w:pPr>
      <m:oMath>
        <m:sSub>
          <m:sSubPr>
            <m:ctrlPr>
              <w:rPr>
                <w:rFonts w:ascii="Cambria Math" w:eastAsiaTheme="minorHAnsi" w:hAnsi="Cambria Math" w:cs="Arial"/>
                <w:sz w:val="20"/>
              </w:rPr>
            </m:ctrlPr>
          </m:sSubPr>
          <m:e>
            <m:r>
              <w:rPr>
                <w:rFonts w:ascii="Cambria Math" w:eastAsiaTheme="minorHAnsi" w:hAnsi="Cambria Math" w:cs="Arial"/>
                <w:sz w:val="20"/>
              </w:rPr>
              <m:t>V</m:t>
            </m:r>
          </m:e>
          <m:sub>
            <m:r>
              <w:rPr>
                <w:rFonts w:ascii="Cambria Math" w:eastAsiaTheme="minorHAnsi" w:hAnsi="Cambria Math" w:cs="Arial"/>
                <w:sz w:val="20"/>
              </w:rPr>
              <m:t>i</m:t>
            </m:r>
          </m:sub>
        </m:sSub>
      </m:oMath>
      <w:r w:rsidR="0014261B" w:rsidRPr="004C31EB">
        <w:rPr>
          <w:rFonts w:ascii="Arial" w:eastAsiaTheme="minorHAnsi" w:hAnsi="Arial" w:cs="Arial"/>
          <w:sz w:val="20"/>
        </w:rPr>
        <w:t>: Es el valor total corregido de cada una de las propuestas “i”.</w:t>
      </w:r>
    </w:p>
    <w:p w14:paraId="21B3CDD7" w14:textId="77777777" w:rsidR="0014261B" w:rsidRPr="004C31EB" w:rsidRDefault="0014261B" w:rsidP="0014261B">
      <w:pPr>
        <w:spacing w:after="0" w:line="276" w:lineRule="auto"/>
        <w:jc w:val="both"/>
        <w:rPr>
          <w:rFonts w:cs="Arial"/>
          <w:b/>
          <w:bCs/>
          <w:color w:val="auto"/>
          <w:szCs w:val="20"/>
        </w:rPr>
      </w:pPr>
    </w:p>
    <w:p w14:paraId="09EC6EED" w14:textId="77777777" w:rsidR="0014261B" w:rsidRPr="004C31EB" w:rsidRDefault="0014261B" w:rsidP="0014261B">
      <w:pPr>
        <w:numPr>
          <w:ilvl w:val="2"/>
          <w:numId w:val="43"/>
        </w:numPr>
        <w:spacing w:after="200" w:line="276" w:lineRule="auto"/>
        <w:contextualSpacing/>
        <w:jc w:val="both"/>
        <w:rPr>
          <w:rFonts w:eastAsia="Arial" w:cs="Arial"/>
          <w:b/>
          <w:bCs/>
          <w:color w:val="auto"/>
        </w:rPr>
      </w:pPr>
      <w:r w:rsidRPr="004C31EB">
        <w:rPr>
          <w:rFonts w:cs="Arial"/>
          <w:b/>
          <w:bCs/>
          <w:color w:val="auto"/>
        </w:rPr>
        <w:t>Media</w:t>
      </w:r>
      <w:r w:rsidRPr="004C31EB">
        <w:rPr>
          <w:rFonts w:eastAsia="Arial" w:cs="Arial"/>
          <w:b/>
          <w:bCs/>
          <w:color w:val="auto"/>
        </w:rPr>
        <w:t xml:space="preserve"> G</w:t>
      </w:r>
      <w:r w:rsidRPr="004C31EB">
        <w:rPr>
          <w:rFonts w:cs="Arial"/>
          <w:b/>
          <w:bCs/>
          <w:color w:val="auto"/>
        </w:rPr>
        <w:t>eométrica</w:t>
      </w:r>
    </w:p>
    <w:p w14:paraId="4E6827F4" w14:textId="77777777" w:rsidR="0014261B" w:rsidRPr="004C31EB" w:rsidRDefault="0014261B" w:rsidP="0014261B">
      <w:pPr>
        <w:spacing w:after="200" w:line="276" w:lineRule="auto"/>
        <w:ind w:left="1080"/>
        <w:contextualSpacing/>
        <w:jc w:val="both"/>
        <w:rPr>
          <w:rFonts w:cs="Arial"/>
          <w:b/>
          <w:bCs/>
          <w:color w:val="auto"/>
        </w:rPr>
      </w:pPr>
    </w:p>
    <w:p w14:paraId="0CD19BC7" w14:textId="77777777" w:rsidR="0014261B" w:rsidRPr="004C31EB" w:rsidDel="7381EF0F" w:rsidRDefault="0014261B" w:rsidP="0014261B">
      <w:pPr>
        <w:spacing w:after="200" w:line="276" w:lineRule="auto"/>
        <w:jc w:val="both"/>
        <w:rPr>
          <w:rFonts w:cs="Arial"/>
          <w:color w:val="auto"/>
        </w:rPr>
      </w:pPr>
      <w:r w:rsidRPr="004C31EB">
        <w:rPr>
          <w:rFonts w:cs="Arial"/>
          <w:color w:val="auto"/>
        </w:rPr>
        <w:t xml:space="preserve">Para calcular la Media Geométrica se tomará el valor de las propuestas hábiles para el respectivo factor de calificación para asignar el puntaje de conformidad con el siguiente procedimiento: </w:t>
      </w:r>
    </w:p>
    <w:p w14:paraId="6051D67E" w14:textId="77777777" w:rsidR="0014261B" w:rsidRPr="004C31EB" w:rsidRDefault="0014261B" w:rsidP="0014261B">
      <w:pPr>
        <w:spacing w:after="200" w:line="276" w:lineRule="auto"/>
        <w:rPr>
          <w:rFonts w:cs="Arial"/>
          <w:color w:val="auto"/>
        </w:rPr>
      </w:pPr>
      <m:oMathPara>
        <m:oMath>
          <m:r>
            <m:rPr>
              <m:sty m:val="p"/>
            </m:rPr>
            <w:rPr>
              <w:rFonts w:ascii="Cambria Math" w:hAnsi="Cambria Math" w:cs="Arial"/>
              <w:color w:val="auto"/>
            </w:rPr>
            <w:br/>
          </m:r>
        </m:oMath>
        <m:oMath>
          <m:r>
            <w:rPr>
              <w:rFonts w:ascii="Cambria Math" w:hAnsi="Cambria Math" w:cs="Arial"/>
              <w:color w:val="auto"/>
            </w:rPr>
            <m:t>MG=</m:t>
          </m:r>
          <m:rad>
            <m:radPr>
              <m:ctrlPr>
                <w:rPr>
                  <w:rFonts w:ascii="Cambria Math" w:hAnsi="Cambria Math" w:cs="Arial"/>
                  <w:i/>
                  <w:color w:val="auto"/>
                </w:rPr>
              </m:ctrlPr>
            </m:radPr>
            <m:deg>
              <m:r>
                <w:rPr>
                  <w:rFonts w:ascii="Cambria Math" w:hAnsi="Cambria Math" w:cs="Arial"/>
                  <w:color w:val="auto"/>
                </w:rPr>
                <m:t>n</m:t>
              </m:r>
            </m:deg>
            <m:e>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1</m:t>
                  </m:r>
                </m:sub>
              </m:sSub>
              <m:r>
                <w:rPr>
                  <w:rFonts w:ascii="Cambria Math" w:hAnsi="Cambria Math" w:cs="Arial"/>
                  <w:color w:val="auto"/>
                </w:rPr>
                <m:t>*</m:t>
              </m:r>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2</m:t>
                  </m:r>
                </m:sub>
              </m:sSub>
              <m:r>
                <w:rPr>
                  <w:rFonts w:ascii="Cambria Math" w:hAnsi="Cambria Math" w:cs="Arial"/>
                  <w:color w:val="auto"/>
                </w:rPr>
                <m:t>*</m:t>
              </m:r>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3</m:t>
                  </m:r>
                </m:sub>
              </m:sSub>
              <m:r>
                <w:rPr>
                  <w:rFonts w:ascii="Cambria Math" w:hAnsi="Cambria Math" w:cs="Arial"/>
                  <w:color w:val="auto"/>
                </w:rPr>
                <m:t>*…*</m:t>
              </m:r>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n</m:t>
                  </m:r>
                </m:sub>
              </m:sSub>
            </m:e>
          </m:rad>
        </m:oMath>
      </m:oMathPara>
    </w:p>
    <w:p w14:paraId="3E9E7844" w14:textId="77777777" w:rsidR="0014261B" w:rsidRPr="004C31EB" w:rsidRDefault="0014261B" w:rsidP="0014261B">
      <w:pPr>
        <w:spacing w:after="200" w:line="276" w:lineRule="auto"/>
        <w:jc w:val="both"/>
        <w:rPr>
          <w:rFonts w:cs="Arial"/>
          <w:color w:val="auto"/>
        </w:rPr>
      </w:pPr>
      <w:r w:rsidRPr="004C31EB">
        <w:rPr>
          <w:rFonts w:eastAsia="Arial" w:cs="Arial"/>
          <w:color w:val="auto"/>
          <w:szCs w:val="20"/>
        </w:rPr>
        <w:t>Donde</w:t>
      </w:r>
      <w:r w:rsidRPr="004C31EB">
        <w:rPr>
          <w:rFonts w:eastAsia="Arial" w:cs="Arial"/>
          <w:color w:val="auto"/>
          <w:sz w:val="22"/>
        </w:rPr>
        <w:t xml:space="preserve">: </w:t>
      </w:r>
    </w:p>
    <w:p w14:paraId="60789009" w14:textId="77777777" w:rsidR="0014261B" w:rsidRPr="004C31EB" w:rsidRDefault="0014261B" w:rsidP="0014261B">
      <w:pPr>
        <w:pStyle w:val="Prrafodelista"/>
        <w:numPr>
          <w:ilvl w:val="0"/>
          <w:numId w:val="142"/>
        </w:numPr>
        <w:jc w:val="both"/>
        <w:rPr>
          <w:rFonts w:ascii="Arial" w:hAnsi="Arial" w:cs="Arial"/>
          <w:sz w:val="20"/>
          <w:szCs w:val="20"/>
        </w:rPr>
      </w:pPr>
      <w:r w:rsidRPr="004C31EB">
        <w:rPr>
          <w:rFonts w:ascii="Arial" w:eastAsiaTheme="minorEastAsia" w:hAnsi="Arial" w:cs="Arial"/>
          <w:sz w:val="20"/>
          <w:szCs w:val="20"/>
        </w:rPr>
        <w:t xml:space="preserve">MG: Es la media geométrica </w:t>
      </w:r>
      <w:bookmarkStart w:id="482" w:name="_Hlk46323057"/>
      <w:r w:rsidRPr="004C31EB">
        <w:rPr>
          <w:rFonts w:ascii="Arial" w:eastAsiaTheme="minorEastAsia" w:hAnsi="Arial" w:cs="Arial"/>
          <w:sz w:val="20"/>
          <w:szCs w:val="20"/>
        </w:rPr>
        <w:t>de todas las ofertas habilitadas</w:t>
      </w:r>
      <w:bookmarkEnd w:id="482"/>
      <w:r w:rsidRPr="004C31EB">
        <w:rPr>
          <w:rFonts w:ascii="Arial" w:eastAsiaTheme="minorEastAsia" w:hAnsi="Arial" w:cs="Arial"/>
          <w:sz w:val="20"/>
          <w:szCs w:val="20"/>
        </w:rPr>
        <w:t xml:space="preserve">. </w:t>
      </w:r>
    </w:p>
    <w:p w14:paraId="0C3A801D" w14:textId="77777777" w:rsidR="0014261B" w:rsidRPr="004C31EB" w:rsidRDefault="0014261B" w:rsidP="0014261B">
      <w:pPr>
        <w:pStyle w:val="Prrafodelista"/>
        <w:numPr>
          <w:ilvl w:val="0"/>
          <w:numId w:val="142"/>
        </w:numPr>
        <w:jc w:val="both"/>
        <w:rPr>
          <w:rFonts w:ascii="Arial" w:hAnsi="Arial" w:cs="Arial"/>
          <w:sz w:val="20"/>
          <w:szCs w:val="20"/>
        </w:rPr>
      </w:pPr>
      <w:r w:rsidRPr="004C31EB">
        <w:rPr>
          <w:rFonts w:ascii="Arial" w:eastAsiaTheme="minorEastAsia" w:hAnsi="Arial" w:cs="Arial"/>
          <w:sz w:val="20"/>
          <w:szCs w:val="20"/>
        </w:rPr>
        <w:t>V1: Es el valor de una propuesta habilitada.</w:t>
      </w:r>
    </w:p>
    <w:p w14:paraId="3B51A004" w14:textId="77777777" w:rsidR="0014261B" w:rsidRPr="004C31EB" w:rsidRDefault="0014261B" w:rsidP="0014261B">
      <w:pPr>
        <w:pStyle w:val="Prrafodelista"/>
        <w:numPr>
          <w:ilvl w:val="0"/>
          <w:numId w:val="142"/>
        </w:numPr>
        <w:jc w:val="both"/>
        <w:rPr>
          <w:rFonts w:ascii="Arial" w:hAnsi="Arial" w:cs="Arial"/>
          <w:sz w:val="20"/>
          <w:szCs w:val="20"/>
        </w:rPr>
      </w:pPr>
      <w:r w:rsidRPr="004C31EB">
        <w:rPr>
          <w:rFonts w:ascii="Arial" w:eastAsiaTheme="minorEastAsia" w:hAnsi="Arial" w:cs="Arial"/>
          <w:sz w:val="20"/>
          <w:szCs w:val="20"/>
        </w:rPr>
        <w:t xml:space="preserve">Vn: Es el valor de la propuesta n habilitada. </w:t>
      </w:r>
    </w:p>
    <w:p w14:paraId="45749E3B" w14:textId="77777777" w:rsidR="0014261B" w:rsidRPr="004C31EB" w:rsidRDefault="0014261B" w:rsidP="0014261B">
      <w:pPr>
        <w:pStyle w:val="Prrafodelista"/>
        <w:numPr>
          <w:ilvl w:val="0"/>
          <w:numId w:val="142"/>
        </w:numPr>
        <w:jc w:val="both"/>
        <w:rPr>
          <w:rFonts w:ascii="Arial" w:hAnsi="Arial" w:cs="Arial"/>
          <w:sz w:val="20"/>
          <w:szCs w:val="20"/>
        </w:rPr>
      </w:pPr>
      <w:r w:rsidRPr="004C31EB">
        <w:rPr>
          <w:rFonts w:ascii="Arial" w:eastAsiaTheme="minorEastAsia" w:hAnsi="Arial" w:cs="Arial"/>
          <w:sz w:val="20"/>
          <w:szCs w:val="20"/>
        </w:rPr>
        <w:t xml:space="preserve">n: La cantidad total de propuestas habilitadas. </w:t>
      </w:r>
    </w:p>
    <w:p w14:paraId="25E7230A" w14:textId="77777777" w:rsidR="0014261B" w:rsidRPr="004C31EB" w:rsidRDefault="0014261B" w:rsidP="0014261B">
      <w:pPr>
        <w:spacing w:after="200" w:line="276" w:lineRule="auto"/>
        <w:jc w:val="both"/>
        <w:rPr>
          <w:rFonts w:cs="Arial"/>
          <w:color w:val="auto"/>
        </w:rPr>
      </w:pPr>
      <w:r w:rsidRPr="004C31EB">
        <w:rPr>
          <w:rFonts w:cs="Arial"/>
          <w:color w:val="auto"/>
        </w:rPr>
        <w:lastRenderedPageBreak/>
        <w:t>Para efectos de la asignación de puntaje se tendrá en cuenta lo siguiente: se asignará el máximo puntaje al valor de la propuesta que se encuentre más cerca (por exceso o por defecto) al valor de la media geométrica calculada para el factor correspondiente.</w:t>
      </w:r>
    </w:p>
    <w:p w14:paraId="2F37F5CC" w14:textId="77777777" w:rsidR="0014261B" w:rsidRPr="004C31EB" w:rsidRDefault="0014261B" w:rsidP="0014261B">
      <w:pPr>
        <w:spacing w:after="200" w:line="276" w:lineRule="auto"/>
        <w:rPr>
          <w:rFonts w:cs="Arial"/>
          <w:color w:val="auto"/>
        </w:rPr>
      </w:pPr>
      <w:r w:rsidRPr="004C31EB">
        <w:rPr>
          <w:rFonts w:cs="Arial"/>
          <w:color w:val="auto"/>
        </w:rPr>
        <w:t>Las demás propuestas recibirán puntaje de acuerdo con la siguiente ecuación:</w:t>
      </w:r>
    </w:p>
    <w:p w14:paraId="10DD71AC" w14:textId="77777777" w:rsidR="0014261B" w:rsidRPr="0033677B" w:rsidRDefault="0014261B" w:rsidP="0014261B">
      <w:pPr>
        <w:spacing w:after="200" w:line="276" w:lineRule="auto"/>
        <w:jc w:val="center"/>
        <w:rPr>
          <w:rFonts w:cs="Arial"/>
        </w:rPr>
      </w:pPr>
      <m:oMathPara>
        <m:oMath>
          <m:r>
            <w:rPr>
              <w:rFonts w:ascii="Cambria Math" w:hAnsi="Cambria Math" w:cs="Arial"/>
              <w:color w:val="auto"/>
              <w:szCs w:val="20"/>
            </w:rPr>
            <m:t>Puntaje=60*</m:t>
          </m:r>
          <m:d>
            <m:dPr>
              <m:ctrlPr>
                <w:rPr>
                  <w:rFonts w:ascii="Cambria Math" w:hAnsi="Cambria Math" w:cs="Arial"/>
                  <w:i/>
                  <w:color w:val="auto"/>
                  <w:szCs w:val="20"/>
                </w:rPr>
              </m:ctrlPr>
            </m:dPr>
            <m:e>
              <m:r>
                <w:rPr>
                  <w:rFonts w:ascii="Cambria Math" w:hAnsi="Cambria Math" w:cs="Arial"/>
                  <w:color w:val="auto"/>
                  <w:szCs w:val="20"/>
                </w:rPr>
                <m:t>1-</m:t>
              </m:r>
              <m:d>
                <m:dPr>
                  <m:ctrlPr>
                    <w:rPr>
                      <w:rFonts w:ascii="Cambria Math" w:hAnsi="Cambria Math" w:cs="Arial"/>
                      <w:i/>
                      <w:color w:val="auto"/>
                      <w:szCs w:val="20"/>
                    </w:rPr>
                  </m:ctrlPr>
                </m:dPr>
                <m:e>
                  <m:f>
                    <m:fPr>
                      <m:ctrlPr>
                        <w:rPr>
                          <w:rFonts w:ascii="Cambria Math" w:hAnsi="Cambria Math" w:cs="Arial"/>
                          <w:i/>
                          <w:color w:val="auto"/>
                          <w:szCs w:val="20"/>
                        </w:rPr>
                      </m:ctrlPr>
                    </m:fPr>
                    <m:num>
                      <m:d>
                        <m:dPr>
                          <m:begChr m:val="|"/>
                          <m:endChr m:val="|"/>
                          <m:ctrlPr>
                            <w:rPr>
                              <w:rFonts w:ascii="Cambria Math" w:hAnsi="Cambria Math" w:cs="Arial"/>
                              <w:i/>
                              <w:color w:val="auto"/>
                              <w:szCs w:val="20"/>
                            </w:rPr>
                          </m:ctrlPr>
                        </m:dPr>
                        <m:e>
                          <m:r>
                            <w:rPr>
                              <w:rFonts w:ascii="Cambria Math" w:hAnsi="Cambria Math" w:cs="Arial"/>
                              <w:color w:val="auto"/>
                              <w:szCs w:val="20"/>
                            </w:rPr>
                            <m:t>MG-</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i</m:t>
                              </m:r>
                            </m:sub>
                          </m:sSub>
                        </m:e>
                      </m:d>
                    </m:num>
                    <m:den>
                      <m:r>
                        <w:rPr>
                          <w:rFonts w:ascii="Cambria Math" w:hAnsi="Cambria Math" w:cs="Arial"/>
                          <w:color w:val="auto"/>
                        </w:rPr>
                        <m:t>MG</m:t>
                      </m:r>
                    </m:den>
                  </m:f>
                </m:e>
              </m:d>
            </m:e>
          </m:d>
        </m:oMath>
      </m:oMathPara>
    </w:p>
    <w:p w14:paraId="1A5E8FCE" w14:textId="77777777" w:rsidR="0014261B" w:rsidRPr="004C31EB" w:rsidRDefault="0014261B" w:rsidP="0014261B">
      <w:pPr>
        <w:jc w:val="both"/>
        <w:rPr>
          <w:rFonts w:cs="Arial"/>
          <w:color w:val="auto"/>
        </w:rPr>
      </w:pPr>
      <w:r w:rsidRPr="004C31EB">
        <w:rPr>
          <w:rFonts w:cs="Arial"/>
          <w:b/>
          <w:bCs/>
          <w:color w:val="auto"/>
        </w:rPr>
        <w:t>Nota:</w:t>
      </w:r>
      <w:r w:rsidRPr="004C31EB">
        <w:rPr>
          <w:rFonts w:cs="Arial"/>
          <w:color w:val="auto"/>
        </w:rPr>
        <w:t xml:space="preserve"> Cuando el resultado de la formula anterior sea un número negativo, se asignará 0,0 puntos.</w:t>
      </w:r>
    </w:p>
    <w:p w14:paraId="151237F4" w14:textId="77777777" w:rsidR="005B7CA7" w:rsidRPr="00F47A9B" w:rsidRDefault="005B7CA7" w:rsidP="005B7CA7">
      <w:pPr>
        <w:pStyle w:val="Prrafodelista"/>
        <w:numPr>
          <w:ilvl w:val="2"/>
          <w:numId w:val="43"/>
        </w:numPr>
        <w:tabs>
          <w:tab w:val="left" w:pos="-142"/>
        </w:tabs>
        <w:autoSpaceDE w:val="0"/>
        <w:autoSpaceDN w:val="0"/>
        <w:adjustRightInd w:val="0"/>
        <w:spacing w:before="120" w:after="240"/>
        <w:jc w:val="both"/>
        <w:rPr>
          <w:rFonts w:ascii="Arial" w:eastAsiaTheme="minorHAnsi" w:hAnsi="Arial" w:cs="Arial"/>
          <w:b/>
          <w:color w:val="000000" w:themeColor="text1"/>
          <w:sz w:val="20"/>
          <w:szCs w:val="20"/>
        </w:rPr>
      </w:pPr>
      <w:r w:rsidRPr="00F47A9B">
        <w:rPr>
          <w:rFonts w:ascii="Arial" w:eastAsiaTheme="minorHAnsi" w:hAnsi="Arial" w:cs="Arial"/>
          <w:b/>
          <w:color w:val="000000" w:themeColor="text1"/>
          <w:sz w:val="20"/>
          <w:szCs w:val="20"/>
        </w:rPr>
        <w:t>Media Aritmética Baja</w:t>
      </w:r>
    </w:p>
    <w:p w14:paraId="76F94901" w14:textId="77777777" w:rsidR="005B7CA7" w:rsidRPr="00F47A9B" w:rsidRDefault="005B7CA7" w:rsidP="004130DD">
      <w:pPr>
        <w:tabs>
          <w:tab w:val="left" w:pos="-142"/>
        </w:tabs>
        <w:autoSpaceDE w:val="0"/>
        <w:autoSpaceDN w:val="0"/>
        <w:adjustRightInd w:val="0"/>
        <w:spacing w:before="120" w:after="240" w:line="276" w:lineRule="auto"/>
        <w:jc w:val="both"/>
        <w:rPr>
          <w:rFonts w:cs="Arial"/>
          <w:color w:val="000000" w:themeColor="text1"/>
          <w:szCs w:val="20"/>
        </w:rPr>
      </w:pPr>
      <w:r w:rsidRPr="00F47A9B">
        <w:rPr>
          <w:rFonts w:cs="Arial"/>
          <w:color w:val="000000" w:themeColor="text1"/>
          <w:szCs w:val="20"/>
        </w:rPr>
        <w:t>Consiste en determinar el promedio aritmético entre la propuesta válida más baja y el promedio simple de las ofertas hábiles para calificación económica.</w:t>
      </w:r>
    </w:p>
    <w:p w14:paraId="5472A280" w14:textId="77777777" w:rsidR="005B7CA7" w:rsidRPr="00F47A9B" w:rsidRDefault="00AB7D0E" w:rsidP="005B7CA7">
      <w:pPr>
        <w:spacing w:line="276" w:lineRule="auto"/>
        <w:rPr>
          <w:rFonts w:eastAsiaTheme="minorEastAsia" w:cs="Arial"/>
          <w:color w:val="000000" w:themeColor="text1"/>
          <w:szCs w:val="20"/>
        </w:rPr>
      </w:pPr>
      <m:oMathPara>
        <m:oMath>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r>
            <w:rPr>
              <w:rFonts w:ascii="Cambria Math" w:hAnsi="Cambria Math" w:cs="Arial"/>
              <w:color w:val="000000" w:themeColor="text1"/>
              <w:szCs w:val="20"/>
            </w:rPr>
            <m:t>=</m:t>
          </m:r>
          <m:f>
            <m:fPr>
              <m:ctrlPr>
                <w:rPr>
                  <w:rFonts w:ascii="Cambria Math" w:hAnsi="Cambria Math" w:cs="Arial"/>
                  <w:i/>
                  <w:color w:val="000000" w:themeColor="text1"/>
                  <w:szCs w:val="20"/>
                </w:rPr>
              </m:ctrlPr>
            </m:fPr>
            <m:num>
              <m:r>
                <w:rPr>
                  <w:rFonts w:ascii="Cambria Math" w:hAnsi="Cambria Math" w:cs="Arial"/>
                  <w:color w:val="000000" w:themeColor="text1"/>
                  <w:szCs w:val="20"/>
                </w:rPr>
                <m:t>(</m:t>
              </m:r>
              <m:sSub>
                <m:sSubPr>
                  <m:ctrlPr>
                    <w:rPr>
                      <w:rFonts w:ascii="Cambria Math" w:hAnsi="Cambria Math" w:cs="Arial"/>
                      <w:i/>
                      <w:color w:val="000000" w:themeColor="text1"/>
                      <w:szCs w:val="20"/>
                    </w:rPr>
                  </m:ctrlPr>
                </m:sSubPr>
                <m:e>
                  <m:r>
                    <w:rPr>
                      <w:rFonts w:ascii="Cambria Math" w:hAnsi="Cambria Math" w:cs="Arial"/>
                      <w:color w:val="000000" w:themeColor="text1"/>
                      <w:szCs w:val="20"/>
                    </w:rPr>
                    <m:t>V</m:t>
                  </m:r>
                </m:e>
                <m:sub>
                  <m:r>
                    <w:rPr>
                      <w:rFonts w:ascii="Cambria Math" w:hAnsi="Cambria Math" w:cs="Arial"/>
                      <w:color w:val="000000" w:themeColor="text1"/>
                      <w:szCs w:val="20"/>
                    </w:rPr>
                    <m:t>min</m:t>
                  </m:r>
                </m:sub>
              </m:sSub>
              <m:r>
                <w:rPr>
                  <w:rFonts w:ascii="Cambria Math" w:hAnsi="Cambria Math" w:cs="Arial"/>
                  <w:color w:val="000000" w:themeColor="text1"/>
                  <w:szCs w:val="20"/>
                </w:rPr>
                <m:t>+</m:t>
              </m:r>
              <m:acc>
                <m:accPr>
                  <m:chr m:val="̅"/>
                  <m:ctrlPr>
                    <w:rPr>
                      <w:rFonts w:ascii="Cambria Math" w:hAnsi="Cambria Math" w:cs="Arial"/>
                      <w:i/>
                      <w:color w:val="000000" w:themeColor="text1"/>
                      <w:szCs w:val="20"/>
                    </w:rPr>
                  </m:ctrlPr>
                </m:accPr>
                <m:e>
                  <m:r>
                    <w:rPr>
                      <w:rFonts w:ascii="Cambria Math" w:hAnsi="Cambria Math" w:cs="Arial"/>
                      <w:color w:val="000000" w:themeColor="text1"/>
                      <w:szCs w:val="20"/>
                    </w:rPr>
                    <m:t>X</m:t>
                  </m:r>
                </m:e>
              </m:acc>
              <m:r>
                <w:rPr>
                  <w:rFonts w:ascii="Cambria Math" w:hAnsi="Cambria Math" w:cs="Arial"/>
                  <w:color w:val="000000" w:themeColor="text1"/>
                  <w:szCs w:val="20"/>
                </w:rPr>
                <m:t>)</m:t>
              </m:r>
            </m:num>
            <m:den>
              <m:r>
                <w:rPr>
                  <w:rFonts w:ascii="Cambria Math" w:hAnsi="Cambria Math" w:cs="Arial"/>
                  <w:color w:val="000000" w:themeColor="text1"/>
                  <w:szCs w:val="20"/>
                </w:rPr>
                <m:t>2</m:t>
              </m:r>
            </m:den>
          </m:f>
        </m:oMath>
      </m:oMathPara>
    </w:p>
    <w:p w14:paraId="4CD0DB25" w14:textId="77777777" w:rsidR="005B7CA7" w:rsidRPr="00F47A9B" w:rsidRDefault="005B7CA7" w:rsidP="005B7CA7">
      <w:pPr>
        <w:spacing w:line="276" w:lineRule="auto"/>
        <w:rPr>
          <w:rFonts w:eastAsiaTheme="minorEastAsia" w:cs="Arial"/>
          <w:color w:val="000000" w:themeColor="text1"/>
          <w:szCs w:val="20"/>
        </w:rPr>
      </w:pPr>
      <w:r w:rsidRPr="00F47A9B">
        <w:rPr>
          <w:rFonts w:eastAsiaTheme="minorEastAsia" w:cs="Arial"/>
          <w:color w:val="000000" w:themeColor="text1"/>
          <w:szCs w:val="20"/>
        </w:rPr>
        <w:t>Donde:</w:t>
      </w:r>
    </w:p>
    <w:p w14:paraId="037401B2" w14:textId="77777777" w:rsidR="005B7CA7" w:rsidRPr="00F47A9B" w:rsidRDefault="00AB7D0E" w:rsidP="005B7CA7">
      <w:pPr>
        <w:pStyle w:val="Prrafodelista"/>
        <w:numPr>
          <w:ilvl w:val="0"/>
          <w:numId w:val="75"/>
        </w:numPr>
        <w:spacing w:after="0"/>
        <w:rPr>
          <w:rFonts w:ascii="Arial" w:eastAsiaTheme="minorEastAsia" w:hAnsi="Arial" w:cs="Arial"/>
          <w:color w:val="000000" w:themeColor="text1"/>
          <w:sz w:val="20"/>
          <w:szCs w:val="20"/>
        </w:rPr>
      </w:p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V</m:t>
            </m:r>
          </m:e>
          <m:sub>
            <m:r>
              <w:rPr>
                <w:rFonts w:ascii="Cambria Math" w:hAnsi="Cambria Math" w:cs="Arial"/>
                <w:color w:val="000000" w:themeColor="text1"/>
                <w:sz w:val="20"/>
                <w:szCs w:val="20"/>
              </w:rPr>
              <m:t>min</m:t>
            </m:r>
          </m:sub>
        </m:sSub>
      </m:oMath>
      <w:r w:rsidR="005B7CA7" w:rsidRPr="00F47A9B">
        <w:rPr>
          <w:rFonts w:ascii="Arial" w:eastAsiaTheme="minorEastAsia" w:hAnsi="Arial" w:cs="Arial"/>
          <w:color w:val="000000" w:themeColor="text1"/>
          <w:sz w:val="20"/>
          <w:szCs w:val="20"/>
        </w:rPr>
        <w:t>: Es el valor total corregido de la propuesta válida más baja.</w:t>
      </w:r>
    </w:p>
    <w:p w14:paraId="1471C8AF" w14:textId="77777777" w:rsidR="005B7CA7" w:rsidRPr="00F47A9B" w:rsidRDefault="00AB7D0E" w:rsidP="005B7CA7">
      <w:pPr>
        <w:pStyle w:val="Prrafodelista"/>
        <w:numPr>
          <w:ilvl w:val="0"/>
          <w:numId w:val="75"/>
        </w:numPr>
        <w:spacing w:after="0"/>
        <w:rPr>
          <w:rFonts w:ascii="Arial" w:eastAsiaTheme="minorEastAsia" w:hAnsi="Arial" w:cs="Arial"/>
          <w:color w:val="000000" w:themeColor="text1"/>
          <w:sz w:val="20"/>
          <w:szCs w:val="20"/>
        </w:rPr>
      </w:pPr>
      <m:oMath>
        <m:acc>
          <m:accPr>
            <m:chr m:val="̅"/>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X</m:t>
            </m:r>
          </m:e>
        </m:acc>
      </m:oMath>
      <w:r w:rsidR="005B7CA7" w:rsidRPr="00F47A9B">
        <w:rPr>
          <w:rFonts w:ascii="Arial" w:eastAsiaTheme="minorEastAsia" w:hAnsi="Arial" w:cs="Arial"/>
          <w:color w:val="000000" w:themeColor="text1"/>
          <w:sz w:val="20"/>
          <w:szCs w:val="20"/>
        </w:rPr>
        <w:t>: Es el promedio aritmético simple de las propuestas económicas válidas.</w:t>
      </w:r>
    </w:p>
    <w:p w14:paraId="6C2C8BD5" w14:textId="77777777" w:rsidR="005B7CA7" w:rsidRPr="00F47A9B" w:rsidRDefault="00AB7D0E" w:rsidP="005B7CA7">
      <w:pPr>
        <w:pStyle w:val="Prrafodelista"/>
        <w:numPr>
          <w:ilvl w:val="0"/>
          <w:numId w:val="75"/>
        </w:numPr>
        <w:spacing w:after="0"/>
        <w:rPr>
          <w:rFonts w:ascii="Arial" w:eastAsiaTheme="minorEastAsia" w:hAnsi="Arial" w:cs="Arial"/>
          <w:color w:val="000000" w:themeColor="text1"/>
          <w:sz w:val="20"/>
          <w:szCs w:val="20"/>
        </w:rPr>
      </w:pPr>
      <m:oMath>
        <m:acc>
          <m:accPr>
            <m:chr m:val="̅"/>
            <m:ctrlPr>
              <w:rPr>
                <w:rFonts w:ascii="Cambria Math" w:hAnsi="Cambria Math" w:cs="Arial"/>
                <w:i/>
                <w:color w:val="000000" w:themeColor="text1"/>
                <w:sz w:val="20"/>
                <w:szCs w:val="20"/>
              </w:rPr>
            </m:ctrlPr>
          </m:acc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B</m:t>
                </m:r>
              </m:sub>
            </m:sSub>
          </m:e>
        </m:acc>
      </m:oMath>
      <w:r w:rsidR="005B7CA7" w:rsidRPr="00F47A9B">
        <w:rPr>
          <w:rFonts w:ascii="Arial" w:eastAsiaTheme="minorEastAsia" w:hAnsi="Arial" w:cs="Arial"/>
          <w:color w:val="000000" w:themeColor="text1"/>
          <w:sz w:val="20"/>
          <w:szCs w:val="20"/>
        </w:rPr>
        <w:t>: Es la media aritmética baja.</w:t>
      </w:r>
    </w:p>
    <w:p w14:paraId="03FD554E" w14:textId="77777777" w:rsidR="005B7CA7" w:rsidRPr="00F47A9B" w:rsidRDefault="005B7CA7" w:rsidP="005B7CA7">
      <w:pPr>
        <w:spacing w:after="0" w:line="276" w:lineRule="auto"/>
        <w:rPr>
          <w:rFonts w:eastAsiaTheme="minorEastAsia" w:cs="Arial"/>
          <w:color w:val="000000" w:themeColor="text1"/>
          <w:szCs w:val="20"/>
        </w:rPr>
      </w:pPr>
    </w:p>
    <w:p w14:paraId="28BE4C9B" w14:textId="51F15CC6" w:rsidR="005B7CA7" w:rsidRPr="00F47A9B" w:rsidRDefault="005B7CA7" w:rsidP="005B7CA7">
      <w:p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F47A9B">
        <w:rPr>
          <w:rFonts w:cs="Arial"/>
          <w:color w:val="000000" w:themeColor="text1"/>
          <w:szCs w:val="20"/>
          <w:lang w:eastAsia="es-ES"/>
        </w:rPr>
        <w:t xml:space="preserve">La </w:t>
      </w:r>
      <w:r w:rsidR="00FE4B7E">
        <w:rPr>
          <w:rFonts w:cs="Arial"/>
          <w:color w:val="000000" w:themeColor="text1"/>
          <w:szCs w:val="20"/>
          <w:lang w:eastAsia="es-ES"/>
        </w:rPr>
        <w:t>e</w:t>
      </w:r>
      <w:r w:rsidRPr="00F47A9B">
        <w:rPr>
          <w:rFonts w:cs="Arial"/>
          <w:color w:val="000000" w:themeColor="text1"/>
          <w:szCs w:val="20"/>
          <w:lang w:eastAsia="es-ES"/>
        </w:rPr>
        <w:t>ntidad procederá</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a</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ponderar</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las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propuestas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de</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acuerdo</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con</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la</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siguiente</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formula</w:t>
      </w:r>
      <w:r w:rsidRPr="00F47A9B">
        <w:rPr>
          <w:rFonts w:eastAsia="Arial,Times New Roman" w:cs="Arial"/>
          <w:color w:val="000000" w:themeColor="text1"/>
          <w:szCs w:val="20"/>
          <w:lang w:eastAsia="es-ES"/>
        </w:rPr>
        <w:t xml:space="preserve">: </w:t>
      </w:r>
    </w:p>
    <w:p w14:paraId="278DA3C9" w14:textId="77777777" w:rsidR="005B7CA7" w:rsidRPr="00F47A9B" w:rsidRDefault="005B7CA7" w:rsidP="005B7CA7">
      <w:pPr>
        <w:spacing w:after="0" w:line="276" w:lineRule="auto"/>
        <w:rPr>
          <w:rFonts w:eastAsiaTheme="minorEastAsia" w:cs="Arial"/>
          <w:color w:val="000000" w:themeColor="text1"/>
          <w:szCs w:val="20"/>
        </w:rPr>
      </w:pPr>
    </w:p>
    <w:p w14:paraId="7FD128D0" w14:textId="69EB6BD2" w:rsidR="005B7CA7" w:rsidRPr="00F47A9B" w:rsidRDefault="005B7CA7" w:rsidP="005B7CA7">
      <w:pPr>
        <w:spacing w:line="276" w:lineRule="auto"/>
        <w:rPr>
          <w:rFonts w:cs="Arial"/>
          <w:color w:val="000000" w:themeColor="text1"/>
          <w:szCs w:val="20"/>
        </w:rPr>
      </w:pPr>
      <m:oMathPara>
        <m:oMath>
          <m:r>
            <w:rPr>
              <w:rFonts w:ascii="Cambria Math" w:hAnsi="Cambria Math" w:cs="Arial"/>
              <w:color w:val="000000" w:themeColor="text1"/>
              <w:szCs w:val="20"/>
            </w:rPr>
            <m:t>Puntaje=</m:t>
          </m:r>
          <m:d>
            <m:dPr>
              <m:begChr m:val="{"/>
              <m:endChr m:val="}"/>
              <m:ctrlPr>
                <w:rPr>
                  <w:rFonts w:ascii="Cambria Math" w:hAnsi="Cambria Math" w:cs="Arial"/>
                  <w:i/>
                  <w:color w:val="000000" w:themeColor="text1"/>
                  <w:szCs w:val="20"/>
                </w:rPr>
              </m:ctrlPr>
            </m:dPr>
            <m:e>
              <m:eqArr>
                <m:eqArrPr>
                  <m:ctrlPr>
                    <w:rPr>
                      <w:rFonts w:ascii="Cambria Math" w:hAnsi="Cambria Math" w:cs="Arial"/>
                      <w:i/>
                      <w:color w:val="000000" w:themeColor="text1"/>
                      <w:szCs w:val="20"/>
                    </w:rPr>
                  </m:ctrlPr>
                </m:eqArrPr>
                <m:e>
                  <m:r>
                    <w:rPr>
                      <w:rFonts w:ascii="Cambria Math" w:hAnsi="Cambria Math" w:cs="Arial"/>
                      <w:color w:val="000000" w:themeColor="text1"/>
                      <w:szCs w:val="20"/>
                    </w:rPr>
                    <m:t>60*</m:t>
                  </m:r>
                  <m:d>
                    <m:dPr>
                      <m:ctrlPr>
                        <w:rPr>
                          <w:rFonts w:ascii="Cambria Math" w:hAnsi="Cambria Math" w:cs="Arial"/>
                          <w:i/>
                          <w:color w:val="000000" w:themeColor="text1"/>
                          <w:szCs w:val="20"/>
                        </w:rPr>
                      </m:ctrlPr>
                    </m:dPr>
                    <m:e>
                      <m:r>
                        <w:rPr>
                          <w:rFonts w:ascii="Cambria Math" w:hAnsi="Cambria Math" w:cs="Arial"/>
                          <w:color w:val="000000" w:themeColor="text1"/>
                          <w:szCs w:val="20"/>
                        </w:rPr>
                        <m:t>1-</m:t>
                      </m:r>
                      <m:d>
                        <m:dPr>
                          <m:ctrlPr>
                            <w:rPr>
                              <w:rFonts w:ascii="Cambria Math" w:hAnsi="Cambria Math" w:cs="Arial"/>
                              <w:i/>
                              <w:color w:val="000000" w:themeColor="text1"/>
                              <w:szCs w:val="20"/>
                            </w:rPr>
                          </m:ctrlPr>
                        </m:dPr>
                        <m:e>
                          <m:f>
                            <m:fPr>
                              <m:ctrlPr>
                                <w:rPr>
                                  <w:rFonts w:ascii="Cambria Math" w:hAnsi="Cambria Math" w:cs="Arial"/>
                                  <w:i/>
                                  <w:color w:val="000000" w:themeColor="text1"/>
                                  <w:szCs w:val="20"/>
                                </w:rPr>
                              </m:ctrlPr>
                            </m:fPr>
                            <m:num>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r>
                                <w:rPr>
                                  <w:rFonts w:ascii="Cambria Math" w:hAnsi="Cambria Math" w:cs="Arial"/>
                                  <w:color w:val="000000" w:themeColor="text1"/>
                                  <w:szCs w:val="20"/>
                                </w:rPr>
                                <m:t>-</m:t>
                              </m:r>
                              <m:sSub>
                                <m:sSubPr>
                                  <m:ctrlPr>
                                    <w:rPr>
                                      <w:rFonts w:ascii="Cambria Math" w:hAnsi="Cambria Math" w:cs="Arial"/>
                                      <w:i/>
                                      <w:color w:val="000000" w:themeColor="text1"/>
                                      <w:szCs w:val="20"/>
                                    </w:rPr>
                                  </m:ctrlPr>
                                </m:sSubPr>
                                <m:e>
                                  <m:r>
                                    <w:rPr>
                                      <w:rFonts w:ascii="Cambria Math" w:hAnsi="Cambria Math" w:cs="Arial"/>
                                      <w:color w:val="000000" w:themeColor="text1"/>
                                      <w:szCs w:val="20"/>
                                    </w:rPr>
                                    <m:t>V</m:t>
                                  </m:r>
                                </m:e>
                                <m:sub>
                                  <m:r>
                                    <w:rPr>
                                      <w:rFonts w:ascii="Cambria Math" w:hAnsi="Cambria Math" w:cs="Arial"/>
                                      <w:color w:val="000000" w:themeColor="text1"/>
                                      <w:szCs w:val="20"/>
                                    </w:rPr>
                                    <m:t>i</m:t>
                                  </m:r>
                                </m:sub>
                              </m:sSub>
                            </m:num>
                            <m:den>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den>
                          </m:f>
                        </m:e>
                      </m:d>
                    </m:e>
                  </m:d>
                  <m:r>
                    <w:rPr>
                      <w:rFonts w:ascii="Cambria Math" w:hAnsi="Cambria Math" w:cs="Arial"/>
                      <w:color w:val="000000" w:themeColor="text1"/>
                      <w:szCs w:val="20"/>
                    </w:rPr>
                    <m:t xml:space="preserve"> Para valores menores o iguales a </m:t>
                  </m:r>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e>
                <m:e>
                  <m:r>
                    <w:rPr>
                      <w:rFonts w:ascii="Cambria Math" w:hAnsi="Cambria Math" w:cs="Arial"/>
                      <w:color w:val="000000" w:themeColor="text1"/>
                      <w:szCs w:val="20"/>
                    </w:rPr>
                    <m:t xml:space="preserve"> </m:t>
                  </m:r>
                  <m:ctrlPr>
                    <w:rPr>
                      <w:rFonts w:ascii="Cambria Math" w:eastAsia="Cambria Math" w:hAnsi="Cambria Math" w:cs="Arial"/>
                      <w:i/>
                      <w:color w:val="000000" w:themeColor="text1"/>
                      <w:szCs w:val="20"/>
                    </w:rPr>
                  </m:ctrlPr>
                </m:e>
                <m:e>
                  <m:r>
                    <w:rPr>
                      <w:rFonts w:ascii="Cambria Math" w:eastAsia="Cambria Math" w:hAnsi="Cambria Math" w:cs="Arial"/>
                      <w:color w:val="000000" w:themeColor="text1"/>
                      <w:szCs w:val="20"/>
                    </w:rPr>
                    <m:t xml:space="preserve"> </m:t>
                  </m:r>
                  <m:ctrlPr>
                    <w:rPr>
                      <w:rFonts w:ascii="Cambria Math" w:eastAsia="Cambria Math" w:hAnsi="Cambria Math" w:cs="Arial"/>
                      <w:i/>
                      <w:color w:val="000000" w:themeColor="text1"/>
                      <w:szCs w:val="20"/>
                    </w:rPr>
                  </m:ctrlPr>
                </m:e>
                <m:e>
                  <m:r>
                    <w:rPr>
                      <w:rFonts w:ascii="Cambria Math" w:eastAsia="Cambria Math" w:hAnsi="Cambria Math" w:cs="Arial"/>
                      <w:color w:val="000000" w:themeColor="text1"/>
                      <w:szCs w:val="20"/>
                    </w:rPr>
                    <m:t xml:space="preserve"> </m:t>
                  </m:r>
                  <m:ctrlPr>
                    <w:rPr>
                      <w:rFonts w:ascii="Cambria Math" w:eastAsia="Cambria Math" w:hAnsi="Cambria Math" w:cs="Arial"/>
                      <w:i/>
                      <w:color w:val="000000" w:themeColor="text1"/>
                      <w:szCs w:val="20"/>
                    </w:rPr>
                  </m:ctrlPr>
                </m:e>
                <m:e>
                  <m:r>
                    <w:rPr>
                      <w:rFonts w:ascii="Cambria Math" w:hAnsi="Cambria Math" w:cs="Arial"/>
                      <w:color w:val="000000" w:themeColor="text1"/>
                      <w:szCs w:val="20"/>
                    </w:rPr>
                    <m:t>60*</m:t>
                  </m:r>
                  <m:d>
                    <m:dPr>
                      <m:ctrlPr>
                        <w:rPr>
                          <w:rFonts w:ascii="Cambria Math" w:hAnsi="Cambria Math" w:cs="Arial"/>
                          <w:i/>
                          <w:color w:val="000000" w:themeColor="text1"/>
                          <w:szCs w:val="20"/>
                        </w:rPr>
                      </m:ctrlPr>
                    </m:dPr>
                    <m:e>
                      <m:r>
                        <w:rPr>
                          <w:rFonts w:ascii="Cambria Math" w:hAnsi="Cambria Math" w:cs="Arial"/>
                          <w:color w:val="000000" w:themeColor="text1"/>
                          <w:szCs w:val="20"/>
                        </w:rPr>
                        <m:t>1-</m:t>
                      </m:r>
                      <m:d>
                        <m:dPr>
                          <m:ctrlPr>
                            <w:rPr>
                              <w:rFonts w:ascii="Cambria Math" w:hAnsi="Cambria Math" w:cs="Arial"/>
                              <w:i/>
                              <w:color w:val="000000" w:themeColor="text1"/>
                              <w:szCs w:val="20"/>
                            </w:rPr>
                          </m:ctrlPr>
                        </m:dPr>
                        <m:e>
                          <m:f>
                            <m:fPr>
                              <m:ctrlPr>
                                <w:rPr>
                                  <w:rFonts w:ascii="Cambria Math" w:hAnsi="Cambria Math" w:cs="Arial"/>
                                  <w:i/>
                                  <w:color w:val="000000" w:themeColor="text1"/>
                                  <w:szCs w:val="20"/>
                                </w:rPr>
                              </m:ctrlPr>
                            </m:fPr>
                            <m:num>
                              <m:d>
                                <m:dPr>
                                  <m:begChr m:val="|"/>
                                  <m:endChr m:val="|"/>
                                  <m:ctrlPr>
                                    <w:rPr>
                                      <w:rFonts w:ascii="Cambria Math" w:hAnsi="Cambria Math" w:cs="Arial"/>
                                      <w:i/>
                                      <w:color w:val="000000" w:themeColor="text1"/>
                                      <w:szCs w:val="20"/>
                                    </w:rPr>
                                  </m:ctrlPr>
                                </m:dPr>
                                <m:e>
                                  <m:r>
                                    <w:rPr>
                                      <w:rFonts w:ascii="Cambria Math" w:hAnsi="Cambria Math" w:cs="Arial"/>
                                      <w:color w:val="000000" w:themeColor="text1"/>
                                      <w:szCs w:val="20"/>
                                    </w:rPr>
                                    <m:t xml:space="preserve"> </m:t>
                                  </m:r>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r>
                                    <w:rPr>
                                      <w:rFonts w:ascii="Cambria Math" w:hAnsi="Cambria Math" w:cs="Arial"/>
                                      <w:color w:val="000000" w:themeColor="text1"/>
                                      <w:szCs w:val="20"/>
                                    </w:rPr>
                                    <m:t>-</m:t>
                                  </m:r>
                                  <m:sSub>
                                    <m:sSubPr>
                                      <m:ctrlPr>
                                        <w:rPr>
                                          <w:rFonts w:ascii="Cambria Math" w:hAnsi="Cambria Math" w:cs="Arial"/>
                                          <w:i/>
                                          <w:color w:val="000000" w:themeColor="text1"/>
                                          <w:szCs w:val="20"/>
                                        </w:rPr>
                                      </m:ctrlPr>
                                    </m:sSubPr>
                                    <m:e>
                                      <m:r>
                                        <w:rPr>
                                          <w:rFonts w:ascii="Cambria Math" w:hAnsi="Cambria Math" w:cs="Arial"/>
                                          <w:color w:val="000000" w:themeColor="text1"/>
                                          <w:szCs w:val="20"/>
                                        </w:rPr>
                                        <m:t>V</m:t>
                                      </m:r>
                                    </m:e>
                                    <m:sub>
                                      <m:r>
                                        <w:rPr>
                                          <w:rFonts w:ascii="Cambria Math" w:hAnsi="Cambria Math" w:cs="Arial"/>
                                          <w:color w:val="000000" w:themeColor="text1"/>
                                          <w:szCs w:val="20"/>
                                        </w:rPr>
                                        <m:t>i</m:t>
                                      </m:r>
                                    </m:sub>
                                  </m:sSub>
                                  <m:r>
                                    <w:rPr>
                                      <w:rFonts w:ascii="Cambria Math" w:hAnsi="Cambria Math" w:cs="Arial"/>
                                      <w:color w:val="000000" w:themeColor="text1"/>
                                      <w:szCs w:val="20"/>
                                    </w:rPr>
                                    <m:t xml:space="preserve"> </m:t>
                                  </m:r>
                                </m:e>
                              </m:d>
                            </m:num>
                            <m:den>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den>
                          </m:f>
                        </m:e>
                      </m:d>
                    </m:e>
                  </m:d>
                  <m:r>
                    <w:rPr>
                      <w:rFonts w:ascii="Cambria Math" w:hAnsi="Cambria Math" w:cs="Arial"/>
                      <w:color w:val="000000" w:themeColor="text1"/>
                      <w:szCs w:val="20"/>
                    </w:rPr>
                    <m:t xml:space="preserve"> Para valores mayores a </m:t>
                  </m:r>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e>
              </m:eqArr>
            </m:e>
          </m:d>
        </m:oMath>
      </m:oMathPara>
    </w:p>
    <w:p w14:paraId="1617A8C1" w14:textId="77777777" w:rsidR="005B7CA7" w:rsidRPr="00F47A9B" w:rsidRDefault="005B7CA7" w:rsidP="005B7CA7">
      <w:pPr>
        <w:spacing w:line="276" w:lineRule="auto"/>
        <w:rPr>
          <w:rFonts w:cs="Arial"/>
          <w:color w:val="000000" w:themeColor="text1"/>
          <w:szCs w:val="20"/>
        </w:rPr>
      </w:pPr>
      <w:r w:rsidRPr="00F47A9B">
        <w:rPr>
          <w:rFonts w:cs="Arial"/>
          <w:color w:val="000000" w:themeColor="text1"/>
          <w:szCs w:val="20"/>
        </w:rPr>
        <w:t>Donde:</w:t>
      </w:r>
    </w:p>
    <w:p w14:paraId="24B1AAE3" w14:textId="77777777" w:rsidR="005B7CA7" w:rsidRPr="00F47A9B" w:rsidRDefault="00AB7D0E" w:rsidP="005B7CA7">
      <w:pPr>
        <w:pStyle w:val="Prrafodelista"/>
        <w:numPr>
          <w:ilvl w:val="0"/>
          <w:numId w:val="78"/>
        </w:numPr>
        <w:spacing w:after="0"/>
        <w:rPr>
          <w:rFonts w:ascii="Arial" w:eastAsiaTheme="minorEastAsia" w:hAnsi="Arial" w:cs="Arial"/>
          <w:color w:val="000000" w:themeColor="text1"/>
          <w:sz w:val="20"/>
          <w:szCs w:val="20"/>
        </w:rPr>
      </w:pPr>
      <m:oMath>
        <m:acc>
          <m:accPr>
            <m:chr m:val="̅"/>
            <m:ctrlPr>
              <w:rPr>
                <w:rFonts w:ascii="Cambria Math" w:hAnsi="Cambria Math" w:cs="Arial"/>
                <w:i/>
                <w:color w:val="000000" w:themeColor="text1"/>
                <w:sz w:val="20"/>
                <w:szCs w:val="20"/>
              </w:rPr>
            </m:ctrlPr>
          </m:acc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B</m:t>
                </m:r>
              </m:sub>
            </m:sSub>
          </m:e>
        </m:acc>
      </m:oMath>
      <w:r w:rsidR="005B7CA7" w:rsidRPr="00F47A9B">
        <w:rPr>
          <w:rFonts w:ascii="Arial" w:eastAsiaTheme="minorEastAsia" w:hAnsi="Arial" w:cs="Arial"/>
          <w:color w:val="000000" w:themeColor="text1"/>
          <w:sz w:val="20"/>
          <w:szCs w:val="20"/>
        </w:rPr>
        <w:t>: Es la media aritmética baja.</w:t>
      </w:r>
    </w:p>
    <w:p w14:paraId="6D83431C" w14:textId="263F105A" w:rsidR="00455CC5" w:rsidRPr="00F47A9B" w:rsidRDefault="00AB7D0E" w:rsidP="005B7CA7">
      <w:pPr>
        <w:pStyle w:val="Prrafodelista"/>
        <w:numPr>
          <w:ilvl w:val="0"/>
          <w:numId w:val="78"/>
        </w:numPr>
        <w:spacing w:after="0"/>
        <w:rPr>
          <w:rFonts w:ascii="Arial" w:eastAsiaTheme="minorEastAsia" w:hAnsi="Arial" w:cs="Arial"/>
          <w:color w:val="000000" w:themeColor="text1"/>
          <w:sz w:val="20"/>
          <w:szCs w:val="20"/>
        </w:rPr>
      </w:pPr>
      <m:oMath>
        <m:sSub>
          <m:sSubPr>
            <m:ctrlPr>
              <w:rPr>
                <w:rFonts w:ascii="Cambria Math" w:eastAsiaTheme="minorEastAsia" w:hAnsi="Cambria Math" w:cs="Arial"/>
                <w:i/>
                <w:color w:val="000000" w:themeColor="text1"/>
                <w:sz w:val="20"/>
                <w:szCs w:val="20"/>
              </w:rPr>
            </m:ctrlPr>
          </m:sSubPr>
          <m:e>
            <m:r>
              <w:rPr>
                <w:rFonts w:ascii="Cambria Math" w:eastAsiaTheme="minorEastAsia" w:hAnsi="Cambria Math" w:cs="Arial"/>
                <w:color w:val="000000" w:themeColor="text1"/>
                <w:sz w:val="20"/>
                <w:szCs w:val="20"/>
              </w:rPr>
              <m:t>V</m:t>
            </m:r>
          </m:e>
          <m:sub>
            <m:r>
              <w:rPr>
                <w:rFonts w:ascii="Cambria Math" w:eastAsiaTheme="minorEastAsia" w:hAnsi="Cambria Math" w:cs="Arial"/>
                <w:color w:val="000000" w:themeColor="text1"/>
                <w:sz w:val="20"/>
                <w:szCs w:val="20"/>
              </w:rPr>
              <m:t>i</m:t>
            </m:r>
          </m:sub>
        </m:sSub>
      </m:oMath>
      <w:r w:rsidR="005B7CA7" w:rsidRPr="00F47A9B">
        <w:rPr>
          <w:rFonts w:ascii="Arial" w:eastAsiaTheme="minorEastAsia" w:hAnsi="Arial" w:cs="Arial"/>
          <w:color w:val="000000" w:themeColor="text1"/>
          <w:sz w:val="20"/>
          <w:szCs w:val="20"/>
        </w:rPr>
        <w:t>: Es el valor total corregido de cada una de las propuestas “i”.</w:t>
      </w:r>
    </w:p>
    <w:p w14:paraId="3ECED09F" w14:textId="77777777" w:rsidR="005B7CA7" w:rsidRPr="007A09E6" w:rsidRDefault="005B7CA7" w:rsidP="007A09E6">
      <w:pPr>
        <w:pStyle w:val="Prrafodelista"/>
        <w:spacing w:after="0"/>
        <w:rPr>
          <w:rFonts w:eastAsia="Arial,Times New Roman" w:cs="Arial"/>
          <w:color w:val="000000" w:themeColor="text1"/>
          <w:szCs w:val="20"/>
          <w:lang w:eastAsia="es-ES"/>
        </w:rPr>
      </w:pPr>
    </w:p>
    <w:p w14:paraId="1F264279" w14:textId="77777777" w:rsidR="005B7CA7" w:rsidRPr="00F47A9B" w:rsidRDefault="005B7CA7" w:rsidP="005B7CA7">
      <w:pPr>
        <w:pStyle w:val="Prrafodelista"/>
        <w:numPr>
          <w:ilvl w:val="2"/>
          <w:numId w:val="43"/>
        </w:numPr>
        <w:tabs>
          <w:tab w:val="left" w:pos="-142"/>
        </w:tabs>
        <w:autoSpaceDE w:val="0"/>
        <w:autoSpaceDN w:val="0"/>
        <w:adjustRightInd w:val="0"/>
        <w:spacing w:before="120" w:after="240"/>
        <w:jc w:val="both"/>
        <w:rPr>
          <w:rFonts w:ascii="Arial" w:eastAsia="Arial,Times New Roman" w:hAnsi="Arial" w:cs="Arial"/>
          <w:b/>
          <w:color w:val="000000" w:themeColor="text1"/>
          <w:sz w:val="20"/>
          <w:szCs w:val="20"/>
          <w:lang w:eastAsia="es-ES"/>
        </w:rPr>
      </w:pPr>
      <w:r w:rsidRPr="00F47A9B">
        <w:rPr>
          <w:rFonts w:ascii="Arial" w:eastAsia="Arial,Times New Roman" w:hAnsi="Arial" w:cs="Arial"/>
          <w:b/>
          <w:color w:val="000000" w:themeColor="text1"/>
          <w:sz w:val="20"/>
          <w:szCs w:val="20"/>
          <w:lang w:eastAsia="es-ES"/>
        </w:rPr>
        <w:t>Menor Valor</w:t>
      </w:r>
    </w:p>
    <w:p w14:paraId="19D0E637" w14:textId="782BFD2E" w:rsidR="005B7CA7" w:rsidRPr="00F47A9B" w:rsidRDefault="005B7CA7" w:rsidP="005B7CA7">
      <w:pPr>
        <w:spacing w:line="276" w:lineRule="auto"/>
        <w:jc w:val="both"/>
        <w:rPr>
          <w:rFonts w:cs="Arial"/>
          <w:color w:val="000000" w:themeColor="text1"/>
          <w:szCs w:val="20"/>
        </w:rPr>
      </w:pPr>
      <w:r w:rsidRPr="00F47A9B">
        <w:rPr>
          <w:rFonts w:cs="Arial"/>
          <w:color w:val="000000" w:themeColor="text1"/>
          <w:szCs w:val="20"/>
        </w:rPr>
        <w:t xml:space="preserve">La </w:t>
      </w:r>
      <w:r w:rsidR="00FE4B7E">
        <w:rPr>
          <w:rFonts w:cs="Arial"/>
          <w:color w:val="000000" w:themeColor="text1"/>
          <w:szCs w:val="20"/>
        </w:rPr>
        <w:t>e</w:t>
      </w:r>
      <w:r w:rsidRPr="00F47A9B">
        <w:rPr>
          <w:rFonts w:cs="Arial"/>
          <w:color w:val="000000" w:themeColor="text1"/>
          <w:szCs w:val="20"/>
        </w:rPr>
        <w:t>ntidad otorgará el máximo puntaje a la oferta económica hábil para calificación económica de menor valor.</w:t>
      </w:r>
    </w:p>
    <w:p w14:paraId="7E1C7FAD" w14:textId="77777777" w:rsidR="005B7CA7" w:rsidRPr="00F47A9B" w:rsidRDefault="00AB7D0E" w:rsidP="005B7CA7">
      <w:pPr>
        <w:spacing w:line="276" w:lineRule="auto"/>
        <w:rPr>
          <w:rFonts w:eastAsiaTheme="minorEastAsia" w:cs="Arial"/>
          <w:color w:val="000000" w:themeColor="text1"/>
          <w:szCs w:val="20"/>
        </w:rPr>
      </w:pPr>
      <m:oMathPara>
        <m:oMath>
          <m:sSub>
            <m:sSubPr>
              <m:ctrlPr>
                <w:rPr>
                  <w:rFonts w:ascii="Cambria Math" w:eastAsiaTheme="minorEastAsia" w:hAnsi="Cambria Math" w:cs="Arial"/>
                  <w:i/>
                  <w:color w:val="000000" w:themeColor="text1"/>
                  <w:szCs w:val="20"/>
                </w:rPr>
              </m:ctrlPr>
            </m:sSubPr>
            <m:e>
              <m:r>
                <w:rPr>
                  <w:rFonts w:ascii="Cambria Math" w:eastAsiaTheme="minorEastAsia" w:hAnsi="Cambria Math" w:cs="Arial"/>
                  <w:color w:val="000000" w:themeColor="text1"/>
                  <w:szCs w:val="20"/>
                </w:rPr>
                <m:t>V</m:t>
              </m:r>
            </m:e>
            <m:sub>
              <m:r>
                <w:rPr>
                  <w:rFonts w:ascii="Cambria Math" w:eastAsiaTheme="minorEastAsia" w:hAnsi="Cambria Math" w:cs="Arial"/>
                  <w:color w:val="000000" w:themeColor="text1"/>
                  <w:szCs w:val="20"/>
                </w:rPr>
                <m:t>min</m:t>
              </m:r>
            </m:sub>
          </m:sSub>
          <m:r>
            <w:rPr>
              <w:rFonts w:ascii="Cambria Math" w:eastAsiaTheme="minorEastAsia" w:hAnsi="Cambria Math" w:cs="Arial"/>
              <w:color w:val="000000" w:themeColor="text1"/>
              <w:szCs w:val="20"/>
            </w:rPr>
            <m:t>=Mínimo (</m:t>
          </m:r>
          <m:sSub>
            <m:sSubPr>
              <m:ctrlPr>
                <w:rPr>
                  <w:rFonts w:ascii="Cambria Math" w:eastAsiaTheme="minorEastAsia" w:hAnsi="Cambria Math" w:cs="Arial"/>
                  <w:i/>
                  <w:color w:val="000000" w:themeColor="text1"/>
                  <w:szCs w:val="20"/>
                </w:rPr>
              </m:ctrlPr>
            </m:sSubPr>
            <m:e>
              <m:r>
                <w:rPr>
                  <w:rFonts w:ascii="Cambria Math" w:eastAsiaTheme="minorEastAsia" w:hAnsi="Cambria Math" w:cs="Arial"/>
                  <w:color w:val="000000" w:themeColor="text1"/>
                  <w:szCs w:val="20"/>
                </w:rPr>
                <m:t>V</m:t>
              </m:r>
            </m:e>
            <m:sub>
              <m:r>
                <w:rPr>
                  <w:rFonts w:ascii="Cambria Math" w:eastAsiaTheme="minorEastAsia" w:hAnsi="Cambria Math" w:cs="Arial"/>
                  <w:color w:val="000000" w:themeColor="text1"/>
                  <w:szCs w:val="20"/>
                </w:rPr>
                <m:t>1</m:t>
              </m:r>
            </m:sub>
          </m:sSub>
          <m:r>
            <w:rPr>
              <w:rFonts w:ascii="Cambria Math" w:eastAsiaTheme="minorEastAsia" w:hAnsi="Cambria Math" w:cs="Arial"/>
              <w:color w:val="000000" w:themeColor="text1"/>
              <w:szCs w:val="20"/>
            </w:rPr>
            <m:t>;</m:t>
          </m:r>
          <m:sSub>
            <m:sSubPr>
              <m:ctrlPr>
                <w:rPr>
                  <w:rFonts w:ascii="Cambria Math" w:eastAsiaTheme="minorEastAsia" w:hAnsi="Cambria Math" w:cs="Arial"/>
                  <w:i/>
                  <w:color w:val="000000" w:themeColor="text1"/>
                  <w:szCs w:val="20"/>
                </w:rPr>
              </m:ctrlPr>
            </m:sSubPr>
            <m:e>
              <m:r>
                <w:rPr>
                  <w:rFonts w:ascii="Cambria Math" w:eastAsiaTheme="minorEastAsia" w:hAnsi="Cambria Math" w:cs="Arial"/>
                  <w:color w:val="000000" w:themeColor="text1"/>
                  <w:szCs w:val="20"/>
                </w:rPr>
                <m:t>V</m:t>
              </m:r>
            </m:e>
            <m:sub>
              <m:r>
                <w:rPr>
                  <w:rFonts w:ascii="Cambria Math" w:eastAsiaTheme="minorEastAsia" w:hAnsi="Cambria Math" w:cs="Arial"/>
                  <w:color w:val="000000" w:themeColor="text1"/>
                  <w:szCs w:val="20"/>
                </w:rPr>
                <m:t>2</m:t>
              </m:r>
            </m:sub>
          </m:sSub>
          <m:r>
            <w:rPr>
              <w:rFonts w:ascii="Cambria Math" w:eastAsiaTheme="minorEastAsia" w:hAnsi="Cambria Math" w:cs="Arial"/>
              <w:color w:val="000000" w:themeColor="text1"/>
              <w:szCs w:val="20"/>
            </w:rPr>
            <m:t>..;…</m:t>
          </m:r>
          <m:sSub>
            <m:sSubPr>
              <m:ctrlPr>
                <w:rPr>
                  <w:rFonts w:ascii="Cambria Math" w:eastAsiaTheme="minorEastAsia" w:hAnsi="Cambria Math" w:cs="Arial"/>
                  <w:i/>
                  <w:color w:val="000000" w:themeColor="text1"/>
                  <w:szCs w:val="20"/>
                </w:rPr>
              </m:ctrlPr>
            </m:sSubPr>
            <m:e>
              <m:r>
                <w:rPr>
                  <w:rFonts w:ascii="Cambria Math" w:eastAsiaTheme="minorEastAsia" w:hAnsi="Cambria Math" w:cs="Arial"/>
                  <w:color w:val="000000" w:themeColor="text1"/>
                  <w:szCs w:val="20"/>
                </w:rPr>
                <m:t>V</m:t>
              </m:r>
            </m:e>
            <m:sub>
              <m:r>
                <w:rPr>
                  <w:rFonts w:ascii="Cambria Math" w:eastAsiaTheme="minorEastAsia" w:hAnsi="Cambria Math" w:cs="Arial"/>
                  <w:color w:val="000000" w:themeColor="text1"/>
                  <w:szCs w:val="20"/>
                </w:rPr>
                <m:t>m</m:t>
              </m:r>
            </m:sub>
          </m:sSub>
          <m:r>
            <w:rPr>
              <w:rFonts w:ascii="Cambria Math" w:eastAsiaTheme="minorEastAsia" w:hAnsi="Cambria Math" w:cs="Arial"/>
              <w:color w:val="000000" w:themeColor="text1"/>
              <w:szCs w:val="20"/>
            </w:rPr>
            <m:t>)</m:t>
          </m:r>
        </m:oMath>
      </m:oMathPara>
    </w:p>
    <w:p w14:paraId="265B1CCA" w14:textId="77777777" w:rsidR="005B7CA7" w:rsidRPr="00F47A9B" w:rsidRDefault="005B7CA7" w:rsidP="005B7CA7">
      <w:pPr>
        <w:spacing w:line="276" w:lineRule="auto"/>
        <w:rPr>
          <w:rFonts w:eastAsiaTheme="minorEastAsia" w:cs="Arial"/>
          <w:color w:val="000000" w:themeColor="text1"/>
          <w:szCs w:val="20"/>
        </w:rPr>
      </w:pPr>
      <w:r w:rsidRPr="00F47A9B">
        <w:rPr>
          <w:rFonts w:eastAsiaTheme="minorEastAsia" w:cs="Arial"/>
          <w:color w:val="000000" w:themeColor="text1"/>
          <w:szCs w:val="20"/>
        </w:rPr>
        <w:t>Donde:</w:t>
      </w:r>
    </w:p>
    <w:p w14:paraId="106C3E7D" w14:textId="77777777" w:rsidR="005B7CA7" w:rsidRPr="00F47A9B" w:rsidRDefault="00AB7D0E" w:rsidP="004130DD">
      <w:pPr>
        <w:pStyle w:val="Prrafodelista"/>
        <w:numPr>
          <w:ilvl w:val="0"/>
          <w:numId w:val="75"/>
        </w:numPr>
        <w:spacing w:after="0"/>
        <w:rPr>
          <w:rFonts w:ascii="Arial" w:eastAsiaTheme="minorEastAsia" w:hAnsi="Arial" w:cs="Arial"/>
          <w:color w:val="000000" w:themeColor="text1"/>
          <w:sz w:val="20"/>
          <w:szCs w:val="20"/>
        </w:rPr>
      </w:pPr>
      <m:oMath>
        <m:sSub>
          <m:sSubPr>
            <m:ctrlPr>
              <w:rPr>
                <w:rFonts w:ascii="Cambria Math" w:eastAsiaTheme="minorEastAsia" w:hAnsi="Cambria Math" w:cs="Arial"/>
                <w:color w:val="000000" w:themeColor="text1"/>
                <w:sz w:val="20"/>
                <w:szCs w:val="20"/>
              </w:rPr>
            </m:ctrlPr>
          </m:sSubPr>
          <m:e>
            <m:r>
              <w:rPr>
                <w:rFonts w:ascii="Cambria Math" w:eastAsiaTheme="minorEastAsia" w:hAnsi="Cambria Math" w:cs="Arial"/>
                <w:color w:val="000000" w:themeColor="text1"/>
                <w:sz w:val="20"/>
                <w:szCs w:val="20"/>
              </w:rPr>
              <m:t>V</m:t>
            </m:r>
          </m:e>
          <m:sub>
            <m:r>
              <w:rPr>
                <w:rFonts w:ascii="Cambria Math" w:eastAsiaTheme="minorEastAsia" w:hAnsi="Cambria Math" w:cs="Arial"/>
                <w:color w:val="000000" w:themeColor="text1"/>
                <w:sz w:val="20"/>
                <w:szCs w:val="20"/>
              </w:rPr>
              <m:t>i</m:t>
            </m:r>
          </m:sub>
        </m:sSub>
      </m:oMath>
      <w:r w:rsidR="005B7CA7" w:rsidRPr="00F47A9B">
        <w:rPr>
          <w:rFonts w:ascii="Arial" w:eastAsiaTheme="minorEastAsia" w:hAnsi="Arial" w:cs="Arial"/>
          <w:color w:val="000000" w:themeColor="text1"/>
          <w:sz w:val="20"/>
          <w:szCs w:val="20"/>
        </w:rPr>
        <w:t>: Es el valor total corregido de cada una de las propuestas “i”.</w:t>
      </w:r>
    </w:p>
    <w:p w14:paraId="23A5F15E" w14:textId="5DEAF11A" w:rsidR="005B7CA7" w:rsidRPr="00F47A9B" w:rsidRDefault="005B7CA7" w:rsidP="004130DD">
      <w:pPr>
        <w:pStyle w:val="Prrafodelista"/>
        <w:numPr>
          <w:ilvl w:val="0"/>
          <w:numId w:val="75"/>
        </w:numPr>
        <w:spacing w:after="0"/>
        <w:rPr>
          <w:rFonts w:ascii="Arial" w:eastAsiaTheme="minorEastAsia" w:hAnsi="Arial" w:cs="Arial"/>
          <w:color w:val="000000" w:themeColor="text1"/>
          <w:sz w:val="20"/>
          <w:szCs w:val="20"/>
        </w:rPr>
      </w:pPr>
      <w:r w:rsidRPr="00F47A9B">
        <w:rPr>
          <w:rFonts w:ascii="Arial" w:eastAsiaTheme="minorEastAsia" w:hAnsi="Arial" w:cs="Arial"/>
          <w:color w:val="000000" w:themeColor="text1"/>
          <w:sz w:val="20"/>
          <w:szCs w:val="20"/>
        </w:rPr>
        <w:t xml:space="preserve">m: Es el número total de propuestas económicas válidas recibidas por la </w:t>
      </w:r>
      <w:r w:rsidR="00A41FF8">
        <w:rPr>
          <w:rFonts w:ascii="Arial" w:eastAsiaTheme="minorEastAsia" w:hAnsi="Arial" w:cs="Arial"/>
          <w:color w:val="000000" w:themeColor="text1"/>
          <w:sz w:val="20"/>
          <w:szCs w:val="20"/>
        </w:rPr>
        <w:t>e</w:t>
      </w:r>
      <w:r w:rsidRPr="00F47A9B">
        <w:rPr>
          <w:rFonts w:ascii="Arial" w:eastAsiaTheme="minorEastAsia" w:hAnsi="Arial" w:cs="Arial"/>
          <w:color w:val="000000" w:themeColor="text1"/>
          <w:sz w:val="20"/>
          <w:szCs w:val="20"/>
        </w:rPr>
        <w:t xml:space="preserve">ntidad </w:t>
      </w:r>
      <w:r w:rsidR="00A41FF8">
        <w:rPr>
          <w:rFonts w:ascii="Arial" w:eastAsiaTheme="minorEastAsia" w:hAnsi="Arial" w:cs="Arial"/>
          <w:color w:val="000000" w:themeColor="text1"/>
          <w:sz w:val="20"/>
          <w:szCs w:val="20"/>
        </w:rPr>
        <w:t>e</w:t>
      </w:r>
      <w:r w:rsidRPr="00F47A9B">
        <w:rPr>
          <w:rFonts w:ascii="Arial" w:eastAsiaTheme="minorEastAsia" w:hAnsi="Arial" w:cs="Arial"/>
          <w:color w:val="000000" w:themeColor="text1"/>
          <w:sz w:val="20"/>
          <w:szCs w:val="20"/>
        </w:rPr>
        <w:t>statal.</w:t>
      </w:r>
    </w:p>
    <w:p w14:paraId="30296037" w14:textId="77777777" w:rsidR="005B7CA7" w:rsidRPr="00F47A9B" w:rsidRDefault="00AB7D0E" w:rsidP="004130DD">
      <w:pPr>
        <w:pStyle w:val="Prrafodelista"/>
        <w:numPr>
          <w:ilvl w:val="0"/>
          <w:numId w:val="75"/>
        </w:numPr>
        <w:spacing w:after="0"/>
        <w:rPr>
          <w:rFonts w:ascii="Arial" w:eastAsiaTheme="minorEastAsia" w:hAnsi="Arial" w:cs="Arial"/>
          <w:color w:val="000000" w:themeColor="text1"/>
          <w:sz w:val="20"/>
          <w:szCs w:val="20"/>
        </w:rPr>
      </w:p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V</m:t>
            </m:r>
          </m:e>
          <m:sub>
            <m:r>
              <w:rPr>
                <w:rFonts w:ascii="Cambria Math" w:hAnsi="Cambria Math" w:cs="Arial"/>
                <w:color w:val="000000" w:themeColor="text1"/>
                <w:sz w:val="20"/>
                <w:szCs w:val="20"/>
              </w:rPr>
              <m:t>min</m:t>
            </m:r>
          </m:sub>
        </m:sSub>
      </m:oMath>
      <w:r w:rsidR="005B7CA7" w:rsidRPr="00F47A9B">
        <w:rPr>
          <w:rFonts w:ascii="Arial" w:eastAsiaTheme="minorEastAsia" w:hAnsi="Arial" w:cs="Arial"/>
          <w:color w:val="000000" w:themeColor="text1"/>
          <w:sz w:val="20"/>
          <w:szCs w:val="20"/>
        </w:rPr>
        <w:t>: Es el valor total corregido de la propuesta válida más baja.</w:t>
      </w:r>
    </w:p>
    <w:p w14:paraId="3E5CF93E" w14:textId="77777777" w:rsidR="005B7CA7" w:rsidRPr="00F47A9B" w:rsidRDefault="005B7CA7" w:rsidP="005B7CA7">
      <w:pPr>
        <w:spacing w:after="0" w:line="276" w:lineRule="auto"/>
        <w:rPr>
          <w:rFonts w:eastAsiaTheme="minorEastAsia" w:cs="Arial"/>
          <w:color w:val="000000" w:themeColor="text1"/>
          <w:szCs w:val="20"/>
        </w:rPr>
      </w:pPr>
    </w:p>
    <w:p w14:paraId="0FD2A282" w14:textId="79F979C1" w:rsidR="005B7CA7" w:rsidRPr="00F47A9B" w:rsidRDefault="005B7CA7" w:rsidP="005B7CA7">
      <w:pPr>
        <w:spacing w:after="0" w:line="276" w:lineRule="auto"/>
        <w:rPr>
          <w:rFonts w:eastAsiaTheme="minorEastAsia" w:cs="Arial"/>
          <w:color w:val="000000" w:themeColor="text1"/>
          <w:szCs w:val="20"/>
        </w:rPr>
      </w:pPr>
      <w:r w:rsidRPr="00F47A9B">
        <w:rPr>
          <w:rFonts w:eastAsiaTheme="minorEastAsia" w:cs="Arial"/>
          <w:color w:val="000000" w:themeColor="text1"/>
          <w:szCs w:val="20"/>
        </w:rPr>
        <w:t xml:space="preserve">La </w:t>
      </w:r>
      <w:r w:rsidR="00FE4B7E">
        <w:rPr>
          <w:rFonts w:eastAsiaTheme="minorEastAsia" w:cs="Arial"/>
          <w:color w:val="000000" w:themeColor="text1"/>
          <w:szCs w:val="20"/>
        </w:rPr>
        <w:t>e</w:t>
      </w:r>
      <w:r w:rsidRPr="00F47A9B">
        <w:rPr>
          <w:rFonts w:eastAsiaTheme="minorEastAsia" w:cs="Arial"/>
          <w:color w:val="000000" w:themeColor="text1"/>
          <w:szCs w:val="20"/>
        </w:rPr>
        <w:t xml:space="preserve">ntidad procederá a ponderar las propuestas de acuerdo con la siguiente fórmula: </w:t>
      </w:r>
    </w:p>
    <w:p w14:paraId="1EB106AE" w14:textId="77777777" w:rsidR="005B7CA7" w:rsidRPr="00F47A9B" w:rsidRDefault="005B7CA7" w:rsidP="005B7CA7">
      <w:pPr>
        <w:spacing w:after="0" w:line="276" w:lineRule="auto"/>
        <w:rPr>
          <w:rFonts w:eastAsiaTheme="minorEastAsia" w:cs="Arial"/>
          <w:color w:val="000000" w:themeColor="text1"/>
          <w:szCs w:val="20"/>
        </w:rPr>
      </w:pPr>
    </w:p>
    <w:p w14:paraId="085A168F" w14:textId="19306A1C" w:rsidR="005B7CA7" w:rsidRPr="00F47A9B" w:rsidRDefault="005B7CA7" w:rsidP="005B7CA7">
      <w:pPr>
        <w:spacing w:line="276" w:lineRule="auto"/>
        <w:rPr>
          <w:rFonts w:eastAsiaTheme="minorEastAsia" w:cs="Arial"/>
          <w:color w:val="000000" w:themeColor="text1"/>
          <w:szCs w:val="20"/>
        </w:rPr>
      </w:pPr>
      <m:oMathPara>
        <m:oMath>
          <m:r>
            <w:rPr>
              <w:rFonts w:ascii="Cambria Math" w:hAnsi="Cambria Math" w:cs="Arial"/>
              <w:color w:val="000000" w:themeColor="text1"/>
              <w:szCs w:val="20"/>
            </w:rPr>
            <m:t>Puntaje=</m:t>
          </m:r>
          <m:f>
            <m:fPr>
              <m:ctrlPr>
                <w:rPr>
                  <w:rFonts w:ascii="Cambria Math" w:hAnsi="Cambria Math" w:cs="Arial"/>
                  <w:i/>
                  <w:color w:val="000000" w:themeColor="text1"/>
                  <w:szCs w:val="20"/>
                </w:rPr>
              </m:ctrlPr>
            </m:fPr>
            <m:num>
              <m:r>
                <w:rPr>
                  <w:rFonts w:ascii="Cambria Math" w:hAnsi="Cambria Math" w:cs="Arial"/>
                  <w:color w:val="000000" w:themeColor="text1"/>
                  <w:szCs w:val="20"/>
                </w:rPr>
                <m:t>60*</m:t>
              </m:r>
              <m:sSub>
                <m:sSubPr>
                  <m:ctrlPr>
                    <w:rPr>
                      <w:rFonts w:ascii="Cambria Math" w:hAnsi="Cambria Math" w:cs="Arial"/>
                      <w:i/>
                      <w:color w:val="000000" w:themeColor="text1"/>
                      <w:szCs w:val="20"/>
                    </w:rPr>
                  </m:ctrlPr>
                </m:sSubPr>
                <m:e>
                  <m:r>
                    <w:rPr>
                      <w:rFonts w:ascii="Cambria Math" w:hAnsi="Cambria Math" w:cs="Arial"/>
                      <w:color w:val="000000" w:themeColor="text1"/>
                      <w:szCs w:val="20"/>
                    </w:rPr>
                    <m:t>V</m:t>
                  </m:r>
                </m:e>
                <m:sub>
                  <m:r>
                    <w:rPr>
                      <w:rFonts w:ascii="Cambria Math" w:hAnsi="Cambria Math" w:cs="Arial"/>
                      <w:color w:val="000000" w:themeColor="text1"/>
                      <w:szCs w:val="20"/>
                    </w:rPr>
                    <m:t>min</m:t>
                  </m:r>
                </m:sub>
              </m:sSub>
            </m:num>
            <m:den>
              <m:sSub>
                <m:sSubPr>
                  <m:ctrlPr>
                    <w:rPr>
                      <w:rFonts w:ascii="Cambria Math" w:hAnsi="Cambria Math" w:cs="Arial"/>
                      <w:i/>
                      <w:color w:val="000000" w:themeColor="text1"/>
                      <w:szCs w:val="20"/>
                    </w:rPr>
                  </m:ctrlPr>
                </m:sSubPr>
                <m:e>
                  <m:r>
                    <w:rPr>
                      <w:rFonts w:ascii="Cambria Math" w:hAnsi="Cambria Math" w:cs="Arial"/>
                      <w:color w:val="000000" w:themeColor="text1"/>
                      <w:szCs w:val="20"/>
                    </w:rPr>
                    <m:t>V</m:t>
                  </m:r>
                </m:e>
                <m:sub>
                  <m:r>
                    <w:rPr>
                      <w:rFonts w:ascii="Cambria Math" w:hAnsi="Cambria Math" w:cs="Arial"/>
                      <w:color w:val="000000" w:themeColor="text1"/>
                      <w:szCs w:val="20"/>
                    </w:rPr>
                    <m:t>i</m:t>
                  </m:r>
                </m:sub>
              </m:sSub>
            </m:den>
          </m:f>
        </m:oMath>
      </m:oMathPara>
    </w:p>
    <w:p w14:paraId="03201B28" w14:textId="77777777" w:rsidR="005B7CA7" w:rsidRPr="00F47A9B" w:rsidRDefault="005B7CA7" w:rsidP="005B7CA7">
      <w:pPr>
        <w:spacing w:line="276" w:lineRule="auto"/>
        <w:rPr>
          <w:rFonts w:eastAsiaTheme="minorEastAsia" w:cs="Arial"/>
          <w:color w:val="000000" w:themeColor="text1"/>
          <w:szCs w:val="20"/>
        </w:rPr>
      </w:pPr>
      <w:r w:rsidRPr="00F47A9B">
        <w:rPr>
          <w:rFonts w:eastAsiaTheme="minorEastAsia" w:cs="Arial"/>
          <w:color w:val="000000" w:themeColor="text1"/>
          <w:szCs w:val="20"/>
        </w:rPr>
        <w:t>Donde:</w:t>
      </w:r>
    </w:p>
    <w:p w14:paraId="01BE91A5" w14:textId="77777777" w:rsidR="005B7CA7" w:rsidRPr="00F47A9B" w:rsidRDefault="00AB7D0E" w:rsidP="005B7CA7">
      <w:pPr>
        <w:pStyle w:val="Prrafodelista"/>
        <w:numPr>
          <w:ilvl w:val="0"/>
          <w:numId w:val="75"/>
        </w:numPr>
        <w:spacing w:after="0"/>
        <w:rPr>
          <w:rFonts w:ascii="Arial" w:eastAsiaTheme="minorEastAsia" w:hAnsi="Arial" w:cs="Arial"/>
          <w:color w:val="000000" w:themeColor="text1"/>
          <w:sz w:val="20"/>
          <w:szCs w:val="20"/>
        </w:rPr>
      </w:p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V</m:t>
            </m:r>
          </m:e>
          <m:sub>
            <m:r>
              <w:rPr>
                <w:rFonts w:ascii="Cambria Math" w:hAnsi="Cambria Math" w:cs="Arial"/>
                <w:color w:val="000000" w:themeColor="text1"/>
                <w:sz w:val="20"/>
                <w:szCs w:val="20"/>
              </w:rPr>
              <m:t>min</m:t>
            </m:r>
          </m:sub>
        </m:sSub>
      </m:oMath>
      <w:r w:rsidR="005B7CA7" w:rsidRPr="00F47A9B">
        <w:rPr>
          <w:rFonts w:ascii="Arial" w:eastAsiaTheme="minorEastAsia" w:hAnsi="Arial" w:cs="Arial"/>
          <w:color w:val="000000" w:themeColor="text1"/>
          <w:sz w:val="20"/>
          <w:szCs w:val="20"/>
        </w:rPr>
        <w:t>: Es el valor total corregido de la propuesta válida más baja.</w:t>
      </w:r>
    </w:p>
    <w:p w14:paraId="17DB1DA2" w14:textId="2BC496B5" w:rsidR="008F104F" w:rsidRPr="00F47A9B" w:rsidRDefault="00AB7D0E" w:rsidP="00925EC0">
      <w:pPr>
        <w:pStyle w:val="Prrafodelista"/>
        <w:rPr>
          <w:rFonts w:ascii="Arial" w:hAnsi="Arial" w:cs="Arial"/>
          <w:color w:val="000000" w:themeColor="text1"/>
          <w:sz w:val="20"/>
          <w:szCs w:val="20"/>
          <w:lang w:val="x-none"/>
        </w:rPr>
      </w:pPr>
      <m:oMath>
        <m:sSub>
          <m:sSubPr>
            <m:ctrlPr>
              <w:rPr>
                <w:rFonts w:ascii="Cambria Math" w:eastAsiaTheme="minorEastAsia" w:hAnsi="Cambria Math" w:cs="Arial"/>
                <w:color w:val="000000" w:themeColor="text1"/>
                <w:sz w:val="20"/>
                <w:szCs w:val="20"/>
              </w:rPr>
            </m:ctrlPr>
          </m:sSubPr>
          <m:e>
            <m:r>
              <w:rPr>
                <w:rFonts w:ascii="Cambria Math" w:eastAsiaTheme="minorEastAsia" w:hAnsi="Cambria Math" w:cs="Arial"/>
                <w:color w:val="000000" w:themeColor="text1"/>
                <w:sz w:val="20"/>
                <w:szCs w:val="20"/>
              </w:rPr>
              <m:t>V</m:t>
            </m:r>
          </m:e>
          <m:sub>
            <m:r>
              <w:rPr>
                <w:rFonts w:ascii="Cambria Math" w:eastAsiaTheme="minorEastAsia" w:hAnsi="Cambria Math" w:cs="Arial"/>
                <w:color w:val="000000" w:themeColor="text1"/>
                <w:sz w:val="20"/>
                <w:szCs w:val="20"/>
              </w:rPr>
              <m:t>i</m:t>
            </m:r>
          </m:sub>
        </m:sSub>
      </m:oMath>
      <w:r w:rsidR="005B7CA7" w:rsidRPr="00F47A9B">
        <w:rPr>
          <w:rFonts w:ascii="Arial" w:eastAsiaTheme="minorEastAsia" w:hAnsi="Arial" w:cs="Arial"/>
          <w:color w:val="000000" w:themeColor="text1"/>
          <w:sz w:val="20"/>
          <w:szCs w:val="20"/>
        </w:rPr>
        <w:t>: Es el valor total corregido de cada una de las propuestas “i”.</w:t>
      </w:r>
      <w:bookmarkEnd w:id="481"/>
    </w:p>
    <w:p w14:paraId="540BA3B5" w14:textId="77777777" w:rsidR="000532D4" w:rsidRPr="000304CB" w:rsidRDefault="000532D4" w:rsidP="0027680E">
      <w:pPr>
        <w:pStyle w:val="Captulo4"/>
        <w:rPr>
          <w:color w:val="auto"/>
        </w:rPr>
      </w:pPr>
      <w:bookmarkStart w:id="483" w:name="_Toc32147370"/>
      <w:bookmarkStart w:id="484" w:name="_Toc75694979"/>
      <w:bookmarkStart w:id="485" w:name="_Toc508648278"/>
      <w:bookmarkStart w:id="486" w:name="_Toc508984062"/>
      <w:bookmarkStart w:id="487" w:name="_Toc509843893"/>
      <w:bookmarkStart w:id="488" w:name="_Toc511924801"/>
      <w:bookmarkStart w:id="489" w:name="_Toc518641679"/>
      <w:bookmarkEnd w:id="479"/>
      <w:r w:rsidRPr="000304CB">
        <w:rPr>
          <w:color w:val="auto"/>
        </w:rPr>
        <w:t>FACTOR DE CALIDAD</w:t>
      </w:r>
      <w:bookmarkEnd w:id="483"/>
      <w:bookmarkEnd w:id="484"/>
      <w:r w:rsidRPr="000304CB">
        <w:rPr>
          <w:color w:val="auto"/>
        </w:rPr>
        <w:t xml:space="preserve"> </w:t>
      </w:r>
    </w:p>
    <w:p w14:paraId="7556226C" w14:textId="71636AB8" w:rsidR="00183261" w:rsidRPr="000304CB" w:rsidRDefault="00F85741" w:rsidP="00F85741">
      <w:pPr>
        <w:spacing w:after="200" w:line="276" w:lineRule="auto"/>
        <w:jc w:val="both"/>
        <w:rPr>
          <w:rFonts w:cs="Arial"/>
          <w:color w:val="auto"/>
          <w:szCs w:val="20"/>
        </w:rPr>
      </w:pPr>
      <w:r w:rsidRPr="000304CB">
        <w:rPr>
          <w:rFonts w:cs="Arial"/>
          <w:color w:val="auto"/>
          <w:szCs w:val="20"/>
        </w:rPr>
        <w:t xml:space="preserve">La </w:t>
      </w:r>
      <w:r w:rsidR="00A41FF8" w:rsidRPr="000304CB">
        <w:rPr>
          <w:rFonts w:cs="Arial"/>
          <w:color w:val="auto"/>
          <w:szCs w:val="20"/>
        </w:rPr>
        <w:t>e</w:t>
      </w:r>
      <w:r w:rsidRPr="000304CB">
        <w:rPr>
          <w:rFonts w:cs="Arial"/>
          <w:color w:val="auto"/>
          <w:szCs w:val="20"/>
        </w:rPr>
        <w:t>ntidad</w:t>
      </w:r>
      <w:r w:rsidRPr="000304CB">
        <w:rPr>
          <w:rFonts w:eastAsia="Arial,Calibri" w:cs="Arial"/>
          <w:color w:val="auto"/>
          <w:szCs w:val="20"/>
        </w:rPr>
        <w:t xml:space="preserve"> </w:t>
      </w:r>
      <w:r w:rsidRPr="000304CB">
        <w:rPr>
          <w:rFonts w:cs="Arial"/>
          <w:color w:val="auto"/>
          <w:szCs w:val="20"/>
        </w:rPr>
        <w:t xml:space="preserve">asignará el puntaje de factor de calidad como sigue: </w:t>
      </w:r>
    </w:p>
    <w:tbl>
      <w:tblPr>
        <w:tblStyle w:val="Tablaconcuadrcula"/>
        <w:tblW w:w="0" w:type="auto"/>
        <w:jc w:val="center"/>
        <w:tblInd w:w="0" w:type="dxa"/>
        <w:tblLook w:val="04A0" w:firstRow="1" w:lastRow="0" w:firstColumn="1" w:lastColumn="0" w:noHBand="0" w:noVBand="1"/>
      </w:tblPr>
      <w:tblGrid>
        <w:gridCol w:w="6041"/>
        <w:gridCol w:w="867"/>
      </w:tblGrid>
      <w:tr w:rsidR="00DC22CC" w:rsidRPr="000304CB" w14:paraId="617FB753" w14:textId="77777777" w:rsidTr="000304CB">
        <w:trPr>
          <w:trHeight w:val="283"/>
          <w:tblHeader/>
          <w:jc w:val="center"/>
        </w:trPr>
        <w:tc>
          <w:tcPr>
            <w:tcW w:w="60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BE06694" w14:textId="77777777" w:rsidR="00F85741" w:rsidRPr="000304CB" w:rsidRDefault="00F85741" w:rsidP="00C0567C">
            <w:pPr>
              <w:spacing w:line="276" w:lineRule="auto"/>
              <w:jc w:val="center"/>
              <w:rPr>
                <w:rFonts w:eastAsia="Arial" w:cs="Arial"/>
                <w:b/>
                <w:bCs/>
                <w:color w:val="FFFFFF" w:themeColor="background1"/>
                <w:sz w:val="18"/>
                <w:szCs w:val="18"/>
              </w:rPr>
            </w:pPr>
            <w:r w:rsidRPr="000304CB">
              <w:rPr>
                <w:rFonts w:cs="Arial"/>
                <w:b/>
                <w:bCs/>
                <w:color w:val="FFFFFF" w:themeColor="background1"/>
                <w:sz w:val="18"/>
                <w:szCs w:val="18"/>
              </w:rPr>
              <w:t>Concepto</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ACC0F9C" w14:textId="77777777" w:rsidR="00F85741" w:rsidRPr="000304CB" w:rsidRDefault="00F85741" w:rsidP="00C0567C">
            <w:pPr>
              <w:spacing w:line="276" w:lineRule="auto"/>
              <w:jc w:val="center"/>
              <w:rPr>
                <w:rFonts w:eastAsia="Arial" w:cs="Arial"/>
                <w:b/>
                <w:bCs/>
                <w:color w:val="FFFFFF" w:themeColor="background1"/>
                <w:sz w:val="18"/>
                <w:szCs w:val="18"/>
              </w:rPr>
            </w:pPr>
            <w:r w:rsidRPr="000304CB">
              <w:rPr>
                <w:rFonts w:cs="Arial"/>
                <w:b/>
                <w:bCs/>
                <w:color w:val="FFFFFF" w:themeColor="background1"/>
                <w:sz w:val="18"/>
                <w:szCs w:val="18"/>
              </w:rPr>
              <w:t xml:space="preserve">Puntaje </w:t>
            </w:r>
          </w:p>
        </w:tc>
      </w:tr>
      <w:tr w:rsidR="00DC22CC" w:rsidRPr="000304CB" w14:paraId="544001B8" w14:textId="77777777" w:rsidTr="000304CB">
        <w:trPr>
          <w:trHeight w:val="336"/>
          <w:tblHeader/>
          <w:jc w:val="center"/>
        </w:trPr>
        <w:tc>
          <w:tcPr>
            <w:tcW w:w="6041" w:type="dxa"/>
            <w:tcBorders>
              <w:top w:val="single" w:sz="4" w:space="0" w:color="auto"/>
              <w:left w:val="double" w:sz="4" w:space="0" w:color="auto"/>
              <w:bottom w:val="single" w:sz="4" w:space="0" w:color="auto"/>
              <w:right w:val="single" w:sz="4" w:space="0" w:color="auto"/>
            </w:tcBorders>
            <w:vAlign w:val="center"/>
            <w:hideMark/>
          </w:tcPr>
          <w:p w14:paraId="17758728" w14:textId="563D7F9C" w:rsidR="000304CB" w:rsidRDefault="008A710E" w:rsidP="000304CB">
            <w:pPr>
              <w:pStyle w:val="Prrafodelista"/>
              <w:numPr>
                <w:ilvl w:val="5"/>
                <w:numId w:val="25"/>
              </w:numPr>
              <w:tabs>
                <w:tab w:val="left" w:pos="1039"/>
              </w:tabs>
              <w:spacing w:after="0" w:line="240" w:lineRule="auto"/>
              <w:ind w:left="0" w:right="-446" w:firstLine="0"/>
              <w:rPr>
                <w:rFonts w:eastAsiaTheme="minorEastAsia"/>
                <w:color w:val="000000" w:themeColor="text1"/>
                <w:sz w:val="18"/>
                <w:szCs w:val="18"/>
                <w:lang w:val="es-ES" w:eastAsia="es-CO"/>
              </w:rPr>
            </w:pPr>
            <w:r w:rsidRPr="000304CB">
              <w:rPr>
                <w:rFonts w:eastAsiaTheme="minorEastAsia"/>
                <w:color w:val="000000" w:themeColor="text1"/>
                <w:sz w:val="18"/>
                <w:szCs w:val="18"/>
                <w:lang w:val="es-ES" w:eastAsia="es-CO"/>
              </w:rPr>
              <w:t xml:space="preserve">disponibilidad y condiciones funcionales </w:t>
            </w:r>
            <w:r w:rsidR="000647E5" w:rsidRPr="000304CB">
              <w:rPr>
                <w:rFonts w:eastAsiaTheme="minorEastAsia"/>
                <w:color w:val="000000" w:themeColor="text1"/>
                <w:sz w:val="18"/>
                <w:szCs w:val="18"/>
                <w:lang w:val="es-ES" w:eastAsia="es-CO"/>
              </w:rPr>
              <w:t>de</w:t>
            </w:r>
            <w:r w:rsidRPr="000304CB">
              <w:rPr>
                <w:rFonts w:eastAsiaTheme="minorEastAsia"/>
                <w:color w:val="000000" w:themeColor="text1"/>
                <w:sz w:val="18"/>
                <w:szCs w:val="18"/>
                <w:lang w:val="es-ES" w:eastAsia="es-CO"/>
              </w:rPr>
              <w:t xml:space="preserve"> la maquinaria de obra;</w:t>
            </w:r>
          </w:p>
          <w:p w14:paraId="7BA8DB51" w14:textId="09245B2C" w:rsidR="00F85741" w:rsidRPr="000304CB" w:rsidRDefault="00F85741" w:rsidP="003473BD">
            <w:pPr>
              <w:spacing w:line="276" w:lineRule="auto"/>
              <w:jc w:val="center"/>
              <w:rPr>
                <w:rFonts w:eastAsia="Arial" w:cs="Arial"/>
                <w:color w:val="000000" w:themeColor="text1"/>
                <w:sz w:val="18"/>
                <w:szCs w:val="18"/>
              </w:rPr>
            </w:pPr>
          </w:p>
        </w:tc>
        <w:tc>
          <w:tcPr>
            <w:tcW w:w="0" w:type="auto"/>
            <w:tcBorders>
              <w:top w:val="single" w:sz="4" w:space="0" w:color="auto"/>
              <w:left w:val="single" w:sz="4" w:space="0" w:color="auto"/>
              <w:bottom w:val="single" w:sz="4" w:space="0" w:color="auto"/>
              <w:right w:val="double" w:sz="4" w:space="0" w:color="auto"/>
            </w:tcBorders>
            <w:vAlign w:val="center"/>
            <w:hideMark/>
          </w:tcPr>
          <w:p w14:paraId="17F2AF69" w14:textId="712B264D" w:rsidR="00F85741" w:rsidRPr="000304CB" w:rsidRDefault="000304CB" w:rsidP="00C0567C">
            <w:pPr>
              <w:spacing w:line="276" w:lineRule="auto"/>
              <w:jc w:val="center"/>
              <w:rPr>
                <w:rFonts w:eastAsia="Arial" w:cs="Arial"/>
                <w:color w:val="000000" w:themeColor="text1"/>
                <w:sz w:val="18"/>
                <w:szCs w:val="18"/>
              </w:rPr>
            </w:pPr>
            <w:r>
              <w:rPr>
                <w:rFonts w:cs="Arial"/>
                <w:color w:val="000000" w:themeColor="text1"/>
                <w:sz w:val="18"/>
                <w:szCs w:val="18"/>
              </w:rPr>
              <w:t>10</w:t>
            </w:r>
          </w:p>
        </w:tc>
      </w:tr>
      <w:tr w:rsidR="000304CB" w:rsidRPr="000304CB" w14:paraId="0E61F80D" w14:textId="77777777" w:rsidTr="000304CB">
        <w:trPr>
          <w:trHeight w:val="559"/>
          <w:tblHeader/>
          <w:jc w:val="center"/>
        </w:trPr>
        <w:tc>
          <w:tcPr>
            <w:tcW w:w="6041" w:type="dxa"/>
            <w:tcBorders>
              <w:top w:val="single" w:sz="4" w:space="0" w:color="auto"/>
              <w:left w:val="double" w:sz="4" w:space="0" w:color="auto"/>
              <w:bottom w:val="single" w:sz="4" w:space="0" w:color="auto"/>
              <w:right w:val="single" w:sz="4" w:space="0" w:color="auto"/>
            </w:tcBorders>
            <w:vAlign w:val="center"/>
          </w:tcPr>
          <w:p w14:paraId="07129E03" w14:textId="77777777" w:rsidR="000304CB" w:rsidRPr="000304CB" w:rsidRDefault="000304CB" w:rsidP="000304CB">
            <w:pPr>
              <w:pStyle w:val="Prrafodelista"/>
              <w:numPr>
                <w:ilvl w:val="5"/>
                <w:numId w:val="25"/>
              </w:numPr>
              <w:tabs>
                <w:tab w:val="left" w:pos="1039"/>
              </w:tabs>
              <w:spacing w:after="0" w:line="240" w:lineRule="auto"/>
              <w:ind w:left="0" w:right="-446" w:firstLine="0"/>
              <w:rPr>
                <w:rFonts w:eastAsiaTheme="minorEastAsia"/>
                <w:color w:val="000000" w:themeColor="text1"/>
                <w:sz w:val="18"/>
                <w:szCs w:val="18"/>
                <w:lang w:val="es-ES" w:eastAsia="es-CO"/>
              </w:rPr>
            </w:pPr>
            <w:r w:rsidRPr="000304CB">
              <w:rPr>
                <w:rFonts w:eastAsiaTheme="minorEastAsia"/>
                <w:color w:val="000000" w:themeColor="text1"/>
                <w:sz w:val="18"/>
                <w:szCs w:val="18"/>
                <w:lang w:val="es-ES" w:eastAsia="es-CO"/>
              </w:rPr>
              <w:t>garantía suplementaria o adicional por cuenta del Contratista]</w:t>
            </w:r>
          </w:p>
          <w:p w14:paraId="058DF444" w14:textId="77777777" w:rsidR="000304CB" w:rsidRPr="000304CB" w:rsidRDefault="000304CB" w:rsidP="003473BD">
            <w:pPr>
              <w:spacing w:line="276" w:lineRule="auto"/>
              <w:jc w:val="center"/>
              <w:rPr>
                <w:rFonts w:eastAsiaTheme="minorEastAsia"/>
                <w:color w:val="000000" w:themeColor="text1"/>
                <w:sz w:val="18"/>
                <w:szCs w:val="18"/>
                <w:lang w:val="es-ES" w:eastAsia="es-CO"/>
              </w:rPr>
            </w:pPr>
          </w:p>
        </w:tc>
        <w:tc>
          <w:tcPr>
            <w:tcW w:w="0" w:type="auto"/>
            <w:tcBorders>
              <w:top w:val="single" w:sz="4" w:space="0" w:color="auto"/>
              <w:left w:val="single" w:sz="4" w:space="0" w:color="auto"/>
              <w:bottom w:val="single" w:sz="4" w:space="0" w:color="auto"/>
              <w:right w:val="double" w:sz="4" w:space="0" w:color="auto"/>
            </w:tcBorders>
            <w:vAlign w:val="center"/>
          </w:tcPr>
          <w:p w14:paraId="31E08BDA" w14:textId="24382CD3" w:rsidR="000304CB" w:rsidRPr="000304CB" w:rsidRDefault="000304CB" w:rsidP="00C0567C">
            <w:pPr>
              <w:spacing w:line="276" w:lineRule="auto"/>
              <w:jc w:val="center"/>
              <w:rPr>
                <w:rFonts w:cs="Arial"/>
                <w:color w:val="000000" w:themeColor="text1"/>
                <w:sz w:val="18"/>
                <w:szCs w:val="18"/>
                <w:lang w:val="es-ES" w:eastAsia="es-CO"/>
              </w:rPr>
            </w:pPr>
            <w:r>
              <w:rPr>
                <w:rFonts w:cs="Arial"/>
                <w:color w:val="000000" w:themeColor="text1"/>
                <w:sz w:val="18"/>
                <w:szCs w:val="18"/>
                <w:lang w:val="es-ES" w:eastAsia="es-CO"/>
              </w:rPr>
              <w:t>10</w:t>
            </w:r>
          </w:p>
        </w:tc>
      </w:tr>
      <w:tr w:rsidR="00DC22CC" w:rsidRPr="000304CB" w14:paraId="72F2BE45" w14:textId="77777777" w:rsidTr="000304CB">
        <w:trPr>
          <w:tblHeader/>
          <w:jc w:val="center"/>
        </w:trPr>
        <w:tc>
          <w:tcPr>
            <w:tcW w:w="6041" w:type="dxa"/>
            <w:tcBorders>
              <w:top w:val="single" w:sz="4" w:space="0" w:color="auto"/>
              <w:left w:val="double" w:sz="4" w:space="0" w:color="auto"/>
              <w:bottom w:val="double" w:sz="4" w:space="0" w:color="auto"/>
              <w:right w:val="single" w:sz="4" w:space="0" w:color="auto"/>
            </w:tcBorders>
            <w:vAlign w:val="center"/>
            <w:hideMark/>
          </w:tcPr>
          <w:p w14:paraId="368EE0FD" w14:textId="77777777" w:rsidR="00F85741" w:rsidRPr="000304CB" w:rsidRDefault="00F85741" w:rsidP="00C0567C">
            <w:pPr>
              <w:spacing w:line="276" w:lineRule="auto"/>
              <w:jc w:val="center"/>
              <w:rPr>
                <w:rFonts w:eastAsia="Arial" w:cs="Arial"/>
                <w:b/>
                <w:bCs/>
                <w:color w:val="000000" w:themeColor="text1"/>
                <w:sz w:val="18"/>
                <w:szCs w:val="18"/>
              </w:rPr>
            </w:pPr>
            <w:r w:rsidRPr="000304CB">
              <w:rPr>
                <w:rFonts w:cs="Arial"/>
                <w:b/>
                <w:bCs/>
                <w:color w:val="000000" w:themeColor="text1"/>
                <w:sz w:val="18"/>
                <w:szCs w:val="18"/>
                <w:lang w:val="es-ES" w:eastAsia="es-CO"/>
              </w:rPr>
              <w:t>Total</w:t>
            </w:r>
          </w:p>
        </w:tc>
        <w:tc>
          <w:tcPr>
            <w:tcW w:w="0" w:type="auto"/>
            <w:tcBorders>
              <w:top w:val="single" w:sz="4" w:space="0" w:color="auto"/>
              <w:left w:val="single" w:sz="4" w:space="0" w:color="auto"/>
              <w:bottom w:val="double" w:sz="4" w:space="0" w:color="auto"/>
              <w:right w:val="double" w:sz="4" w:space="0" w:color="auto"/>
            </w:tcBorders>
            <w:vAlign w:val="center"/>
            <w:hideMark/>
          </w:tcPr>
          <w:p w14:paraId="225A0807" w14:textId="38816C97" w:rsidR="00F85741" w:rsidRPr="000304CB" w:rsidRDefault="00C16A46" w:rsidP="00C0567C">
            <w:pPr>
              <w:spacing w:line="276" w:lineRule="auto"/>
              <w:jc w:val="center"/>
              <w:rPr>
                <w:rFonts w:eastAsia="Arial" w:cs="Arial"/>
                <w:b/>
                <w:bCs/>
                <w:color w:val="000000" w:themeColor="text1"/>
                <w:sz w:val="18"/>
                <w:szCs w:val="18"/>
              </w:rPr>
            </w:pPr>
            <w:r w:rsidRPr="000304CB">
              <w:rPr>
                <w:rFonts w:cs="Arial"/>
                <w:b/>
                <w:bCs/>
                <w:color w:val="000000" w:themeColor="text1"/>
                <w:sz w:val="18"/>
                <w:szCs w:val="18"/>
                <w:lang w:val="es-ES" w:eastAsia="es-CO"/>
              </w:rPr>
              <w:t>20</w:t>
            </w:r>
          </w:p>
        </w:tc>
      </w:tr>
    </w:tbl>
    <w:p w14:paraId="4D28F591" w14:textId="77777777" w:rsidR="008A710E" w:rsidRPr="00173BD9" w:rsidRDefault="008A710E" w:rsidP="0C2595ED">
      <w:pPr>
        <w:jc w:val="both"/>
        <w:rPr>
          <w:rFonts w:cs="Arial"/>
          <w:highlight w:val="lightGray"/>
        </w:rPr>
      </w:pPr>
    </w:p>
    <w:p w14:paraId="43AA768C" w14:textId="1C5FD18D" w:rsidR="0025695D" w:rsidRDefault="001A57B9" w:rsidP="004130DD">
      <w:pPr>
        <w:spacing w:line="276" w:lineRule="auto"/>
        <w:jc w:val="both"/>
        <w:rPr>
          <w:rFonts w:cs="Arial"/>
          <w:color w:val="000000" w:themeColor="text1"/>
          <w:szCs w:val="20"/>
          <w:highlight w:val="lightGray"/>
        </w:rPr>
      </w:pPr>
      <w:r>
        <w:rPr>
          <w:rFonts w:cs="Arial"/>
          <w:color w:val="auto"/>
        </w:rPr>
        <w:t>Las entidades estatales deben consultar y analizar las anotaciones vigentes que reposen en el Registro Nacional de Obras Civiles Inconclusas,</w:t>
      </w:r>
      <w:r w:rsidRPr="007E1B25">
        <w:rPr>
          <w:rFonts w:cs="Arial"/>
          <w:color w:val="auto"/>
        </w:rPr>
        <w:t xml:space="preserve"> </w:t>
      </w:r>
      <w:r>
        <w:rPr>
          <w:rFonts w:cs="Arial"/>
          <w:color w:val="auto"/>
        </w:rPr>
        <w:t xml:space="preserve">de </w:t>
      </w:r>
      <w:r w:rsidRPr="007E1B25">
        <w:rPr>
          <w:rFonts w:cs="Arial"/>
          <w:color w:val="auto"/>
        </w:rPr>
        <w:t>que trata la Ley 202</w:t>
      </w:r>
      <w:r>
        <w:rPr>
          <w:rFonts w:cs="Arial"/>
          <w:color w:val="auto"/>
        </w:rPr>
        <w:t>0</w:t>
      </w:r>
      <w:r w:rsidRPr="007E1B25">
        <w:rPr>
          <w:rFonts w:cs="Arial"/>
          <w:color w:val="auto"/>
        </w:rPr>
        <w:t xml:space="preserve"> de 2020</w:t>
      </w:r>
      <w:r>
        <w:rPr>
          <w:rFonts w:cs="Arial"/>
          <w:color w:val="auto"/>
        </w:rPr>
        <w:t>.</w:t>
      </w:r>
      <w:r w:rsidRPr="007E1B25">
        <w:rPr>
          <w:rFonts w:cs="Arial"/>
          <w:color w:val="auto"/>
        </w:rPr>
        <w:t xml:space="preserve"> </w:t>
      </w:r>
      <w:r>
        <w:rPr>
          <w:rFonts w:cs="Arial"/>
          <w:color w:val="auto"/>
        </w:rPr>
        <w:t xml:space="preserve">En el evento que las personas naturales o jurídicas, nacionales o extranjeras domiciliadas o con sucursal en Colombia, o integrantes de proponentes plurales, cuenten con alguna anotación vigente de obra civil inconclusa, en el mencionado registro, se descontará un (1) punto de la sumatoria obtenida en relación con el factor de calidad. </w:t>
      </w:r>
    </w:p>
    <w:p w14:paraId="378D2BFA" w14:textId="2A1E0BFA" w:rsidR="001812EB" w:rsidRPr="00F47A9B" w:rsidRDefault="00392B47" w:rsidP="006876CA">
      <w:pPr>
        <w:pStyle w:val="InviasNormal"/>
        <w:numPr>
          <w:ilvl w:val="2"/>
          <w:numId w:val="92"/>
        </w:numPr>
        <w:spacing w:line="276" w:lineRule="auto"/>
        <w:outlineLvl w:val="2"/>
        <w:rPr>
          <w:rFonts w:ascii="Arial" w:eastAsia="Arial" w:hAnsi="Arial" w:cs="Arial"/>
          <w:b/>
          <w:color w:val="000000" w:themeColor="text1"/>
          <w:sz w:val="20"/>
          <w:szCs w:val="20"/>
          <w:lang w:val="es-CO"/>
        </w:rPr>
      </w:pPr>
      <w:bookmarkStart w:id="490" w:name="_Toc32147372"/>
      <w:bookmarkStart w:id="491" w:name="_Toc75694980"/>
      <w:r w:rsidRPr="00F47A9B">
        <w:rPr>
          <w:rFonts w:ascii="Arial" w:eastAsia="Arial" w:hAnsi="Arial" w:cs="Arial"/>
          <w:b/>
          <w:color w:val="000000" w:themeColor="text1"/>
          <w:sz w:val="20"/>
          <w:szCs w:val="20"/>
          <w:lang w:val="es-CO"/>
        </w:rPr>
        <w:t>DISPONIBILIDAD Y CONDICIONES FUNCIONALES DE LA MAQUINARIA DE OBRA</w:t>
      </w:r>
      <w:bookmarkEnd w:id="490"/>
      <w:bookmarkEnd w:id="491"/>
    </w:p>
    <w:p w14:paraId="01448F9E" w14:textId="70F7B78A" w:rsidR="00392B47" w:rsidRPr="00F47A9B" w:rsidRDefault="00392B47" w:rsidP="004130DD">
      <w:pPr>
        <w:spacing w:line="276" w:lineRule="auto"/>
        <w:jc w:val="both"/>
        <w:rPr>
          <w:rFonts w:eastAsia="Arial" w:cs="Arial"/>
          <w:color w:val="000000" w:themeColor="text1"/>
        </w:rPr>
      </w:pPr>
      <w:r w:rsidRPr="00F47A9B">
        <w:rPr>
          <w:rFonts w:cs="Arial"/>
          <w:color w:val="000000" w:themeColor="text1"/>
        </w:rPr>
        <w:t>La</w:t>
      </w:r>
      <w:r w:rsidRPr="00F47A9B">
        <w:rPr>
          <w:rFonts w:eastAsia="Arial" w:cs="Arial"/>
          <w:color w:val="000000" w:themeColor="text1"/>
        </w:rPr>
        <w:t xml:space="preserve"> </w:t>
      </w:r>
      <w:r w:rsidR="00C55E5E">
        <w:rPr>
          <w:rFonts w:eastAsia="Arial" w:cs="Arial"/>
          <w:color w:val="000000" w:themeColor="text1"/>
        </w:rPr>
        <w:t>e</w:t>
      </w:r>
      <w:r w:rsidRPr="00F47A9B">
        <w:rPr>
          <w:rFonts w:eastAsia="Arial" w:cs="Arial"/>
          <w:color w:val="000000" w:themeColor="text1"/>
        </w:rPr>
        <w:t xml:space="preserve">ntidad asignará </w:t>
      </w:r>
      <w:r w:rsidRPr="000304CB">
        <w:rPr>
          <w:rFonts w:cs="Arial"/>
          <w:color w:val="000000" w:themeColor="text1"/>
        </w:rPr>
        <w:t>[</w:t>
      </w:r>
      <w:r w:rsidR="000304CB" w:rsidRPr="000304CB">
        <w:rPr>
          <w:rFonts w:eastAsia="Arial" w:cs="Arial"/>
          <w:color w:val="000000" w:themeColor="text1"/>
        </w:rPr>
        <w:t>DIEZ (</w:t>
      </w:r>
      <w:r w:rsidR="000304CB" w:rsidRPr="000304CB">
        <w:rPr>
          <w:rFonts w:cs="Arial"/>
          <w:color w:val="000000" w:themeColor="text1"/>
        </w:rPr>
        <w:t>1</w:t>
      </w:r>
      <w:r w:rsidR="00DC4702" w:rsidRPr="000304CB">
        <w:rPr>
          <w:rFonts w:cs="Arial"/>
          <w:color w:val="000000" w:themeColor="text1"/>
        </w:rPr>
        <w:t>0</w:t>
      </w:r>
      <w:r w:rsidR="000304CB" w:rsidRPr="000304CB">
        <w:rPr>
          <w:rFonts w:cs="Arial"/>
          <w:color w:val="000000" w:themeColor="text1"/>
        </w:rPr>
        <w:t>)</w:t>
      </w:r>
      <w:r w:rsidRPr="000304CB">
        <w:rPr>
          <w:rFonts w:cs="Arial"/>
          <w:color w:val="000000" w:themeColor="text1"/>
        </w:rPr>
        <w:t xml:space="preserve"> </w:t>
      </w:r>
      <w:r w:rsidR="000304CB">
        <w:rPr>
          <w:rFonts w:cs="Arial"/>
          <w:color w:val="000000" w:themeColor="text1"/>
        </w:rPr>
        <w:t>PUNTOS</w:t>
      </w:r>
      <w:r w:rsidRPr="000304CB">
        <w:rPr>
          <w:rFonts w:cs="Arial"/>
          <w:color w:val="000000" w:themeColor="text1"/>
        </w:rPr>
        <w:t>]</w:t>
      </w:r>
      <w:r w:rsidRPr="00F47A9B">
        <w:rPr>
          <w:rFonts w:eastAsia="Arial" w:cs="Arial"/>
          <w:color w:val="000000" w:themeColor="text1"/>
        </w:rPr>
        <w:t xml:space="preserve"> al </w:t>
      </w:r>
      <w:r w:rsidR="00C55E5E">
        <w:rPr>
          <w:rFonts w:eastAsia="Arial" w:cs="Arial"/>
          <w:color w:val="000000" w:themeColor="text1"/>
        </w:rPr>
        <w:t>p</w:t>
      </w:r>
      <w:r w:rsidR="003C407D" w:rsidRPr="00F47A9B">
        <w:rPr>
          <w:rFonts w:eastAsia="Arial" w:cs="Arial"/>
          <w:color w:val="000000" w:themeColor="text1"/>
        </w:rPr>
        <w:t>roponente</w:t>
      </w:r>
      <w:r w:rsidRPr="00F47A9B">
        <w:rPr>
          <w:rFonts w:eastAsia="Arial" w:cs="Arial"/>
          <w:color w:val="000000" w:themeColor="text1"/>
        </w:rPr>
        <w:t xml:space="preserve"> que se comprometa</w:t>
      </w:r>
      <w:r w:rsidR="6352ED16" w:rsidRPr="00F47A9B">
        <w:rPr>
          <w:rFonts w:eastAsia="Arial" w:cs="Arial"/>
          <w:color w:val="000000" w:themeColor="text1"/>
        </w:rPr>
        <w:t xml:space="preserve"> a utilizar maquinaria con una edad menor a veinte (20) años</w:t>
      </w:r>
      <w:r w:rsidRPr="00F47A9B">
        <w:rPr>
          <w:rFonts w:eastAsia="Arial" w:cs="Arial"/>
          <w:color w:val="000000" w:themeColor="text1"/>
        </w:rPr>
        <w:t xml:space="preserve"> mediante la suscripción del</w:t>
      </w:r>
      <w:r w:rsidR="00D16EFC" w:rsidRPr="00F47A9B">
        <w:rPr>
          <w:rFonts w:eastAsia="Arial" w:cs="Arial"/>
          <w:color w:val="000000" w:themeColor="text1"/>
        </w:rPr>
        <w:t xml:space="preserve"> Formato 7B </w:t>
      </w:r>
      <w:r w:rsidR="00554713" w:rsidRPr="00F47A9B">
        <w:rPr>
          <w:rFonts w:eastAsia="Arial" w:cs="Arial"/>
          <w:color w:val="000000" w:themeColor="text1"/>
        </w:rPr>
        <w:t>-</w:t>
      </w:r>
      <w:r w:rsidR="00D16EFC" w:rsidRPr="00F47A9B">
        <w:rPr>
          <w:rFonts w:eastAsia="Arial" w:cs="Arial"/>
          <w:color w:val="000000" w:themeColor="text1"/>
        </w:rPr>
        <w:t xml:space="preserve"> Disponibilidad y condiciones funcionales de la maquinaria de </w:t>
      </w:r>
      <w:r w:rsidR="003E2F95" w:rsidRPr="00F47A9B">
        <w:rPr>
          <w:rFonts w:eastAsia="Arial" w:cs="Arial"/>
          <w:color w:val="000000" w:themeColor="text1"/>
        </w:rPr>
        <w:t>obra</w:t>
      </w:r>
      <w:r w:rsidR="59689EDF" w:rsidRPr="00F47A9B">
        <w:rPr>
          <w:rFonts w:eastAsia="Arial" w:cs="Arial"/>
          <w:color w:val="000000" w:themeColor="text1"/>
          <w:lang w:eastAsia="es-ES"/>
        </w:rPr>
        <w:t>.</w:t>
      </w:r>
      <w:r w:rsidRPr="00F47A9B">
        <w:rPr>
          <w:rFonts w:cs="Arial"/>
          <w:color w:val="000000" w:themeColor="text1"/>
        </w:rPr>
        <w:t xml:space="preserve"> </w:t>
      </w:r>
      <w:r w:rsidR="346A0DB7" w:rsidRPr="00F47A9B">
        <w:rPr>
          <w:rFonts w:eastAsia="Arial,Calibri" w:cs="Arial"/>
          <w:color w:val="000000" w:themeColor="text1"/>
        </w:rPr>
        <w:t>En caso de que la maquinaria haya sido repotenciada, los</w:t>
      </w:r>
      <w:r w:rsidR="4FF058EC" w:rsidRPr="00F47A9B">
        <w:rPr>
          <w:rFonts w:eastAsia="Arial,Calibri" w:cs="Arial"/>
          <w:color w:val="000000" w:themeColor="text1"/>
        </w:rPr>
        <w:t xml:space="preserve"> veinte</w:t>
      </w:r>
      <w:r w:rsidR="346A0DB7" w:rsidRPr="00F47A9B">
        <w:rPr>
          <w:rFonts w:eastAsia="Arial,Calibri" w:cs="Arial"/>
          <w:color w:val="000000" w:themeColor="text1"/>
        </w:rPr>
        <w:t xml:space="preserve"> </w:t>
      </w:r>
      <w:r w:rsidR="16AD3765" w:rsidRPr="00F47A9B">
        <w:rPr>
          <w:rFonts w:eastAsia="Arial,Calibri" w:cs="Arial"/>
          <w:color w:val="000000" w:themeColor="text1"/>
        </w:rPr>
        <w:t>(</w:t>
      </w:r>
      <w:r w:rsidR="346A0DB7" w:rsidRPr="00F47A9B">
        <w:rPr>
          <w:rFonts w:eastAsia="Arial,Calibri" w:cs="Arial"/>
          <w:color w:val="000000" w:themeColor="text1"/>
        </w:rPr>
        <w:t>20</w:t>
      </w:r>
      <w:r w:rsidR="0EE22EC0" w:rsidRPr="00F47A9B">
        <w:rPr>
          <w:rFonts w:eastAsia="Arial,Calibri" w:cs="Arial"/>
          <w:color w:val="000000" w:themeColor="text1"/>
        </w:rPr>
        <w:t>)</w:t>
      </w:r>
      <w:r w:rsidR="346A0DB7" w:rsidRPr="00F47A9B">
        <w:rPr>
          <w:rFonts w:eastAsia="Arial,Calibri" w:cs="Arial"/>
          <w:color w:val="000000" w:themeColor="text1"/>
        </w:rPr>
        <w:t xml:space="preserve"> años cuentan desde la fecha de la repotenciación de la máquina.</w:t>
      </w:r>
      <w:r w:rsidRPr="00F47A9B">
        <w:rPr>
          <w:rFonts w:eastAsia="Arial,Calibri" w:cs="Arial"/>
          <w:color w:val="000000" w:themeColor="text1"/>
        </w:rPr>
        <w:t xml:space="preserve"> </w:t>
      </w:r>
    </w:p>
    <w:p w14:paraId="3E465D9E" w14:textId="1A1F3289" w:rsidR="00392B47" w:rsidRPr="00F47A9B" w:rsidRDefault="00392B47" w:rsidP="004130DD">
      <w:pPr>
        <w:spacing w:after="200" w:line="276" w:lineRule="auto"/>
        <w:jc w:val="both"/>
        <w:rPr>
          <w:rFonts w:cs="Arial"/>
          <w:color w:val="000000" w:themeColor="text1"/>
        </w:rPr>
      </w:pPr>
      <w:r w:rsidRPr="00F47A9B">
        <w:rPr>
          <w:rFonts w:cs="Arial"/>
          <w:color w:val="000000" w:themeColor="text1"/>
        </w:rPr>
        <w:t>Se</w:t>
      </w:r>
      <w:r w:rsidRPr="00F47A9B">
        <w:rPr>
          <w:rFonts w:eastAsia="Arial,Calibri" w:cs="Arial"/>
          <w:color w:val="000000" w:themeColor="text1"/>
        </w:rPr>
        <w:t xml:space="preserve"> </w:t>
      </w:r>
      <w:r w:rsidRPr="00F47A9B">
        <w:rPr>
          <w:rFonts w:cs="Arial"/>
          <w:color w:val="000000" w:themeColor="text1"/>
        </w:rPr>
        <w:t>asignará</w:t>
      </w:r>
      <w:r w:rsidRPr="00F47A9B">
        <w:rPr>
          <w:rFonts w:eastAsia="Arial,Calibri" w:cs="Arial"/>
          <w:color w:val="000000" w:themeColor="text1"/>
        </w:rPr>
        <w:t xml:space="preserve"> </w:t>
      </w:r>
      <w:r w:rsidRPr="00F47A9B">
        <w:rPr>
          <w:rFonts w:cs="Arial"/>
          <w:color w:val="000000" w:themeColor="text1"/>
        </w:rPr>
        <w:t>cero</w:t>
      </w:r>
      <w:r w:rsidRPr="00F47A9B">
        <w:rPr>
          <w:rFonts w:eastAsia="Arial,Calibri" w:cs="Arial"/>
          <w:color w:val="000000" w:themeColor="text1"/>
        </w:rPr>
        <w:t xml:space="preserve"> </w:t>
      </w:r>
      <w:r w:rsidRPr="00F47A9B">
        <w:rPr>
          <w:rFonts w:cs="Arial"/>
          <w:color w:val="000000" w:themeColor="text1"/>
        </w:rPr>
        <w:t>(0)</w:t>
      </w:r>
      <w:r w:rsidRPr="00F47A9B">
        <w:rPr>
          <w:rFonts w:eastAsia="Arial,Calibri" w:cs="Arial"/>
          <w:color w:val="000000" w:themeColor="text1"/>
        </w:rPr>
        <w:t xml:space="preserve"> </w:t>
      </w:r>
      <w:r w:rsidRPr="00F47A9B">
        <w:rPr>
          <w:rFonts w:cs="Arial"/>
          <w:color w:val="000000" w:themeColor="text1"/>
        </w:rPr>
        <w:t>puntos</w:t>
      </w:r>
      <w:r w:rsidRPr="00F47A9B">
        <w:rPr>
          <w:rFonts w:eastAsia="Arial,Calibri" w:cs="Arial"/>
          <w:color w:val="000000" w:themeColor="text1"/>
        </w:rPr>
        <w:t xml:space="preserve"> </w:t>
      </w:r>
      <w:r w:rsidRPr="00F47A9B">
        <w:rPr>
          <w:rFonts w:cs="Arial"/>
          <w:color w:val="000000" w:themeColor="text1"/>
        </w:rPr>
        <w:t>al</w:t>
      </w:r>
      <w:r w:rsidRPr="00F47A9B">
        <w:rPr>
          <w:rFonts w:eastAsia="Arial,Calibri" w:cs="Arial"/>
          <w:color w:val="000000" w:themeColor="text1"/>
        </w:rPr>
        <w:t xml:space="preserve"> </w:t>
      </w:r>
      <w:r w:rsidR="00C55E5E">
        <w:rPr>
          <w:rFonts w:cs="Arial"/>
          <w:color w:val="000000" w:themeColor="text1"/>
        </w:rPr>
        <w:t>p</w:t>
      </w:r>
      <w:r w:rsidR="003C407D" w:rsidRPr="00F47A9B">
        <w:rPr>
          <w:rFonts w:cs="Arial"/>
          <w:color w:val="000000" w:themeColor="text1"/>
        </w:rPr>
        <w:t>roponente</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no</w:t>
      </w:r>
      <w:r w:rsidRPr="00F47A9B">
        <w:rPr>
          <w:rFonts w:eastAsia="Arial,Calibri" w:cs="Arial"/>
          <w:color w:val="000000" w:themeColor="text1"/>
        </w:rPr>
        <w:t xml:space="preserve"> </w:t>
      </w:r>
      <w:r w:rsidRPr="00F47A9B">
        <w:rPr>
          <w:rFonts w:cs="Arial"/>
          <w:color w:val="000000" w:themeColor="text1"/>
        </w:rPr>
        <w:t>ofrezca</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maquinaria</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las</w:t>
      </w:r>
      <w:r w:rsidRPr="00F47A9B">
        <w:rPr>
          <w:rFonts w:eastAsia="Arial,Calibri" w:cs="Arial"/>
          <w:color w:val="000000" w:themeColor="text1"/>
        </w:rPr>
        <w:t xml:space="preserve"> </w:t>
      </w:r>
      <w:r w:rsidRPr="00F47A9B">
        <w:rPr>
          <w:rFonts w:cs="Arial"/>
          <w:color w:val="000000" w:themeColor="text1"/>
        </w:rPr>
        <w:t>condiciones</w:t>
      </w:r>
      <w:r w:rsidRPr="00F47A9B">
        <w:rPr>
          <w:rFonts w:eastAsia="Arial,Calibri" w:cs="Arial"/>
          <w:color w:val="000000" w:themeColor="text1"/>
        </w:rPr>
        <w:t xml:space="preserve"> </w:t>
      </w:r>
      <w:r w:rsidRPr="00F47A9B">
        <w:rPr>
          <w:rFonts w:cs="Arial"/>
          <w:color w:val="000000" w:themeColor="text1"/>
        </w:rPr>
        <w:t>requeridas</w:t>
      </w:r>
      <w:r w:rsidRPr="00F47A9B">
        <w:rPr>
          <w:rFonts w:eastAsia="Arial,Calibri" w:cs="Arial"/>
          <w:color w:val="000000" w:themeColor="text1"/>
        </w:rPr>
        <w:t xml:space="preserve"> </w:t>
      </w:r>
      <w:r w:rsidRPr="00F47A9B">
        <w:rPr>
          <w:rFonts w:cs="Arial"/>
          <w:color w:val="000000" w:themeColor="text1"/>
        </w:rPr>
        <w:t>o</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ofrezca</w:t>
      </w:r>
      <w:r w:rsidRPr="00F47A9B">
        <w:rPr>
          <w:rFonts w:eastAsia="Arial,Calibri" w:cs="Arial"/>
          <w:color w:val="000000" w:themeColor="text1"/>
        </w:rPr>
        <w:t xml:space="preserve"> </w:t>
      </w:r>
      <w:r w:rsidRPr="00F47A9B">
        <w:rPr>
          <w:rFonts w:cs="Arial"/>
          <w:color w:val="000000" w:themeColor="text1"/>
        </w:rPr>
        <w:t>sin</w:t>
      </w:r>
      <w:r w:rsidRPr="00F47A9B">
        <w:rPr>
          <w:rFonts w:eastAsia="Arial,Calibri" w:cs="Arial"/>
          <w:color w:val="000000" w:themeColor="text1"/>
        </w:rPr>
        <w:t xml:space="preserve"> </w:t>
      </w:r>
      <w:r w:rsidRPr="00F47A9B">
        <w:rPr>
          <w:rFonts w:cs="Arial"/>
          <w:color w:val="000000" w:themeColor="text1"/>
        </w:rPr>
        <w:t>cumplir</w:t>
      </w:r>
      <w:r w:rsidRPr="00F47A9B">
        <w:rPr>
          <w:rFonts w:eastAsia="Arial,Calibri" w:cs="Arial"/>
          <w:color w:val="000000" w:themeColor="text1"/>
        </w:rPr>
        <w:t xml:space="preserve"> </w:t>
      </w:r>
      <w:r w:rsidRPr="00F47A9B">
        <w:rPr>
          <w:rFonts w:cs="Arial"/>
          <w:color w:val="000000" w:themeColor="text1"/>
        </w:rPr>
        <w:t>con</w:t>
      </w:r>
      <w:r w:rsidRPr="00F47A9B">
        <w:rPr>
          <w:rFonts w:eastAsia="Arial,Calibri" w:cs="Arial"/>
          <w:color w:val="000000" w:themeColor="text1"/>
        </w:rPr>
        <w:t xml:space="preserve"> </w:t>
      </w:r>
      <w:r w:rsidRPr="00F47A9B">
        <w:rPr>
          <w:rFonts w:cs="Arial"/>
          <w:color w:val="000000" w:themeColor="text1"/>
        </w:rPr>
        <w:t>las</w:t>
      </w:r>
      <w:r w:rsidRPr="00F47A9B">
        <w:rPr>
          <w:rFonts w:eastAsia="Arial,Calibri" w:cs="Arial"/>
          <w:color w:val="000000" w:themeColor="text1"/>
        </w:rPr>
        <w:t xml:space="preserve"> </w:t>
      </w:r>
      <w:r w:rsidRPr="00F47A9B">
        <w:rPr>
          <w:rFonts w:cs="Arial"/>
          <w:color w:val="000000" w:themeColor="text1"/>
        </w:rPr>
        <w:t>exigencias</w:t>
      </w:r>
      <w:r w:rsidRPr="00F47A9B">
        <w:rPr>
          <w:rFonts w:eastAsia="Arial,Calibri" w:cs="Arial"/>
          <w:color w:val="000000" w:themeColor="text1"/>
        </w:rPr>
        <w:t xml:space="preserve"> </w:t>
      </w:r>
      <w:r w:rsidRPr="00F47A9B">
        <w:rPr>
          <w:rFonts w:cs="Arial"/>
          <w:color w:val="000000" w:themeColor="text1"/>
        </w:rPr>
        <w:t>dispuestas</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este</w:t>
      </w:r>
      <w:r w:rsidRPr="00F47A9B">
        <w:rPr>
          <w:rFonts w:eastAsia="Arial,Calibri" w:cs="Arial"/>
          <w:color w:val="000000" w:themeColor="text1"/>
        </w:rPr>
        <w:t xml:space="preserve"> </w:t>
      </w:r>
      <w:r w:rsidR="00C55E5E">
        <w:rPr>
          <w:rFonts w:cs="Arial"/>
          <w:color w:val="000000" w:themeColor="text1"/>
        </w:rPr>
        <w:t>p</w:t>
      </w:r>
      <w:r w:rsidRPr="00F47A9B">
        <w:rPr>
          <w:rFonts w:cs="Arial"/>
          <w:color w:val="000000" w:themeColor="text1"/>
        </w:rPr>
        <w:t>liego</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 xml:space="preserve">condiciones. </w:t>
      </w:r>
    </w:p>
    <w:p w14:paraId="4BB2BB4D" w14:textId="668C616F" w:rsidR="004130DD" w:rsidRPr="00F47A9B" w:rsidRDefault="00392B47" w:rsidP="004130DD">
      <w:pPr>
        <w:spacing w:after="200" w:line="276" w:lineRule="auto"/>
        <w:jc w:val="both"/>
        <w:rPr>
          <w:rFonts w:cs="Arial"/>
          <w:color w:val="000000" w:themeColor="text1"/>
        </w:rPr>
      </w:pPr>
      <w:r w:rsidRPr="00F47A9B">
        <w:rPr>
          <w:rFonts w:cs="Arial"/>
          <w:color w:val="000000" w:themeColor="text1"/>
        </w:rPr>
        <w:lastRenderedPageBreak/>
        <w:t xml:space="preserve">La verificación de este ofrecimiento se hará por parte de la </w:t>
      </w:r>
      <w:r w:rsidR="000304CB" w:rsidRPr="000304CB">
        <w:rPr>
          <w:rFonts w:cs="Arial"/>
          <w:color w:val="000000" w:themeColor="text1"/>
        </w:rPr>
        <w:t>S</w:t>
      </w:r>
      <w:r w:rsidR="00D91ABA" w:rsidRPr="000304CB">
        <w:rPr>
          <w:rFonts w:eastAsia="Arial,Calibri" w:cs="Arial"/>
          <w:color w:val="000000" w:themeColor="text1"/>
        </w:rPr>
        <w:t>upervisión</w:t>
      </w:r>
      <w:r w:rsidR="000304CB">
        <w:rPr>
          <w:rFonts w:eastAsia="Arial,Calibri" w:cs="Arial"/>
          <w:color w:val="000000" w:themeColor="text1"/>
        </w:rPr>
        <w:t xml:space="preserve"> </w:t>
      </w:r>
      <w:r w:rsidRPr="00F47A9B">
        <w:rPr>
          <w:rFonts w:cs="Arial"/>
          <w:color w:val="000000" w:themeColor="text1"/>
        </w:rPr>
        <w:t xml:space="preserve">en la ejecución del contrato. En virtud de lo anterior, el adjudicatario del </w:t>
      </w:r>
      <w:r w:rsidR="00C55E5E">
        <w:rPr>
          <w:rFonts w:cs="Arial"/>
          <w:color w:val="000000" w:themeColor="text1"/>
        </w:rPr>
        <w:t>p</w:t>
      </w:r>
      <w:r w:rsidR="003E3EFD" w:rsidRPr="00F47A9B">
        <w:rPr>
          <w:rFonts w:cs="Arial"/>
          <w:color w:val="000000" w:themeColor="text1"/>
        </w:rPr>
        <w:t xml:space="preserve">roceso de </w:t>
      </w:r>
      <w:r w:rsidR="00C55E5E">
        <w:rPr>
          <w:rFonts w:cs="Arial"/>
          <w:color w:val="000000" w:themeColor="text1"/>
        </w:rPr>
        <w:t>c</w:t>
      </w:r>
      <w:r w:rsidR="003E3EFD" w:rsidRPr="00F47A9B">
        <w:rPr>
          <w:rFonts w:cs="Arial"/>
          <w:color w:val="000000" w:themeColor="text1"/>
        </w:rPr>
        <w:t>ontratación</w:t>
      </w:r>
      <w:r w:rsidRPr="00F47A9B">
        <w:rPr>
          <w:rFonts w:cs="Arial"/>
          <w:color w:val="000000" w:themeColor="text1"/>
        </w:rPr>
        <w:t xml:space="preserve"> deberá acreditar que la maquinaria se encuentra en las condiciones aquí descritas, para lo cual, allegará el documento idóneo.</w:t>
      </w:r>
      <w:r w:rsidR="00D16EFC" w:rsidRPr="00F47A9B">
        <w:rPr>
          <w:rFonts w:cs="Arial"/>
          <w:color w:val="000000" w:themeColor="text1"/>
        </w:rPr>
        <w:tab/>
      </w:r>
    </w:p>
    <w:p w14:paraId="1ADA9900" w14:textId="70E6519C" w:rsidR="00392B47" w:rsidRPr="00F47A9B" w:rsidRDefault="00392B47" w:rsidP="006876CA">
      <w:pPr>
        <w:pStyle w:val="InviasNormal"/>
        <w:numPr>
          <w:ilvl w:val="2"/>
          <w:numId w:val="92"/>
        </w:numPr>
        <w:spacing w:line="276" w:lineRule="auto"/>
        <w:outlineLvl w:val="2"/>
        <w:rPr>
          <w:rFonts w:ascii="Arial" w:eastAsia="Arial" w:hAnsi="Arial" w:cs="Arial"/>
          <w:b/>
          <w:color w:val="000000" w:themeColor="text1"/>
          <w:sz w:val="20"/>
          <w:szCs w:val="20"/>
          <w:lang w:val="es-CO"/>
        </w:rPr>
      </w:pPr>
      <w:bookmarkStart w:id="492" w:name="_Toc32147374"/>
      <w:bookmarkStart w:id="493" w:name="_Toc75694981"/>
      <w:r w:rsidRPr="00F47A9B">
        <w:rPr>
          <w:rFonts w:ascii="Arial" w:eastAsia="Arial" w:hAnsi="Arial" w:cs="Arial"/>
          <w:b/>
          <w:color w:val="000000" w:themeColor="text1"/>
          <w:sz w:val="20"/>
          <w:szCs w:val="20"/>
          <w:lang w:val="es-CO"/>
        </w:rPr>
        <w:t>GARANTÍA SUPLEMENTARIA O ADICIONAL</w:t>
      </w:r>
      <w:bookmarkEnd w:id="492"/>
      <w:bookmarkEnd w:id="493"/>
      <w:r w:rsidRPr="00F47A9B">
        <w:rPr>
          <w:rFonts w:ascii="Arial" w:eastAsia="Arial" w:hAnsi="Arial" w:cs="Arial"/>
          <w:b/>
          <w:color w:val="000000" w:themeColor="text1"/>
          <w:sz w:val="20"/>
          <w:szCs w:val="20"/>
          <w:lang w:val="es-CO"/>
        </w:rPr>
        <w:t xml:space="preserve"> </w:t>
      </w:r>
    </w:p>
    <w:p w14:paraId="510A0EC1" w14:textId="05F8CA3A" w:rsidR="00D506F9" w:rsidRPr="00F47A9B" w:rsidRDefault="00D506F9" w:rsidP="00D506F9">
      <w:pPr>
        <w:spacing w:line="276" w:lineRule="auto"/>
        <w:jc w:val="both"/>
        <w:rPr>
          <w:rFonts w:cs="Arial"/>
          <w:color w:val="000000" w:themeColor="text1"/>
          <w:szCs w:val="20"/>
        </w:rPr>
      </w:pPr>
      <w:bookmarkStart w:id="494" w:name="_Toc32238570"/>
      <w:bookmarkStart w:id="495" w:name="_Toc32238571"/>
      <w:bookmarkStart w:id="496" w:name="_Toc32238572"/>
      <w:bookmarkStart w:id="497" w:name="_Toc32238573"/>
      <w:bookmarkStart w:id="498" w:name="_Toc32238574"/>
      <w:bookmarkStart w:id="499" w:name="_Toc32238575"/>
      <w:bookmarkStart w:id="500" w:name="_Toc32238576"/>
      <w:bookmarkStart w:id="501" w:name="_Toc32238577"/>
      <w:bookmarkStart w:id="502" w:name="_Toc32238578"/>
      <w:bookmarkStart w:id="503" w:name="_Toc32238579"/>
      <w:bookmarkStart w:id="504" w:name="_Toc32238580"/>
      <w:bookmarkStart w:id="505" w:name="_Toc32238581"/>
      <w:bookmarkStart w:id="506" w:name="_Toc32238582"/>
      <w:bookmarkStart w:id="507" w:name="_Toc32238583"/>
      <w:bookmarkStart w:id="508" w:name="_Toc32238584"/>
      <w:bookmarkStart w:id="509" w:name="_Toc32147375"/>
      <w:bookmarkStart w:id="510" w:name="_Toc32147520"/>
      <w:bookmarkStart w:id="511" w:name="_Toc32238586"/>
      <w:bookmarkStart w:id="512" w:name="_Toc32238899"/>
      <w:bookmarkStart w:id="513" w:name="_Toc32147376"/>
      <w:bookmarkStart w:id="514" w:name="_Toc32147521"/>
      <w:bookmarkStart w:id="515" w:name="_Toc32238587"/>
      <w:bookmarkStart w:id="516" w:name="_Toc32238900"/>
      <w:bookmarkStart w:id="517" w:name="_Toc32147377"/>
      <w:bookmarkStart w:id="518" w:name="_Toc32147522"/>
      <w:bookmarkStart w:id="519" w:name="_Toc32238588"/>
      <w:bookmarkStart w:id="520" w:name="_Toc32238901"/>
      <w:bookmarkStart w:id="521" w:name="_Toc32147378"/>
      <w:bookmarkStart w:id="522" w:name="_Toc32147523"/>
      <w:bookmarkStart w:id="523" w:name="_Toc32238589"/>
      <w:bookmarkStart w:id="524" w:name="_Toc32238902"/>
      <w:bookmarkStart w:id="525" w:name="_Toc32147379"/>
      <w:bookmarkStart w:id="526" w:name="_Toc32147524"/>
      <w:bookmarkStart w:id="527" w:name="_Toc32238590"/>
      <w:bookmarkStart w:id="528" w:name="_Toc32238903"/>
      <w:bookmarkStart w:id="529" w:name="_Toc32147380"/>
      <w:bookmarkStart w:id="530" w:name="_Toc32147525"/>
      <w:bookmarkStart w:id="531" w:name="_Toc32238591"/>
      <w:bookmarkStart w:id="532" w:name="_Toc32238904"/>
      <w:bookmarkStart w:id="533" w:name="_Toc32147381"/>
      <w:bookmarkStart w:id="534" w:name="_Toc32147526"/>
      <w:bookmarkStart w:id="535" w:name="_Toc32238592"/>
      <w:bookmarkStart w:id="536" w:name="_Toc32238905"/>
      <w:bookmarkStart w:id="537" w:name="_Toc32147382"/>
      <w:bookmarkStart w:id="538" w:name="_Toc32147527"/>
      <w:bookmarkStart w:id="539" w:name="_Toc32238593"/>
      <w:bookmarkStart w:id="540" w:name="_Toc32238906"/>
      <w:bookmarkStart w:id="541" w:name="_Toc32147383"/>
      <w:bookmarkStart w:id="542" w:name="_Toc32147528"/>
      <w:bookmarkStart w:id="543" w:name="_Toc32238594"/>
      <w:bookmarkStart w:id="544" w:name="_Toc32238907"/>
      <w:bookmarkStart w:id="545" w:name="_Toc32147384"/>
      <w:bookmarkStart w:id="546" w:name="_Toc32147529"/>
      <w:bookmarkStart w:id="547" w:name="_Toc32238595"/>
      <w:bookmarkStart w:id="548" w:name="_Toc32238908"/>
      <w:bookmarkStart w:id="549" w:name="_Toc32147385"/>
      <w:bookmarkStart w:id="550" w:name="_Toc32147530"/>
      <w:bookmarkStart w:id="551" w:name="_Toc32238596"/>
      <w:bookmarkStart w:id="552" w:name="_Toc32238909"/>
      <w:bookmarkStart w:id="553" w:name="_Toc32147386"/>
      <w:bookmarkStart w:id="554" w:name="_Toc32147531"/>
      <w:bookmarkStart w:id="555" w:name="_Toc32238597"/>
      <w:bookmarkStart w:id="556" w:name="_Toc32238910"/>
      <w:bookmarkStart w:id="557" w:name="_Toc32147397"/>
      <w:bookmarkStart w:id="558" w:name="_Toc32147542"/>
      <w:bookmarkStart w:id="559" w:name="_Toc32238608"/>
      <w:bookmarkStart w:id="560" w:name="_Toc32238921"/>
      <w:bookmarkStart w:id="561" w:name="_Toc32147398"/>
      <w:bookmarkStart w:id="562" w:name="_Toc32147543"/>
      <w:bookmarkStart w:id="563" w:name="_Toc32238609"/>
      <w:bookmarkStart w:id="564" w:name="_Toc32238922"/>
      <w:bookmarkStart w:id="565" w:name="_Toc32147399"/>
      <w:bookmarkStart w:id="566" w:name="_Toc32147544"/>
      <w:bookmarkStart w:id="567" w:name="_Toc32238610"/>
      <w:bookmarkStart w:id="568" w:name="_Toc32238923"/>
      <w:bookmarkStart w:id="569" w:name="_Toc32147400"/>
      <w:bookmarkStart w:id="570" w:name="_Toc32147545"/>
      <w:bookmarkStart w:id="571" w:name="_Toc32238611"/>
      <w:bookmarkStart w:id="572" w:name="_Toc32238924"/>
      <w:bookmarkStart w:id="573" w:name="_Toc32147401"/>
      <w:bookmarkStart w:id="574" w:name="_Toc32147546"/>
      <w:bookmarkStart w:id="575" w:name="_Toc32238612"/>
      <w:bookmarkStart w:id="576" w:name="_Toc32238925"/>
      <w:bookmarkStart w:id="577" w:name="_Toc32147402"/>
      <w:bookmarkStart w:id="578" w:name="_Toc32147547"/>
      <w:bookmarkStart w:id="579" w:name="_Toc32238613"/>
      <w:bookmarkStart w:id="580" w:name="_Toc32238926"/>
      <w:bookmarkStart w:id="581" w:name="_Toc32147403"/>
      <w:bookmarkStart w:id="582" w:name="_Toc32147548"/>
      <w:bookmarkStart w:id="583" w:name="_Toc32238614"/>
      <w:bookmarkStart w:id="584" w:name="_Toc32238927"/>
      <w:bookmarkStart w:id="585" w:name="_Toc32147404"/>
      <w:bookmarkStart w:id="586" w:name="_Toc32147549"/>
      <w:bookmarkStart w:id="587" w:name="_Toc32238615"/>
      <w:bookmarkStart w:id="588" w:name="_Toc32238928"/>
      <w:bookmarkStart w:id="589" w:name="_Toc32147405"/>
      <w:bookmarkStart w:id="590" w:name="_Toc32147550"/>
      <w:bookmarkStart w:id="591" w:name="_Toc32238616"/>
      <w:bookmarkStart w:id="592" w:name="_Toc32238929"/>
      <w:bookmarkStart w:id="593" w:name="_Toc32147406"/>
      <w:bookmarkStart w:id="594" w:name="_Toc32147551"/>
      <w:bookmarkStart w:id="595" w:name="_Toc32238617"/>
      <w:bookmarkStart w:id="596" w:name="_Toc32238930"/>
      <w:bookmarkStart w:id="597" w:name="_Toc32147407"/>
      <w:bookmarkStart w:id="598" w:name="_Toc32147552"/>
      <w:bookmarkStart w:id="599" w:name="_Toc32238618"/>
      <w:bookmarkStart w:id="600" w:name="_Toc32238931"/>
      <w:bookmarkStart w:id="601" w:name="_Toc32147408"/>
      <w:bookmarkStart w:id="602" w:name="_Toc32147553"/>
      <w:bookmarkStart w:id="603" w:name="_Toc32238619"/>
      <w:bookmarkStart w:id="604" w:name="_Toc32238932"/>
      <w:bookmarkStart w:id="605" w:name="_Toc32147409"/>
      <w:bookmarkStart w:id="606" w:name="_Toc32147554"/>
      <w:bookmarkStart w:id="607" w:name="_Toc32238620"/>
      <w:bookmarkStart w:id="608" w:name="_Toc32238933"/>
      <w:bookmarkStart w:id="609" w:name="_Toc32147410"/>
      <w:bookmarkStart w:id="610" w:name="_Toc32147555"/>
      <w:bookmarkStart w:id="611" w:name="_Toc32238621"/>
      <w:bookmarkStart w:id="612" w:name="_Toc32238934"/>
      <w:bookmarkStart w:id="613" w:name="_Toc32147411"/>
      <w:bookmarkStart w:id="614" w:name="_Toc32147556"/>
      <w:bookmarkStart w:id="615" w:name="_Toc32238622"/>
      <w:bookmarkStart w:id="616" w:name="_Toc32238935"/>
      <w:bookmarkStart w:id="617" w:name="_Toc32147412"/>
      <w:bookmarkStart w:id="618" w:name="_Toc32147557"/>
      <w:bookmarkStart w:id="619" w:name="_Toc32238623"/>
      <w:bookmarkStart w:id="620" w:name="_Toc32238936"/>
      <w:bookmarkStart w:id="621" w:name="_Toc32147413"/>
      <w:bookmarkStart w:id="622" w:name="_Toc32147558"/>
      <w:bookmarkStart w:id="623" w:name="_Toc32238624"/>
      <w:bookmarkStart w:id="624" w:name="_Toc32238937"/>
      <w:bookmarkStart w:id="625" w:name="_Toc32147414"/>
      <w:bookmarkStart w:id="626" w:name="_Toc32147559"/>
      <w:bookmarkStart w:id="627" w:name="_Toc32238625"/>
      <w:bookmarkStart w:id="628" w:name="_Toc32238938"/>
      <w:bookmarkStart w:id="629" w:name="_Toc32147415"/>
      <w:bookmarkStart w:id="630" w:name="_Toc32147560"/>
      <w:bookmarkStart w:id="631" w:name="_Toc32238626"/>
      <w:bookmarkStart w:id="632" w:name="_Toc32238939"/>
      <w:bookmarkStart w:id="633" w:name="_Toc32147416"/>
      <w:bookmarkStart w:id="634" w:name="_Toc32147561"/>
      <w:bookmarkStart w:id="635" w:name="_Toc32238627"/>
      <w:bookmarkStart w:id="636" w:name="_Toc32238940"/>
      <w:bookmarkStart w:id="637" w:name="_Toc32147417"/>
      <w:bookmarkStart w:id="638" w:name="_Toc32147562"/>
      <w:bookmarkStart w:id="639" w:name="_Toc32238628"/>
      <w:bookmarkStart w:id="640" w:name="_Toc32238941"/>
      <w:bookmarkStart w:id="641" w:name="_Toc32147418"/>
      <w:bookmarkStart w:id="642" w:name="_Toc32147563"/>
      <w:bookmarkStart w:id="643" w:name="_Toc32238629"/>
      <w:bookmarkStart w:id="644" w:name="_Toc32238942"/>
      <w:bookmarkStart w:id="645" w:name="_Toc32147419"/>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Pr="00F47A9B">
        <w:rPr>
          <w:rFonts w:cs="Arial"/>
          <w:color w:val="000000" w:themeColor="text1"/>
          <w:szCs w:val="20"/>
        </w:rPr>
        <w:t xml:space="preserve">La entidad asignará </w:t>
      </w:r>
      <w:r w:rsidRPr="00326FD1" w:rsidDel="00FC4622">
        <w:rPr>
          <w:rFonts w:cs="Arial"/>
          <w:color w:val="000000" w:themeColor="text1"/>
          <w:szCs w:val="20"/>
        </w:rPr>
        <w:t>[</w:t>
      </w:r>
      <w:r w:rsidR="00326FD1" w:rsidRPr="00326FD1">
        <w:rPr>
          <w:rFonts w:cs="Arial"/>
          <w:color w:val="000000" w:themeColor="text1"/>
          <w:szCs w:val="20"/>
        </w:rPr>
        <w:t xml:space="preserve"> DIEZ (10) PUNTOS] </w:t>
      </w:r>
      <w:r w:rsidRPr="00326FD1">
        <w:rPr>
          <w:rFonts w:cs="Arial"/>
          <w:color w:val="000000" w:themeColor="text1"/>
          <w:szCs w:val="20"/>
        </w:rPr>
        <w:t>al proponente</w:t>
      </w:r>
      <w:r w:rsidRPr="00F47A9B">
        <w:rPr>
          <w:rFonts w:cs="Arial"/>
          <w:color w:val="000000" w:themeColor="text1"/>
          <w:szCs w:val="20"/>
        </w:rPr>
        <w:t xml:space="preserve"> que se comprometa a otorgar garantías suplementarias o adicionales a la legal establecida para la estabilidad y calidad de la obra, mediante la suscripción del Formato 7D - Garantía Suplementaria o Adicional, en el cual bajo la gravedad de juramento conste el compromiso que asume.</w:t>
      </w:r>
    </w:p>
    <w:p w14:paraId="09E4D5F6" w14:textId="289A3C14" w:rsidR="00D506F9" w:rsidRDefault="00D506F9" w:rsidP="00D506F9">
      <w:pPr>
        <w:spacing w:line="276" w:lineRule="auto"/>
        <w:jc w:val="both"/>
        <w:rPr>
          <w:rFonts w:cs="Arial"/>
          <w:color w:val="000000" w:themeColor="text1"/>
          <w:szCs w:val="20"/>
        </w:rPr>
      </w:pPr>
      <w:r w:rsidRPr="00F47A9B">
        <w:rPr>
          <w:rFonts w:cs="Arial"/>
          <w:color w:val="000000" w:themeColor="text1"/>
          <w:szCs w:val="20"/>
        </w:rPr>
        <w:t xml:space="preserve">Para efectos del presente proceso de selección por garantía suplementaria o adicional se entiende aquella que es otorgada por el contratista, </w:t>
      </w:r>
      <w:r w:rsidRPr="003473BD">
        <w:rPr>
          <w:rFonts w:cs="Arial"/>
          <w:color w:val="000000" w:themeColor="text1"/>
          <w:szCs w:val="20"/>
          <w:u w:val="single"/>
        </w:rPr>
        <w:t>distinta a la legal</w:t>
      </w:r>
      <w:r w:rsidRPr="00F47A9B">
        <w:rPr>
          <w:rFonts w:cs="Arial"/>
          <w:color w:val="000000" w:themeColor="text1"/>
          <w:szCs w:val="20"/>
        </w:rPr>
        <w:t>, cuando amplíe o mejore la cobertura de esta, de forma gratuita, asociada a la estabilidad y calidad de la obra. Esta garantía será adicional a la fijada en las condiciones de garantía del presente proceso de selección y por cuenta del proponente. El proponente podrá otorgarla a través de una aseguradora o directamente como garantía comercial.</w:t>
      </w:r>
    </w:p>
    <w:p w14:paraId="4DA18C27" w14:textId="468A2695" w:rsidR="00CA6114" w:rsidRDefault="00CA6114" w:rsidP="00CA6114">
      <w:pPr>
        <w:spacing w:line="276" w:lineRule="auto"/>
        <w:jc w:val="both"/>
        <w:rPr>
          <w:rFonts w:cs="Arial"/>
          <w:color w:val="auto"/>
          <w:szCs w:val="20"/>
        </w:rPr>
      </w:pPr>
      <w:r>
        <w:rPr>
          <w:rFonts w:cs="Arial"/>
          <w:color w:val="auto"/>
          <w:szCs w:val="20"/>
        </w:rPr>
        <w:t xml:space="preserve">Es importante manifestar que esta garantía suplementaria obedece a aspectos asociados con la estabilidad y calidad de la obra, no a temas atribuibles por falta de mantenimiento una vez se genere el recibo a satisfacción por la entidad, y el manual de mantenimiento entregado por el contratista (en caso de aplicar, este último). Por tal motivo, la garantía suplementaria se encuentra en función de aspectos directamente asociados a estabilidad y calidad de la obra. </w:t>
      </w:r>
    </w:p>
    <w:p w14:paraId="3CF70363" w14:textId="6D8972C1" w:rsidR="00B0693B" w:rsidRPr="00904EDE" w:rsidRDefault="00B0693B" w:rsidP="00CA6114">
      <w:pPr>
        <w:spacing w:line="276" w:lineRule="auto"/>
        <w:jc w:val="both"/>
        <w:rPr>
          <w:rFonts w:cs="Arial"/>
          <w:color w:val="auto"/>
          <w:szCs w:val="20"/>
        </w:rPr>
      </w:pPr>
      <w:r w:rsidRPr="00B0693B">
        <w:rPr>
          <w:rFonts w:cs="Arial"/>
          <w:color w:val="auto"/>
          <w:szCs w:val="20"/>
        </w:rPr>
        <w:t>Es importante manifestar que esta garantía suplementaria obedece a aspectos asociados con la estabilidad y calidad de la obra, no a temas atribuibles por falta de mantenimiento una vez se genere el recibo a satisfacción por la entidad, y el manual de mantenimiento entregado por el contratista (en caso de aplicar, este último). Por tal motivo, la garantía suplementaria se encuentra en función de aspectos directamente asociados a estabilidad y calidad de la obra.</w:t>
      </w:r>
    </w:p>
    <w:p w14:paraId="2AF0FBA9" w14:textId="77777777" w:rsidR="00D506F9" w:rsidRPr="00F47A9B" w:rsidRDefault="00D506F9" w:rsidP="00D506F9">
      <w:pPr>
        <w:spacing w:line="276" w:lineRule="auto"/>
        <w:jc w:val="both"/>
        <w:rPr>
          <w:rFonts w:cs="Arial"/>
          <w:color w:val="000000" w:themeColor="text1"/>
          <w:szCs w:val="20"/>
        </w:rPr>
      </w:pPr>
      <w:r w:rsidRPr="00F47A9B">
        <w:rPr>
          <w:rFonts w:cs="Arial"/>
          <w:color w:val="000000" w:themeColor="text1"/>
          <w:szCs w:val="20"/>
        </w:rPr>
        <w:t xml:space="preserve">Es de aclarar que a este tipo de garantías le es aplicable la regla de responsabilidad solidaria, respecto de quienes hayan participado en la cadena de distribución con posterioridad a quien emitió la garantía suplementaria. </w:t>
      </w:r>
    </w:p>
    <w:p w14:paraId="79F34C32" w14:textId="77777777" w:rsidR="00D506F9" w:rsidRPr="00F47A9B" w:rsidRDefault="00D506F9" w:rsidP="00D506F9">
      <w:pPr>
        <w:spacing w:line="276" w:lineRule="auto"/>
        <w:jc w:val="both"/>
        <w:rPr>
          <w:rFonts w:cs="Arial"/>
          <w:color w:val="000000" w:themeColor="text1"/>
          <w:szCs w:val="20"/>
        </w:rPr>
      </w:pPr>
      <w:r w:rsidRPr="00F47A9B">
        <w:rPr>
          <w:rFonts w:cs="Arial"/>
          <w:color w:val="000000" w:themeColor="text1"/>
          <w:szCs w:val="20"/>
        </w:rPr>
        <w:t xml:space="preserve">En caso de que el proponente se comprometa a ofertar este Factor de Calidad debe tener en cuenta las siguientes consideraciones: </w:t>
      </w:r>
    </w:p>
    <w:p w14:paraId="05BF1726" w14:textId="0DAA85F7"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 xml:space="preserve">La entidad en el presente proceso de selección estableció el valor y vigencia para la </w:t>
      </w:r>
      <w:r w:rsidR="000219E2">
        <w:rPr>
          <w:rFonts w:cs="Arial"/>
          <w:color w:val="000000" w:themeColor="text1"/>
          <w:szCs w:val="20"/>
        </w:rPr>
        <w:t>g</w:t>
      </w:r>
      <w:r w:rsidRPr="00F47A9B">
        <w:rPr>
          <w:rFonts w:cs="Arial"/>
          <w:color w:val="000000" w:themeColor="text1"/>
          <w:szCs w:val="20"/>
        </w:rPr>
        <w:t xml:space="preserve">arantía de </w:t>
      </w:r>
      <w:r w:rsidR="000219E2">
        <w:rPr>
          <w:rFonts w:cs="Arial"/>
          <w:color w:val="000000" w:themeColor="text1"/>
          <w:szCs w:val="20"/>
        </w:rPr>
        <w:t>c</w:t>
      </w:r>
      <w:r w:rsidRPr="00F47A9B">
        <w:rPr>
          <w:rFonts w:cs="Arial"/>
          <w:color w:val="000000" w:themeColor="text1"/>
          <w:szCs w:val="20"/>
        </w:rPr>
        <w:t xml:space="preserve">umplimiento en el </w:t>
      </w:r>
      <w:r w:rsidR="000219E2">
        <w:rPr>
          <w:rFonts w:cs="Arial"/>
          <w:color w:val="000000" w:themeColor="text1"/>
          <w:szCs w:val="20"/>
        </w:rPr>
        <w:t>a</w:t>
      </w:r>
      <w:r w:rsidRPr="00F47A9B">
        <w:rPr>
          <w:rFonts w:cs="Arial"/>
          <w:color w:val="000000" w:themeColor="text1"/>
          <w:szCs w:val="20"/>
        </w:rPr>
        <w:t xml:space="preserve">mparo de </w:t>
      </w:r>
      <w:r w:rsidR="000219E2">
        <w:rPr>
          <w:rFonts w:cs="Arial"/>
          <w:color w:val="000000" w:themeColor="text1"/>
          <w:szCs w:val="20"/>
        </w:rPr>
        <w:t>e</w:t>
      </w:r>
      <w:r w:rsidRPr="00F47A9B">
        <w:rPr>
          <w:rFonts w:cs="Arial"/>
          <w:color w:val="000000" w:themeColor="text1"/>
          <w:szCs w:val="20"/>
        </w:rPr>
        <w:t xml:space="preserve">stabilidad y </w:t>
      </w:r>
      <w:r w:rsidR="000219E2">
        <w:rPr>
          <w:rFonts w:cs="Arial"/>
          <w:color w:val="000000" w:themeColor="text1"/>
          <w:szCs w:val="20"/>
        </w:rPr>
        <w:t>c</w:t>
      </w:r>
      <w:r w:rsidRPr="00F47A9B">
        <w:rPr>
          <w:rFonts w:cs="Arial"/>
          <w:color w:val="000000" w:themeColor="text1"/>
          <w:szCs w:val="20"/>
        </w:rPr>
        <w:t xml:space="preserve">alidad de las obras en el Capítulo VII GARANTÍAS, el cual es de obligatorio cumplimiento para todos los proponentes. </w:t>
      </w:r>
    </w:p>
    <w:p w14:paraId="0EE7BF62" w14:textId="77777777"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 xml:space="preserve">En caso de ofertar este factor, la Garantía Suplementaria o Adicional se entiende posterior a la establecida para el Proceso en el Capítulo VII GARANTÍAS, y su plazo se contará una vez haya terminado el mínimo requerido para el proceso de selección. </w:t>
      </w:r>
    </w:p>
    <w:p w14:paraId="6BA5DD61" w14:textId="77777777"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lastRenderedPageBreak/>
        <w:t xml:space="preserve">El valor asegurado para la garantía suplementaria será igual al amparo de estabilidad y calidad de las obras. </w:t>
      </w:r>
    </w:p>
    <w:p w14:paraId="552AB6B7" w14:textId="66F17C9F"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 xml:space="preserve">El ofrecimiento realizado por el proponente no podrá superar el </w:t>
      </w:r>
      <w:r w:rsidR="00326FD1" w:rsidRPr="00326FD1">
        <w:rPr>
          <w:rFonts w:cs="Arial"/>
          <w:color w:val="000000" w:themeColor="text1"/>
          <w:szCs w:val="20"/>
        </w:rPr>
        <w:t>[</w:t>
      </w:r>
      <w:r w:rsidR="00723A47">
        <w:rPr>
          <w:rFonts w:cs="Arial"/>
          <w:color w:val="000000" w:themeColor="text1"/>
          <w:szCs w:val="20"/>
        </w:rPr>
        <w:t>3</w:t>
      </w:r>
      <w:r w:rsidRPr="00326FD1">
        <w:rPr>
          <w:rFonts w:cs="Arial"/>
          <w:color w:val="000000" w:themeColor="text1"/>
          <w:szCs w:val="20"/>
        </w:rPr>
        <w:t>0%]</w:t>
      </w:r>
      <w:r w:rsidRPr="00F47A9B">
        <w:rPr>
          <w:rFonts w:cs="Arial"/>
          <w:color w:val="000000" w:themeColor="text1"/>
          <w:szCs w:val="20"/>
        </w:rPr>
        <w:t xml:space="preserve"> del plazo establecido por la entidad para la garantía de estabilidad y calidad de la obra de acuerdo con las disposiciones del artículo 2.2.1.2.3.1.14. del Decreto 1082 de 2015</w:t>
      </w:r>
      <w:r w:rsidR="000219E2">
        <w:rPr>
          <w:rFonts w:cs="Arial"/>
          <w:color w:val="000000" w:themeColor="text1"/>
          <w:szCs w:val="20"/>
        </w:rPr>
        <w:t>, o la norma que lo modifique o sustituya</w:t>
      </w:r>
      <w:r w:rsidRPr="00F47A9B">
        <w:rPr>
          <w:rFonts w:cs="Arial"/>
          <w:color w:val="000000" w:themeColor="text1"/>
          <w:szCs w:val="20"/>
        </w:rPr>
        <w:t xml:space="preserve">. </w:t>
      </w:r>
    </w:p>
    <w:p w14:paraId="62B07AA5" w14:textId="67A4C023"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 xml:space="preserve">El plazo máximo a ofertar por concepto de garantía suplementaria o adicional es: </w:t>
      </w:r>
      <w:r w:rsidR="00723A47">
        <w:rPr>
          <w:rFonts w:cs="Arial"/>
          <w:color w:val="000000" w:themeColor="text1"/>
          <w:szCs w:val="20"/>
        </w:rPr>
        <w:t>DIECIOCHO (18) MESES.</w:t>
      </w:r>
    </w:p>
    <w:p w14:paraId="275E08EC" w14:textId="77777777"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Para efectos de la asignación de puntaje se tendrá en cuenta la siguiente formula:</w:t>
      </w:r>
    </w:p>
    <w:p w14:paraId="5D891EAC" w14:textId="77777777" w:rsidR="00D506F9" w:rsidRPr="00F47A9B" w:rsidRDefault="00D506F9" w:rsidP="00D506F9">
      <w:pPr>
        <w:spacing w:line="276" w:lineRule="auto"/>
        <w:rPr>
          <w:rFonts w:cs="Arial"/>
          <w:color w:val="000000" w:themeColor="text1"/>
          <w:szCs w:val="20"/>
        </w:rPr>
      </w:pPr>
      <w:r w:rsidRPr="00F47A9B">
        <w:rPr>
          <w:rFonts w:cs="Arial"/>
          <w:color w:val="000000" w:themeColor="text1"/>
          <w:szCs w:val="20"/>
        </w:rPr>
        <w:t xml:space="preserve"> </w:t>
      </w:r>
      <m:oMath>
        <m:r>
          <m:rPr>
            <m:sty m:val="p"/>
          </m:rPr>
          <w:rPr>
            <w:rFonts w:ascii="Cambria Math" w:hAnsi="Cambria Math" w:cs="Arial"/>
            <w:color w:val="000000" w:themeColor="text1"/>
            <w:szCs w:val="20"/>
          </w:rPr>
          <w:br/>
        </m:r>
      </m:oMath>
      <m:oMathPara>
        <m:oMath>
          <m:r>
            <w:rPr>
              <w:rFonts w:ascii="Cambria Math" w:hAnsi="Cambria Math" w:cs="Arial"/>
              <w:color w:val="000000" w:themeColor="text1"/>
              <w:szCs w:val="20"/>
            </w:rPr>
            <m:t>P=</m:t>
          </m:r>
          <m:f>
            <m:fPr>
              <m:ctrlPr>
                <w:rPr>
                  <w:rFonts w:ascii="Cambria Math" w:hAnsi="Cambria Math" w:cs="Arial"/>
                  <w:i/>
                  <w:color w:val="000000" w:themeColor="text1"/>
                  <w:szCs w:val="20"/>
                </w:rPr>
              </m:ctrlPr>
            </m:fPr>
            <m:num>
              <m:r>
                <w:rPr>
                  <w:rFonts w:ascii="Cambria Math" w:hAnsi="Cambria Math" w:cs="Arial"/>
                  <w:color w:val="000000" w:themeColor="text1"/>
                  <w:szCs w:val="20"/>
                </w:rPr>
                <m:t>Tx*Pmax</m:t>
              </m:r>
            </m:num>
            <m:den>
              <m:r>
                <w:rPr>
                  <w:rFonts w:ascii="Cambria Math" w:hAnsi="Cambria Math" w:cs="Arial"/>
                  <w:color w:val="000000" w:themeColor="text1"/>
                  <w:szCs w:val="20"/>
                </w:rPr>
                <m:t>Tmax</m:t>
              </m:r>
            </m:den>
          </m:f>
        </m:oMath>
      </m:oMathPara>
    </w:p>
    <w:p w14:paraId="706A9DA0" w14:textId="77777777" w:rsidR="00D506F9" w:rsidRPr="00F47A9B" w:rsidRDefault="00D506F9" w:rsidP="00D506F9">
      <w:pPr>
        <w:spacing w:line="276" w:lineRule="auto"/>
        <w:ind w:left="1416"/>
        <w:rPr>
          <w:rFonts w:cs="Arial"/>
          <w:color w:val="000000" w:themeColor="text1"/>
          <w:szCs w:val="20"/>
        </w:rPr>
      </w:pPr>
      <w:r w:rsidRPr="00F47A9B">
        <w:rPr>
          <w:rFonts w:cs="Arial"/>
          <w:color w:val="000000" w:themeColor="text1"/>
          <w:szCs w:val="20"/>
        </w:rPr>
        <w:t>Donde:</w:t>
      </w:r>
    </w:p>
    <w:p w14:paraId="452DE79B" w14:textId="77777777" w:rsidR="00D506F9" w:rsidRPr="00F47A9B" w:rsidRDefault="00D506F9" w:rsidP="00D506F9">
      <w:pPr>
        <w:spacing w:after="0" w:line="276" w:lineRule="auto"/>
        <w:ind w:left="1416"/>
        <w:rPr>
          <w:rFonts w:cs="Arial"/>
          <w:color w:val="000000" w:themeColor="text1"/>
          <w:szCs w:val="20"/>
        </w:rPr>
      </w:pPr>
      <w:r w:rsidRPr="00F47A9B">
        <w:rPr>
          <w:rFonts w:cs="Arial"/>
          <w:color w:val="000000" w:themeColor="text1"/>
          <w:szCs w:val="20"/>
        </w:rPr>
        <w:t>P                    =        Puntaje a asignar.</w:t>
      </w:r>
    </w:p>
    <w:p w14:paraId="0D1AEF1E" w14:textId="77777777" w:rsidR="00D506F9" w:rsidRPr="00F47A9B" w:rsidRDefault="00D506F9" w:rsidP="00D506F9">
      <w:pPr>
        <w:spacing w:after="0" w:line="276" w:lineRule="auto"/>
        <w:ind w:left="1416"/>
        <w:rPr>
          <w:rFonts w:cs="Arial"/>
          <w:color w:val="000000" w:themeColor="text1"/>
          <w:szCs w:val="20"/>
        </w:rPr>
      </w:pPr>
      <w:r w:rsidRPr="00F47A9B">
        <w:rPr>
          <w:rFonts w:cs="Arial"/>
          <w:color w:val="000000" w:themeColor="text1"/>
          <w:szCs w:val="20"/>
        </w:rPr>
        <w:t>Tx                  =        Tiempo ofertado por el Proponente en meses “x”.</w:t>
      </w:r>
    </w:p>
    <w:p w14:paraId="5D540227" w14:textId="77777777" w:rsidR="00D506F9" w:rsidRPr="00F47A9B" w:rsidRDefault="00D506F9" w:rsidP="00D506F9">
      <w:pPr>
        <w:spacing w:after="0" w:line="276" w:lineRule="auto"/>
        <w:ind w:left="1416"/>
        <w:rPr>
          <w:rFonts w:cs="Arial"/>
          <w:color w:val="000000" w:themeColor="text1"/>
          <w:szCs w:val="20"/>
        </w:rPr>
      </w:pPr>
      <w:r w:rsidRPr="00F47A9B">
        <w:rPr>
          <w:rFonts w:cs="Arial"/>
          <w:color w:val="000000" w:themeColor="text1"/>
          <w:szCs w:val="20"/>
        </w:rPr>
        <w:t>Pmax             =        Puntaje máximo para el respectivo factor de calificación.</w:t>
      </w:r>
    </w:p>
    <w:p w14:paraId="7AE36B1B" w14:textId="77777777" w:rsidR="00D506F9" w:rsidRPr="00F47A9B" w:rsidRDefault="00D506F9" w:rsidP="00D506F9">
      <w:pPr>
        <w:spacing w:after="0" w:line="276" w:lineRule="auto"/>
        <w:ind w:left="1416"/>
        <w:rPr>
          <w:rFonts w:cs="Arial"/>
          <w:color w:val="000000" w:themeColor="text1"/>
          <w:szCs w:val="20"/>
        </w:rPr>
      </w:pPr>
      <w:r w:rsidRPr="00F47A9B">
        <w:rPr>
          <w:rFonts w:cs="Arial"/>
          <w:color w:val="000000" w:themeColor="text1"/>
          <w:szCs w:val="20"/>
        </w:rPr>
        <w:t>Tmax             =        Tiempo máximo ofertado.</w:t>
      </w:r>
    </w:p>
    <w:p w14:paraId="0190DBF4" w14:textId="77777777" w:rsidR="00D506F9" w:rsidRPr="00F47A9B" w:rsidRDefault="00D506F9" w:rsidP="00D506F9">
      <w:pPr>
        <w:spacing w:line="276" w:lineRule="auto"/>
        <w:jc w:val="both"/>
        <w:rPr>
          <w:rFonts w:cs="Arial"/>
          <w:color w:val="000000" w:themeColor="text1"/>
          <w:szCs w:val="20"/>
        </w:rPr>
      </w:pPr>
    </w:p>
    <w:p w14:paraId="2D52DDE8" w14:textId="77777777"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 xml:space="preserve">Los costos asociados a esta garantía son asumidos por el contratista. </w:t>
      </w:r>
    </w:p>
    <w:p w14:paraId="5F17E4F2" w14:textId="3577AEF9"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 xml:space="preserve">La verificación de este ofrecimiento se hará por parte de la </w:t>
      </w:r>
      <w:r w:rsidR="00C55E5E">
        <w:rPr>
          <w:rFonts w:cs="Arial"/>
          <w:color w:val="000000" w:themeColor="text1"/>
          <w:szCs w:val="20"/>
        </w:rPr>
        <w:t>i</w:t>
      </w:r>
      <w:r w:rsidRPr="00F47A9B">
        <w:rPr>
          <w:rFonts w:cs="Arial"/>
          <w:color w:val="000000" w:themeColor="text1"/>
          <w:szCs w:val="20"/>
        </w:rPr>
        <w:t>nterventoría en la ejecución del contrato. En virtud de lo anterior, el adjudicatario del proceso de contratación deberá acreditar que ha otorgado la garantía en las condiciones aquí descritas, para lo cual, allegará el documento idóneo.</w:t>
      </w:r>
    </w:p>
    <w:p w14:paraId="32B71130" w14:textId="77777777"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El seguimiento al cumplimiento de la Garantía Suplementaria se realizará en los términos del numeral 4 del artículo 4 de la Ley 80 de 1993 por la persona designada por la entidad. Cuando no se realice la designación, el contratista deberá realizar el seguimiento como mínimo en la frecuencia que determine en el Formato 7D – Garantía Suplementaria o Adicional durante la vigencia de la Garantía Suplementaria o Adicional ofrecida.</w:t>
      </w:r>
    </w:p>
    <w:p w14:paraId="6B4F0C06" w14:textId="77777777" w:rsidR="003973BC" w:rsidRPr="00F47A9B" w:rsidRDefault="003973BC" w:rsidP="0027680E">
      <w:pPr>
        <w:pStyle w:val="Captulo4"/>
      </w:pPr>
      <w:bookmarkStart w:id="646" w:name="_Toc52222408"/>
      <w:bookmarkStart w:id="647" w:name="_Toc52222409"/>
      <w:bookmarkStart w:id="648" w:name="_Toc52222410"/>
      <w:bookmarkStart w:id="649" w:name="_Toc52222411"/>
      <w:bookmarkStart w:id="650" w:name="_Toc52222412"/>
      <w:bookmarkStart w:id="651" w:name="_Toc52222413"/>
      <w:bookmarkStart w:id="652" w:name="_Toc52222414"/>
      <w:bookmarkStart w:id="653" w:name="_Toc52222415"/>
      <w:bookmarkStart w:id="654" w:name="_Toc52222416"/>
      <w:bookmarkStart w:id="655" w:name="_Toc52222417"/>
      <w:bookmarkStart w:id="656" w:name="_Toc52222418"/>
      <w:bookmarkStart w:id="657" w:name="_Toc52222419"/>
      <w:bookmarkStart w:id="658" w:name="_Toc52222420"/>
      <w:bookmarkStart w:id="659" w:name="_Toc52222421"/>
      <w:bookmarkStart w:id="660" w:name="_Toc52222422"/>
      <w:bookmarkStart w:id="661" w:name="_Toc52222423"/>
      <w:bookmarkStart w:id="662" w:name="_Toc52222424"/>
      <w:bookmarkStart w:id="663" w:name="_Toc52222425"/>
      <w:bookmarkStart w:id="664" w:name="_Toc52222426"/>
      <w:bookmarkStart w:id="665" w:name="_Toc52222427"/>
      <w:bookmarkStart w:id="666" w:name="_Toc52222428"/>
      <w:bookmarkStart w:id="667" w:name="_Toc52222429"/>
      <w:bookmarkStart w:id="668" w:name="_Toc52222430"/>
      <w:bookmarkStart w:id="669" w:name="_Toc52222431"/>
      <w:bookmarkStart w:id="670" w:name="_Toc52222432"/>
      <w:bookmarkStart w:id="671" w:name="_Toc52222433"/>
      <w:bookmarkStart w:id="672" w:name="_Toc52222434"/>
      <w:bookmarkStart w:id="673" w:name="_Toc52222435"/>
      <w:bookmarkStart w:id="674" w:name="_Toc52222436"/>
      <w:bookmarkStart w:id="675" w:name="_Toc52222437"/>
      <w:bookmarkStart w:id="676" w:name="_Toc52222438"/>
      <w:bookmarkStart w:id="677" w:name="_Toc52222439"/>
      <w:bookmarkStart w:id="678" w:name="_Toc52222440"/>
      <w:bookmarkStart w:id="679" w:name="_Toc52222441"/>
      <w:bookmarkStart w:id="680" w:name="_Toc52222442"/>
      <w:bookmarkStart w:id="681" w:name="_Toc52222443"/>
      <w:bookmarkStart w:id="682" w:name="_Toc52222444"/>
      <w:bookmarkStart w:id="683" w:name="_Toc52222445"/>
      <w:bookmarkStart w:id="684" w:name="_Toc52222446"/>
      <w:bookmarkStart w:id="685" w:name="_Toc52222447"/>
      <w:bookmarkStart w:id="686" w:name="_Toc52222448"/>
      <w:bookmarkStart w:id="687" w:name="_Toc52222449"/>
      <w:bookmarkStart w:id="688" w:name="_Toc52222450"/>
      <w:bookmarkStart w:id="689" w:name="_Toc52222451"/>
      <w:bookmarkStart w:id="690" w:name="_Toc52222452"/>
      <w:bookmarkStart w:id="691" w:name="_Toc52222453"/>
      <w:bookmarkStart w:id="692" w:name="_Toc32147421"/>
      <w:bookmarkStart w:id="693" w:name="_Toc75694982"/>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F47A9B">
        <w:t>APOYO A LA INDUSTRIA NACIONAL</w:t>
      </w:r>
      <w:bookmarkEnd w:id="692"/>
      <w:bookmarkEnd w:id="693"/>
    </w:p>
    <w:p w14:paraId="528D22FC" w14:textId="11C36A2A" w:rsidR="003973BC" w:rsidRPr="00F47A9B" w:rsidRDefault="003973BC" w:rsidP="004130DD">
      <w:pPr>
        <w:spacing w:after="200" w:line="276" w:lineRule="auto"/>
        <w:jc w:val="both"/>
        <w:rPr>
          <w:rFonts w:eastAsia="Arial,Calibri" w:cs="Arial"/>
          <w:b/>
          <w:color w:val="000000" w:themeColor="text1"/>
          <w:szCs w:val="20"/>
        </w:rPr>
      </w:pPr>
      <w:r w:rsidRPr="00F47A9B">
        <w:rPr>
          <w:rFonts w:cs="Arial"/>
          <w:color w:val="000000" w:themeColor="text1"/>
          <w:szCs w:val="20"/>
        </w:rPr>
        <w:t>Los</w:t>
      </w:r>
      <w:r w:rsidRPr="00F47A9B">
        <w:rPr>
          <w:rFonts w:eastAsia="Arial,Calibri" w:cs="Arial"/>
          <w:color w:val="000000" w:themeColor="text1"/>
          <w:szCs w:val="20"/>
        </w:rPr>
        <w:t xml:space="preserve"> </w:t>
      </w:r>
      <w:r w:rsidR="00C55E5E">
        <w:rPr>
          <w:rFonts w:cs="Arial"/>
          <w:color w:val="000000" w:themeColor="text1"/>
          <w:szCs w:val="20"/>
        </w:rPr>
        <w:t>p</w:t>
      </w:r>
      <w:r w:rsidR="00E633D4" w:rsidRPr="00F47A9B">
        <w:rPr>
          <w:rFonts w:cs="Arial"/>
          <w:color w:val="000000" w:themeColor="text1"/>
          <w:szCs w:val="20"/>
        </w:rPr>
        <w:t>roponentes</w:t>
      </w:r>
      <w:r w:rsidRPr="00F47A9B">
        <w:rPr>
          <w:rFonts w:eastAsia="Arial,Calibri" w:cs="Arial"/>
          <w:color w:val="000000" w:themeColor="text1"/>
          <w:szCs w:val="20"/>
        </w:rPr>
        <w:t xml:space="preserve"> </w:t>
      </w:r>
      <w:r w:rsidRPr="00F47A9B">
        <w:rPr>
          <w:rFonts w:cs="Arial"/>
          <w:color w:val="000000" w:themeColor="text1"/>
          <w:szCs w:val="20"/>
        </w:rPr>
        <w:t>pueden</w:t>
      </w:r>
      <w:r w:rsidRPr="00F47A9B">
        <w:rPr>
          <w:rFonts w:eastAsia="Arial,Calibri" w:cs="Arial"/>
          <w:color w:val="000000" w:themeColor="text1"/>
          <w:szCs w:val="20"/>
        </w:rPr>
        <w:t xml:space="preserve"> </w:t>
      </w:r>
      <w:r w:rsidRPr="00F47A9B">
        <w:rPr>
          <w:rFonts w:cs="Arial"/>
          <w:color w:val="000000" w:themeColor="text1"/>
          <w:szCs w:val="20"/>
        </w:rPr>
        <w:t>obtener</w:t>
      </w:r>
      <w:r w:rsidRPr="00F47A9B">
        <w:rPr>
          <w:rFonts w:eastAsia="Arial,Calibri" w:cs="Arial"/>
          <w:color w:val="000000" w:themeColor="text1"/>
          <w:szCs w:val="20"/>
        </w:rPr>
        <w:t xml:space="preserve"> </w:t>
      </w:r>
      <w:r w:rsidRPr="00F47A9B">
        <w:rPr>
          <w:rFonts w:cs="Arial"/>
          <w:color w:val="000000" w:themeColor="text1"/>
          <w:szCs w:val="20"/>
        </w:rPr>
        <w:t>puntaje</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apoyo</w:t>
      </w:r>
      <w:r w:rsidRPr="00F47A9B">
        <w:rPr>
          <w:rFonts w:eastAsia="Arial,Calibri" w:cs="Arial"/>
          <w:color w:val="000000" w:themeColor="text1"/>
          <w:szCs w:val="20"/>
        </w:rPr>
        <w:t xml:space="preserve"> </w:t>
      </w:r>
      <w:r w:rsidRPr="00F47A9B">
        <w:rPr>
          <w:rFonts w:cs="Arial"/>
          <w:color w:val="000000" w:themeColor="text1"/>
          <w:szCs w:val="20"/>
        </w:rPr>
        <w:t>a</w:t>
      </w:r>
      <w:r w:rsidRPr="00F47A9B">
        <w:rPr>
          <w:rFonts w:eastAsia="Arial,Calibri" w:cs="Arial"/>
          <w:color w:val="000000" w:themeColor="text1"/>
          <w:szCs w:val="20"/>
        </w:rPr>
        <w:t xml:space="preserve"> </w:t>
      </w:r>
      <w:r w:rsidRPr="00F47A9B">
        <w:rPr>
          <w:rFonts w:cs="Arial"/>
          <w:color w:val="000000" w:themeColor="text1"/>
          <w:szCs w:val="20"/>
        </w:rPr>
        <w:t>la</w:t>
      </w:r>
      <w:r w:rsidRPr="00F47A9B">
        <w:rPr>
          <w:rFonts w:eastAsia="Arial,Calibri" w:cs="Arial"/>
          <w:color w:val="000000" w:themeColor="text1"/>
          <w:szCs w:val="20"/>
        </w:rPr>
        <w:t xml:space="preserve"> </w:t>
      </w:r>
      <w:r w:rsidRPr="00F47A9B">
        <w:rPr>
          <w:rFonts w:cs="Arial"/>
          <w:color w:val="000000" w:themeColor="text1"/>
          <w:szCs w:val="20"/>
        </w:rPr>
        <w:t>industria</w:t>
      </w:r>
      <w:r w:rsidRPr="00F47A9B">
        <w:rPr>
          <w:rFonts w:eastAsia="Arial,Calibri" w:cs="Arial"/>
          <w:color w:val="000000" w:themeColor="text1"/>
          <w:szCs w:val="20"/>
        </w:rPr>
        <w:t xml:space="preserve"> </w:t>
      </w:r>
      <w:r w:rsidRPr="00F47A9B">
        <w:rPr>
          <w:rFonts w:cs="Arial"/>
          <w:color w:val="000000" w:themeColor="text1"/>
          <w:szCs w:val="20"/>
        </w:rPr>
        <w:t>nacional</w:t>
      </w:r>
      <w:r w:rsidRPr="00F47A9B">
        <w:rPr>
          <w:rFonts w:eastAsia="Arial,Calibri" w:cs="Arial"/>
          <w:color w:val="000000" w:themeColor="text1"/>
          <w:szCs w:val="20"/>
        </w:rPr>
        <w:t xml:space="preserve"> </w:t>
      </w:r>
      <w:r w:rsidRPr="00F47A9B">
        <w:rPr>
          <w:rFonts w:cs="Arial"/>
          <w:color w:val="000000" w:themeColor="text1"/>
          <w:szCs w:val="20"/>
        </w:rPr>
        <w:t>por:</w:t>
      </w:r>
      <w:r w:rsidRPr="00F47A9B">
        <w:rPr>
          <w:rFonts w:eastAsia="Arial,Calibri" w:cs="Arial"/>
          <w:color w:val="000000" w:themeColor="text1"/>
          <w:szCs w:val="20"/>
        </w:rPr>
        <w:t xml:space="preserve"> </w:t>
      </w:r>
      <w:r w:rsidR="00881403" w:rsidRPr="00F47A9B">
        <w:rPr>
          <w:rFonts w:cs="Arial"/>
          <w:color w:val="000000" w:themeColor="text1"/>
          <w:szCs w:val="20"/>
        </w:rPr>
        <w:t>i)</w:t>
      </w:r>
      <w:r w:rsidR="00881403" w:rsidRPr="00F47A9B">
        <w:rPr>
          <w:rFonts w:eastAsia="Arial,Calibri" w:cs="Arial"/>
          <w:color w:val="000000" w:themeColor="text1"/>
          <w:szCs w:val="20"/>
        </w:rPr>
        <w:t xml:space="preserve"> </w:t>
      </w:r>
      <w:r w:rsidR="00881403" w:rsidRPr="00F47A9B">
        <w:rPr>
          <w:rFonts w:cs="Arial"/>
          <w:color w:val="000000" w:themeColor="text1"/>
          <w:szCs w:val="20"/>
        </w:rPr>
        <w:t>servicios</w:t>
      </w:r>
      <w:r w:rsidR="00881403" w:rsidRPr="00F47A9B">
        <w:rPr>
          <w:rFonts w:eastAsia="Arial,Calibri" w:cs="Arial"/>
          <w:color w:val="000000" w:themeColor="text1"/>
          <w:szCs w:val="20"/>
        </w:rPr>
        <w:t xml:space="preserve"> </w:t>
      </w:r>
      <w:r w:rsidR="00881403" w:rsidRPr="00F47A9B">
        <w:rPr>
          <w:rFonts w:cs="Arial"/>
          <w:color w:val="000000" w:themeColor="text1"/>
          <w:szCs w:val="20"/>
        </w:rPr>
        <w:t>nacionales</w:t>
      </w:r>
      <w:r w:rsidR="00881403" w:rsidRPr="00F47A9B">
        <w:rPr>
          <w:rFonts w:eastAsia="Arial,Calibri" w:cs="Arial"/>
          <w:color w:val="000000" w:themeColor="text1"/>
          <w:szCs w:val="20"/>
        </w:rPr>
        <w:t xml:space="preserve"> </w:t>
      </w:r>
      <w:r w:rsidR="00881403" w:rsidRPr="00F47A9B">
        <w:rPr>
          <w:rFonts w:cs="Arial"/>
          <w:color w:val="000000" w:themeColor="text1"/>
          <w:szCs w:val="20"/>
        </w:rPr>
        <w:t>o</w:t>
      </w:r>
      <w:r w:rsidR="00881403" w:rsidRPr="00F47A9B">
        <w:rPr>
          <w:rFonts w:eastAsia="Arial,Calibri" w:cs="Arial"/>
          <w:color w:val="000000" w:themeColor="text1"/>
          <w:szCs w:val="20"/>
        </w:rPr>
        <w:t xml:space="preserve"> </w:t>
      </w:r>
      <w:r w:rsidR="00881403" w:rsidRPr="00F47A9B">
        <w:rPr>
          <w:rFonts w:cs="Arial"/>
          <w:color w:val="000000" w:themeColor="text1"/>
          <w:szCs w:val="20"/>
        </w:rPr>
        <w:t>con</w:t>
      </w:r>
      <w:r w:rsidR="00881403" w:rsidRPr="00F47A9B">
        <w:rPr>
          <w:rFonts w:eastAsia="Arial,Calibri" w:cs="Arial"/>
          <w:color w:val="000000" w:themeColor="text1"/>
          <w:szCs w:val="20"/>
        </w:rPr>
        <w:t xml:space="preserve"> </w:t>
      </w:r>
      <w:r w:rsidR="00881403" w:rsidRPr="00F47A9B">
        <w:rPr>
          <w:rFonts w:cs="Arial"/>
          <w:color w:val="000000" w:themeColor="text1"/>
          <w:szCs w:val="20"/>
        </w:rPr>
        <w:t>trato</w:t>
      </w:r>
      <w:r w:rsidR="00881403" w:rsidRPr="00F47A9B">
        <w:rPr>
          <w:rFonts w:eastAsia="Arial,Calibri" w:cs="Arial"/>
          <w:color w:val="000000" w:themeColor="text1"/>
          <w:szCs w:val="20"/>
        </w:rPr>
        <w:t xml:space="preserve"> </w:t>
      </w:r>
      <w:r w:rsidR="00881403" w:rsidRPr="00F47A9B">
        <w:rPr>
          <w:rFonts w:cs="Arial"/>
          <w:color w:val="000000" w:themeColor="text1"/>
          <w:szCs w:val="20"/>
        </w:rPr>
        <w:t>nacional</w:t>
      </w:r>
      <w:r w:rsidR="00881403" w:rsidRPr="00F47A9B">
        <w:rPr>
          <w:rFonts w:eastAsia="Arial,Calibri" w:cs="Arial"/>
          <w:color w:val="000000" w:themeColor="text1"/>
          <w:szCs w:val="20"/>
        </w:rPr>
        <w:t xml:space="preserve"> </w:t>
      </w:r>
      <w:r w:rsidR="00881403" w:rsidRPr="00F47A9B">
        <w:rPr>
          <w:rFonts w:cs="Arial"/>
          <w:color w:val="000000" w:themeColor="text1"/>
          <w:szCs w:val="20"/>
        </w:rPr>
        <w:t>o</w:t>
      </w:r>
      <w:r w:rsidR="00881403" w:rsidRPr="00F47A9B">
        <w:rPr>
          <w:rFonts w:eastAsia="Arial,Calibri" w:cs="Arial"/>
          <w:color w:val="000000" w:themeColor="text1"/>
          <w:szCs w:val="20"/>
        </w:rPr>
        <w:t xml:space="preserve"> </w:t>
      </w:r>
      <w:r w:rsidR="00881403" w:rsidRPr="00F47A9B">
        <w:rPr>
          <w:rFonts w:cs="Arial"/>
          <w:color w:val="000000" w:themeColor="text1"/>
          <w:szCs w:val="20"/>
        </w:rPr>
        <w:t>por</w:t>
      </w:r>
      <w:r w:rsidR="00881403" w:rsidRPr="00F47A9B">
        <w:rPr>
          <w:rFonts w:eastAsia="Arial,Calibri" w:cs="Arial"/>
          <w:color w:val="000000" w:themeColor="text1"/>
          <w:szCs w:val="20"/>
        </w:rPr>
        <w:t xml:space="preserve"> </w:t>
      </w:r>
      <w:r w:rsidR="00881403" w:rsidRPr="00F47A9B">
        <w:rPr>
          <w:rFonts w:cs="Arial"/>
          <w:color w:val="000000" w:themeColor="text1"/>
          <w:szCs w:val="20"/>
        </w:rPr>
        <w:t>ii)</w:t>
      </w:r>
      <w:r w:rsidR="00881403" w:rsidRPr="00F47A9B">
        <w:rPr>
          <w:rFonts w:eastAsia="Arial,Calibri" w:cs="Arial"/>
          <w:color w:val="000000" w:themeColor="text1"/>
          <w:szCs w:val="20"/>
        </w:rPr>
        <w:t xml:space="preserve"> </w:t>
      </w:r>
      <w:r w:rsidR="00881403" w:rsidRPr="00F47A9B">
        <w:rPr>
          <w:rFonts w:cs="Arial"/>
          <w:color w:val="000000" w:themeColor="text1"/>
          <w:szCs w:val="20"/>
        </w:rPr>
        <w:t>la incorporación</w:t>
      </w:r>
      <w:r w:rsidR="00881403" w:rsidRPr="00F47A9B">
        <w:rPr>
          <w:rFonts w:eastAsia="Arial,Calibri" w:cs="Arial"/>
          <w:color w:val="000000" w:themeColor="text1"/>
          <w:szCs w:val="20"/>
        </w:rPr>
        <w:t xml:space="preserve"> </w:t>
      </w:r>
      <w:r w:rsidR="00881403" w:rsidRPr="00F47A9B">
        <w:rPr>
          <w:rFonts w:cs="Arial"/>
          <w:color w:val="000000" w:themeColor="text1"/>
          <w:szCs w:val="20"/>
        </w:rPr>
        <w:t>de</w:t>
      </w:r>
      <w:r w:rsidR="00881403" w:rsidRPr="00F47A9B">
        <w:rPr>
          <w:rFonts w:eastAsia="Arial,Calibri" w:cs="Arial"/>
          <w:color w:val="000000" w:themeColor="text1"/>
          <w:szCs w:val="20"/>
        </w:rPr>
        <w:t xml:space="preserve"> </w:t>
      </w:r>
      <w:r w:rsidR="00881403" w:rsidRPr="00F47A9B">
        <w:rPr>
          <w:rFonts w:cs="Arial"/>
          <w:color w:val="000000" w:themeColor="text1"/>
          <w:szCs w:val="20"/>
        </w:rPr>
        <w:t>servicios</w:t>
      </w:r>
      <w:r w:rsidR="00881403" w:rsidRPr="00F47A9B">
        <w:rPr>
          <w:rFonts w:eastAsia="Arial,Calibri" w:cs="Arial"/>
          <w:color w:val="000000" w:themeColor="text1"/>
          <w:szCs w:val="20"/>
        </w:rPr>
        <w:t xml:space="preserve"> </w:t>
      </w:r>
      <w:r w:rsidR="00881403" w:rsidRPr="00F47A9B">
        <w:rPr>
          <w:rFonts w:cs="Arial"/>
          <w:color w:val="000000" w:themeColor="text1"/>
          <w:szCs w:val="20"/>
        </w:rPr>
        <w:t>colombianos.</w:t>
      </w:r>
      <w:r w:rsidR="00881403" w:rsidRPr="00F47A9B">
        <w:rPr>
          <w:rFonts w:eastAsia="Arial,Calibri" w:cs="Arial"/>
          <w:color w:val="000000" w:themeColor="text1"/>
          <w:szCs w:val="20"/>
        </w:rPr>
        <w:t xml:space="preserve"> </w:t>
      </w:r>
      <w:r w:rsidR="0024361F" w:rsidRPr="00F47A9B">
        <w:rPr>
          <w:rFonts w:cs="Arial"/>
          <w:color w:val="000000" w:themeColor="text1"/>
          <w:szCs w:val="20"/>
        </w:rPr>
        <w:t>L</w:t>
      </w:r>
      <w:r w:rsidR="00881403" w:rsidRPr="00F47A9B">
        <w:rPr>
          <w:rFonts w:cs="Arial"/>
          <w:color w:val="000000" w:themeColor="text1"/>
          <w:szCs w:val="20"/>
        </w:rPr>
        <w:t>a</w:t>
      </w:r>
      <w:r w:rsidR="00881403" w:rsidRPr="00F47A9B">
        <w:rPr>
          <w:rFonts w:eastAsia="Arial,Calibri" w:cs="Arial"/>
          <w:color w:val="000000" w:themeColor="text1"/>
          <w:szCs w:val="20"/>
        </w:rPr>
        <w:t xml:space="preserve"> </w:t>
      </w:r>
      <w:r w:rsidR="000219E2">
        <w:rPr>
          <w:rFonts w:cs="Arial"/>
          <w:color w:val="000000" w:themeColor="text1"/>
          <w:szCs w:val="20"/>
        </w:rPr>
        <w:t>e</w:t>
      </w:r>
      <w:r w:rsidR="00881403" w:rsidRPr="00F47A9B">
        <w:rPr>
          <w:rFonts w:cs="Arial"/>
          <w:color w:val="000000" w:themeColor="text1"/>
          <w:szCs w:val="20"/>
        </w:rPr>
        <w:t>ntidad</w:t>
      </w:r>
      <w:r w:rsidR="00881403" w:rsidRPr="00F47A9B">
        <w:rPr>
          <w:rFonts w:eastAsia="Arial,Calibri" w:cs="Arial"/>
          <w:color w:val="000000" w:themeColor="text1"/>
          <w:szCs w:val="20"/>
        </w:rPr>
        <w:t xml:space="preserve"> </w:t>
      </w:r>
      <w:r w:rsidR="00881403" w:rsidRPr="00F47A9B">
        <w:rPr>
          <w:rFonts w:cs="Arial"/>
          <w:color w:val="000000" w:themeColor="text1"/>
          <w:szCs w:val="20"/>
        </w:rPr>
        <w:t>en</w:t>
      </w:r>
      <w:r w:rsidR="00881403" w:rsidRPr="00F47A9B">
        <w:rPr>
          <w:rFonts w:eastAsia="Arial,Calibri" w:cs="Arial"/>
          <w:color w:val="000000" w:themeColor="text1"/>
          <w:szCs w:val="20"/>
        </w:rPr>
        <w:t xml:space="preserve"> </w:t>
      </w:r>
      <w:r w:rsidR="00881403" w:rsidRPr="00F47A9B">
        <w:rPr>
          <w:rFonts w:cs="Arial"/>
          <w:color w:val="000000" w:themeColor="text1"/>
          <w:szCs w:val="20"/>
        </w:rPr>
        <w:t>ningún</w:t>
      </w:r>
      <w:r w:rsidR="00881403" w:rsidRPr="00F47A9B">
        <w:rPr>
          <w:rFonts w:eastAsia="Arial,Calibri" w:cs="Arial"/>
          <w:color w:val="000000" w:themeColor="text1"/>
          <w:szCs w:val="20"/>
        </w:rPr>
        <w:t xml:space="preserve"> </w:t>
      </w:r>
      <w:r w:rsidR="00881403" w:rsidRPr="00F47A9B">
        <w:rPr>
          <w:rFonts w:cs="Arial"/>
          <w:color w:val="000000" w:themeColor="text1"/>
          <w:szCs w:val="20"/>
        </w:rPr>
        <w:t>caso</w:t>
      </w:r>
      <w:r w:rsidR="00881403" w:rsidRPr="00F47A9B">
        <w:rPr>
          <w:rFonts w:eastAsia="Arial,Calibri" w:cs="Arial"/>
          <w:color w:val="000000" w:themeColor="text1"/>
          <w:szCs w:val="20"/>
        </w:rPr>
        <w:t xml:space="preserve"> </w:t>
      </w:r>
      <w:r w:rsidR="00881403" w:rsidRPr="00F47A9B">
        <w:rPr>
          <w:rFonts w:cs="Arial"/>
          <w:color w:val="000000" w:themeColor="text1"/>
          <w:szCs w:val="20"/>
        </w:rPr>
        <w:t>otorgará</w:t>
      </w:r>
      <w:r w:rsidR="00881403" w:rsidRPr="00F47A9B">
        <w:rPr>
          <w:rFonts w:eastAsia="Arial,Calibri" w:cs="Arial"/>
          <w:color w:val="000000" w:themeColor="text1"/>
          <w:szCs w:val="20"/>
        </w:rPr>
        <w:t xml:space="preserve"> </w:t>
      </w:r>
      <w:r w:rsidR="00881403" w:rsidRPr="00F47A9B">
        <w:rPr>
          <w:rFonts w:cs="Arial"/>
          <w:color w:val="000000" w:themeColor="text1"/>
          <w:szCs w:val="20"/>
        </w:rPr>
        <w:t>simultáneamente</w:t>
      </w:r>
      <w:r w:rsidR="00881403" w:rsidRPr="00F47A9B">
        <w:rPr>
          <w:rFonts w:eastAsia="Arial,Calibri" w:cs="Arial"/>
          <w:color w:val="000000" w:themeColor="text1"/>
          <w:szCs w:val="20"/>
        </w:rPr>
        <w:t xml:space="preserve"> </w:t>
      </w:r>
      <w:r w:rsidR="00881403" w:rsidRPr="00F47A9B">
        <w:rPr>
          <w:rFonts w:cs="Arial"/>
          <w:color w:val="000000" w:themeColor="text1"/>
          <w:szCs w:val="20"/>
        </w:rPr>
        <w:t>el</w:t>
      </w:r>
      <w:r w:rsidR="00881403" w:rsidRPr="00F47A9B">
        <w:rPr>
          <w:rFonts w:eastAsia="Arial,Calibri" w:cs="Arial"/>
          <w:color w:val="000000" w:themeColor="text1"/>
          <w:szCs w:val="20"/>
        </w:rPr>
        <w:t xml:space="preserve"> </w:t>
      </w:r>
      <w:r w:rsidR="00881403" w:rsidRPr="00F47A9B">
        <w:rPr>
          <w:rFonts w:cs="Arial"/>
          <w:color w:val="000000" w:themeColor="text1"/>
          <w:szCs w:val="20"/>
        </w:rPr>
        <w:t>puntaje</w:t>
      </w:r>
      <w:r w:rsidR="00881403" w:rsidRPr="00F47A9B">
        <w:rPr>
          <w:rFonts w:eastAsia="Arial,Calibri" w:cs="Arial"/>
          <w:color w:val="000000" w:themeColor="text1"/>
          <w:szCs w:val="20"/>
        </w:rPr>
        <w:t xml:space="preserve"> </w:t>
      </w:r>
      <w:r w:rsidR="00881403" w:rsidRPr="00F47A9B">
        <w:rPr>
          <w:rFonts w:cs="Arial"/>
          <w:color w:val="000000" w:themeColor="text1"/>
          <w:szCs w:val="20"/>
        </w:rPr>
        <w:t>por</w:t>
      </w:r>
      <w:r w:rsidR="00881403" w:rsidRPr="00F47A9B">
        <w:rPr>
          <w:rFonts w:eastAsia="Arial,Calibri" w:cs="Arial"/>
          <w:color w:val="000000" w:themeColor="text1"/>
          <w:szCs w:val="20"/>
        </w:rPr>
        <w:t xml:space="preserve"> </w:t>
      </w:r>
      <w:r w:rsidR="00881403" w:rsidRPr="00F47A9B">
        <w:rPr>
          <w:rFonts w:cs="Arial"/>
          <w:color w:val="000000" w:themeColor="text1"/>
          <w:szCs w:val="20"/>
        </w:rPr>
        <w:t>i)</w:t>
      </w:r>
      <w:r w:rsidR="00881403" w:rsidRPr="00F47A9B">
        <w:rPr>
          <w:rFonts w:eastAsia="Arial,Calibri" w:cs="Arial"/>
          <w:color w:val="000000" w:themeColor="text1"/>
          <w:szCs w:val="20"/>
        </w:rPr>
        <w:t xml:space="preserve"> </w:t>
      </w:r>
      <w:r w:rsidR="00881403" w:rsidRPr="00F47A9B">
        <w:rPr>
          <w:rFonts w:cs="Arial"/>
          <w:color w:val="000000" w:themeColor="text1"/>
          <w:szCs w:val="20"/>
        </w:rPr>
        <w:t>servicio</w:t>
      </w:r>
      <w:r w:rsidR="00881403" w:rsidRPr="00F47A9B">
        <w:rPr>
          <w:rFonts w:eastAsia="Arial,Calibri" w:cs="Arial"/>
          <w:color w:val="000000" w:themeColor="text1"/>
          <w:szCs w:val="20"/>
        </w:rPr>
        <w:t xml:space="preserve"> </w:t>
      </w:r>
      <w:r w:rsidR="00881403" w:rsidRPr="00F47A9B">
        <w:rPr>
          <w:rFonts w:cs="Arial"/>
          <w:color w:val="000000" w:themeColor="text1"/>
          <w:szCs w:val="20"/>
        </w:rPr>
        <w:t>nacional</w:t>
      </w:r>
      <w:r w:rsidR="00881403" w:rsidRPr="00F47A9B">
        <w:rPr>
          <w:rFonts w:eastAsia="Arial,Calibri" w:cs="Arial"/>
          <w:color w:val="000000" w:themeColor="text1"/>
          <w:szCs w:val="20"/>
        </w:rPr>
        <w:t xml:space="preserve"> </w:t>
      </w:r>
      <w:r w:rsidR="00881403" w:rsidRPr="00F47A9B">
        <w:rPr>
          <w:rFonts w:cs="Arial"/>
          <w:color w:val="000000" w:themeColor="text1"/>
          <w:szCs w:val="20"/>
        </w:rPr>
        <w:t>o</w:t>
      </w:r>
      <w:r w:rsidR="00881403" w:rsidRPr="00F47A9B">
        <w:rPr>
          <w:rFonts w:eastAsia="Arial,Calibri" w:cs="Arial"/>
          <w:color w:val="000000" w:themeColor="text1"/>
          <w:szCs w:val="20"/>
        </w:rPr>
        <w:t xml:space="preserve"> </w:t>
      </w:r>
      <w:r w:rsidR="00881403" w:rsidRPr="00F47A9B">
        <w:rPr>
          <w:rFonts w:cs="Arial"/>
          <w:color w:val="000000" w:themeColor="text1"/>
          <w:szCs w:val="20"/>
        </w:rPr>
        <w:t>con</w:t>
      </w:r>
      <w:r w:rsidR="00881403" w:rsidRPr="00F47A9B">
        <w:rPr>
          <w:rFonts w:eastAsia="Arial,Calibri" w:cs="Arial"/>
          <w:color w:val="000000" w:themeColor="text1"/>
          <w:szCs w:val="20"/>
        </w:rPr>
        <w:t xml:space="preserve"> </w:t>
      </w:r>
      <w:r w:rsidR="00881403" w:rsidRPr="00F47A9B">
        <w:rPr>
          <w:rFonts w:cs="Arial"/>
          <w:color w:val="000000" w:themeColor="text1"/>
          <w:szCs w:val="20"/>
        </w:rPr>
        <w:t>trato</w:t>
      </w:r>
      <w:r w:rsidR="00881403" w:rsidRPr="00F47A9B">
        <w:rPr>
          <w:rFonts w:eastAsia="Arial,Calibri" w:cs="Arial"/>
          <w:color w:val="000000" w:themeColor="text1"/>
          <w:szCs w:val="20"/>
        </w:rPr>
        <w:t xml:space="preserve"> </w:t>
      </w:r>
      <w:r w:rsidR="00881403" w:rsidRPr="00F47A9B">
        <w:rPr>
          <w:rFonts w:cs="Arial"/>
          <w:color w:val="000000" w:themeColor="text1"/>
          <w:szCs w:val="20"/>
        </w:rPr>
        <w:t>nacional</w:t>
      </w:r>
      <w:r w:rsidR="00881403" w:rsidRPr="00F47A9B">
        <w:rPr>
          <w:rFonts w:eastAsia="Arial,Calibri" w:cs="Arial"/>
          <w:color w:val="000000" w:themeColor="text1"/>
          <w:szCs w:val="20"/>
        </w:rPr>
        <w:t xml:space="preserve"> </w:t>
      </w:r>
      <w:r w:rsidR="00881403" w:rsidRPr="00F47A9B">
        <w:rPr>
          <w:rFonts w:cs="Arial"/>
          <w:color w:val="000000" w:themeColor="text1"/>
          <w:szCs w:val="20"/>
        </w:rPr>
        <w:t>y</w:t>
      </w:r>
      <w:r w:rsidR="00881403" w:rsidRPr="00F47A9B">
        <w:rPr>
          <w:rFonts w:eastAsia="Arial,Calibri" w:cs="Arial"/>
          <w:color w:val="000000" w:themeColor="text1"/>
          <w:szCs w:val="20"/>
        </w:rPr>
        <w:t xml:space="preserve"> </w:t>
      </w:r>
      <w:r w:rsidR="00881403" w:rsidRPr="00F47A9B">
        <w:rPr>
          <w:rFonts w:cs="Arial"/>
          <w:color w:val="000000" w:themeColor="text1"/>
          <w:szCs w:val="20"/>
        </w:rPr>
        <w:t>por ii)</w:t>
      </w:r>
      <w:r w:rsidR="00881403" w:rsidRPr="00F47A9B">
        <w:rPr>
          <w:rFonts w:eastAsia="Arial,Calibri" w:cs="Arial"/>
          <w:color w:val="000000" w:themeColor="text1"/>
          <w:szCs w:val="20"/>
        </w:rPr>
        <w:t xml:space="preserve"> </w:t>
      </w:r>
      <w:r w:rsidR="00881403" w:rsidRPr="00F47A9B">
        <w:rPr>
          <w:rFonts w:cs="Arial"/>
          <w:color w:val="000000" w:themeColor="text1"/>
          <w:szCs w:val="20"/>
        </w:rPr>
        <w:t>incorporación</w:t>
      </w:r>
      <w:r w:rsidR="00881403" w:rsidRPr="00F47A9B">
        <w:rPr>
          <w:rFonts w:eastAsia="Arial,Calibri" w:cs="Arial"/>
          <w:color w:val="000000" w:themeColor="text1"/>
          <w:szCs w:val="20"/>
        </w:rPr>
        <w:t xml:space="preserve"> </w:t>
      </w:r>
      <w:r w:rsidR="00881403" w:rsidRPr="00F47A9B">
        <w:rPr>
          <w:rFonts w:cs="Arial"/>
          <w:color w:val="000000" w:themeColor="text1"/>
          <w:szCs w:val="20"/>
        </w:rPr>
        <w:t>de</w:t>
      </w:r>
      <w:r w:rsidR="00881403" w:rsidRPr="00F47A9B">
        <w:rPr>
          <w:rFonts w:eastAsia="Arial,Calibri" w:cs="Arial"/>
          <w:color w:val="000000" w:themeColor="text1"/>
          <w:szCs w:val="20"/>
        </w:rPr>
        <w:t xml:space="preserve"> </w:t>
      </w:r>
      <w:r w:rsidR="00881403" w:rsidRPr="00F47A9B">
        <w:rPr>
          <w:rFonts w:cs="Arial"/>
          <w:color w:val="000000" w:themeColor="text1"/>
          <w:szCs w:val="20"/>
        </w:rPr>
        <w:t>servicios</w:t>
      </w:r>
      <w:r w:rsidR="00881403" w:rsidRPr="00F47A9B">
        <w:rPr>
          <w:rFonts w:eastAsia="Arial,Calibri" w:cs="Arial"/>
          <w:color w:val="000000" w:themeColor="text1"/>
          <w:szCs w:val="20"/>
        </w:rPr>
        <w:t xml:space="preserve"> </w:t>
      </w:r>
      <w:r w:rsidR="00881403" w:rsidRPr="00F47A9B">
        <w:rPr>
          <w:rFonts w:cs="Arial"/>
          <w:color w:val="000000" w:themeColor="text1"/>
          <w:szCs w:val="20"/>
        </w:rPr>
        <w:t>colombianos</w:t>
      </w:r>
      <w:r w:rsidRPr="00F47A9B">
        <w:rPr>
          <w:rFonts w:cs="Arial"/>
          <w:color w:val="000000" w:themeColor="text1"/>
          <w:szCs w:val="20"/>
        </w:rPr>
        <w:t>.</w:t>
      </w:r>
    </w:p>
    <w:p w14:paraId="0B841177" w14:textId="5C69384F" w:rsidR="003973BC" w:rsidRPr="00F47A9B" w:rsidRDefault="003973BC" w:rsidP="004130DD">
      <w:pPr>
        <w:spacing w:after="200" w:line="276" w:lineRule="auto"/>
        <w:jc w:val="both"/>
        <w:rPr>
          <w:rFonts w:eastAsia="Arial,Calibri" w:cs="Arial"/>
          <w:color w:val="000000" w:themeColor="text1"/>
          <w:szCs w:val="20"/>
        </w:rPr>
      </w:pPr>
      <w:r w:rsidRPr="00F47A9B">
        <w:rPr>
          <w:rFonts w:cs="Arial"/>
          <w:color w:val="000000" w:themeColor="text1"/>
          <w:szCs w:val="20"/>
        </w:rPr>
        <w:t>El</w:t>
      </w:r>
      <w:r w:rsidRPr="00F47A9B">
        <w:rPr>
          <w:rFonts w:eastAsia="Arial,Calibri" w:cs="Arial"/>
          <w:color w:val="000000" w:themeColor="text1"/>
          <w:szCs w:val="20"/>
        </w:rPr>
        <w:t xml:space="preserve"> </w:t>
      </w:r>
      <w:r w:rsidRPr="00F47A9B">
        <w:rPr>
          <w:rFonts w:cs="Arial"/>
          <w:color w:val="000000" w:themeColor="text1"/>
          <w:szCs w:val="20"/>
        </w:rPr>
        <w:t>objeto</w:t>
      </w:r>
      <w:r w:rsidRPr="00F47A9B">
        <w:rPr>
          <w:rFonts w:eastAsia="Arial,Calibri" w:cs="Arial"/>
          <w:color w:val="000000" w:themeColor="text1"/>
          <w:szCs w:val="20"/>
        </w:rPr>
        <w:t xml:space="preserve"> </w:t>
      </w:r>
      <w:r w:rsidRPr="00F47A9B">
        <w:rPr>
          <w:rFonts w:cs="Arial"/>
          <w:color w:val="000000" w:themeColor="text1"/>
          <w:szCs w:val="20"/>
        </w:rPr>
        <w:t>contractual</w:t>
      </w:r>
      <w:r w:rsidRPr="00F47A9B">
        <w:rPr>
          <w:rFonts w:eastAsia="Arial,Calibri" w:cs="Arial"/>
          <w:color w:val="000000" w:themeColor="text1"/>
          <w:szCs w:val="20"/>
        </w:rPr>
        <w:t xml:space="preserve"> </w:t>
      </w:r>
      <w:r w:rsidRPr="00F47A9B">
        <w:rPr>
          <w:rFonts w:cs="Arial"/>
          <w:color w:val="000000" w:themeColor="text1"/>
          <w:szCs w:val="20"/>
        </w:rPr>
        <w:t>es</w:t>
      </w:r>
      <w:r w:rsidRPr="00F47A9B">
        <w:rPr>
          <w:rFonts w:eastAsia="Arial,Calibri" w:cs="Arial"/>
          <w:color w:val="000000" w:themeColor="text1"/>
          <w:szCs w:val="20"/>
        </w:rPr>
        <w:t xml:space="preserve"> </w:t>
      </w:r>
      <w:r w:rsidRPr="00F47A9B">
        <w:rPr>
          <w:rFonts w:cs="Arial"/>
          <w:color w:val="000000" w:themeColor="text1"/>
          <w:szCs w:val="20"/>
        </w:rPr>
        <w:t>el</w:t>
      </w:r>
      <w:r w:rsidRPr="00F47A9B">
        <w:rPr>
          <w:rFonts w:eastAsia="Arial,Calibri" w:cs="Arial"/>
          <w:color w:val="000000" w:themeColor="text1"/>
          <w:szCs w:val="20"/>
        </w:rPr>
        <w:t xml:space="preserve"> </w:t>
      </w:r>
      <w:r w:rsidRPr="00F47A9B">
        <w:rPr>
          <w:rFonts w:cs="Arial"/>
          <w:color w:val="000000" w:themeColor="text1"/>
          <w:szCs w:val="20"/>
        </w:rPr>
        <w:t>servicio</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obra,</w:t>
      </w:r>
      <w:r w:rsidRPr="00F47A9B">
        <w:rPr>
          <w:rFonts w:eastAsia="Arial,Calibri" w:cs="Arial"/>
          <w:color w:val="000000" w:themeColor="text1"/>
          <w:szCs w:val="20"/>
        </w:rPr>
        <w:t xml:space="preserve"> </w:t>
      </w:r>
      <w:r w:rsidRPr="00F47A9B">
        <w:rPr>
          <w:rFonts w:cs="Arial"/>
          <w:color w:val="000000" w:themeColor="text1"/>
          <w:szCs w:val="20"/>
        </w:rPr>
        <w:t>por</w:t>
      </w:r>
      <w:r w:rsidRPr="00F47A9B">
        <w:rPr>
          <w:rFonts w:eastAsia="Arial,Calibri" w:cs="Arial"/>
          <w:color w:val="000000" w:themeColor="text1"/>
          <w:szCs w:val="20"/>
        </w:rPr>
        <w:t xml:space="preserve"> </w:t>
      </w:r>
      <w:r w:rsidRPr="00F47A9B">
        <w:rPr>
          <w:rFonts w:cs="Arial"/>
          <w:color w:val="000000" w:themeColor="text1"/>
          <w:szCs w:val="20"/>
        </w:rPr>
        <w:t>lo</w:t>
      </w:r>
      <w:r w:rsidRPr="00F47A9B">
        <w:rPr>
          <w:rFonts w:eastAsia="Arial,Calibri" w:cs="Arial"/>
          <w:color w:val="000000" w:themeColor="text1"/>
          <w:szCs w:val="20"/>
        </w:rPr>
        <w:t xml:space="preserve"> </w:t>
      </w:r>
      <w:r w:rsidRPr="00F47A9B">
        <w:rPr>
          <w:rFonts w:cs="Arial"/>
          <w:color w:val="000000" w:themeColor="text1"/>
          <w:szCs w:val="20"/>
        </w:rPr>
        <w:t>cual</w:t>
      </w:r>
      <w:r w:rsidRPr="00F47A9B">
        <w:rPr>
          <w:rFonts w:eastAsia="Arial,Calibri" w:cs="Arial"/>
          <w:color w:val="000000" w:themeColor="text1"/>
          <w:szCs w:val="20"/>
        </w:rPr>
        <w:t xml:space="preserve"> </w:t>
      </w:r>
      <w:r w:rsidRPr="00F47A9B">
        <w:rPr>
          <w:rFonts w:cs="Arial"/>
          <w:color w:val="000000" w:themeColor="text1"/>
          <w:szCs w:val="20"/>
        </w:rPr>
        <w:t>la</w:t>
      </w:r>
      <w:r w:rsidRPr="00F47A9B">
        <w:rPr>
          <w:rFonts w:eastAsia="Arial,Calibri" w:cs="Arial"/>
          <w:color w:val="000000" w:themeColor="text1"/>
          <w:szCs w:val="20"/>
        </w:rPr>
        <w:t xml:space="preserve"> </w:t>
      </w:r>
      <w:r w:rsidR="000219E2">
        <w:rPr>
          <w:rFonts w:cs="Arial"/>
          <w:color w:val="000000" w:themeColor="text1"/>
          <w:szCs w:val="20"/>
        </w:rPr>
        <w:t>e</w:t>
      </w:r>
      <w:r w:rsidRPr="00F47A9B">
        <w:rPr>
          <w:rFonts w:cs="Arial"/>
          <w:color w:val="000000" w:themeColor="text1"/>
          <w:szCs w:val="20"/>
        </w:rPr>
        <w:t>ntidad</w:t>
      </w:r>
      <w:r w:rsidRPr="00F47A9B">
        <w:rPr>
          <w:rFonts w:eastAsia="Arial,Calibri" w:cs="Arial"/>
          <w:color w:val="000000" w:themeColor="text1"/>
          <w:szCs w:val="20"/>
        </w:rPr>
        <w:t xml:space="preserve"> </w:t>
      </w:r>
      <w:r w:rsidRPr="00F47A9B">
        <w:rPr>
          <w:rFonts w:cs="Arial"/>
          <w:color w:val="000000" w:themeColor="text1"/>
          <w:szCs w:val="20"/>
        </w:rPr>
        <w:t>no</w:t>
      </w:r>
      <w:r w:rsidRPr="00F47A9B">
        <w:rPr>
          <w:rFonts w:eastAsia="Arial,Calibri" w:cs="Arial"/>
          <w:color w:val="000000" w:themeColor="text1"/>
          <w:szCs w:val="20"/>
        </w:rPr>
        <w:t xml:space="preserve"> </w:t>
      </w:r>
      <w:r w:rsidRPr="00F47A9B">
        <w:rPr>
          <w:rFonts w:cs="Arial"/>
          <w:color w:val="000000" w:themeColor="text1"/>
          <w:szCs w:val="20"/>
        </w:rPr>
        <w:t>asignará</w:t>
      </w:r>
      <w:r w:rsidRPr="00F47A9B">
        <w:rPr>
          <w:rFonts w:eastAsia="Arial,Calibri" w:cs="Arial"/>
          <w:color w:val="000000" w:themeColor="text1"/>
          <w:szCs w:val="20"/>
        </w:rPr>
        <w:t xml:space="preserve"> </w:t>
      </w:r>
      <w:r w:rsidRPr="00F47A9B">
        <w:rPr>
          <w:rFonts w:cs="Arial"/>
          <w:color w:val="000000" w:themeColor="text1"/>
          <w:szCs w:val="20"/>
        </w:rPr>
        <w:t>puntaje</w:t>
      </w:r>
      <w:r w:rsidRPr="00F47A9B">
        <w:rPr>
          <w:rFonts w:eastAsia="Arial,Calibri" w:cs="Arial"/>
          <w:color w:val="000000" w:themeColor="text1"/>
          <w:szCs w:val="20"/>
        </w:rPr>
        <w:t xml:space="preserve"> </w:t>
      </w:r>
      <w:r w:rsidRPr="00F47A9B">
        <w:rPr>
          <w:rFonts w:cs="Arial"/>
          <w:color w:val="000000" w:themeColor="text1"/>
          <w:szCs w:val="20"/>
        </w:rPr>
        <w:t>por</w:t>
      </w:r>
      <w:r w:rsidRPr="00F47A9B">
        <w:rPr>
          <w:rFonts w:eastAsia="Arial,Calibri" w:cs="Arial"/>
          <w:color w:val="000000" w:themeColor="text1"/>
          <w:szCs w:val="20"/>
        </w:rPr>
        <w:t xml:space="preserve"> </w:t>
      </w:r>
      <w:r w:rsidR="000219E2">
        <w:rPr>
          <w:rFonts w:cs="Arial"/>
          <w:color w:val="000000" w:themeColor="text1"/>
          <w:szCs w:val="20"/>
        </w:rPr>
        <w:t>b</w:t>
      </w:r>
      <w:r w:rsidRPr="00F47A9B">
        <w:rPr>
          <w:rFonts w:cs="Arial"/>
          <w:color w:val="000000" w:themeColor="text1"/>
          <w:szCs w:val="20"/>
        </w:rPr>
        <w:t>ienes</w:t>
      </w:r>
      <w:r w:rsidRPr="00F47A9B">
        <w:rPr>
          <w:rFonts w:eastAsia="Arial,Calibri" w:cs="Arial"/>
          <w:color w:val="000000" w:themeColor="text1"/>
          <w:szCs w:val="20"/>
        </w:rPr>
        <w:t xml:space="preserve"> </w:t>
      </w:r>
      <w:r w:rsidR="000219E2">
        <w:rPr>
          <w:rFonts w:cs="Arial"/>
          <w:color w:val="000000" w:themeColor="text1"/>
          <w:szCs w:val="20"/>
        </w:rPr>
        <w:t>n</w:t>
      </w:r>
      <w:r w:rsidRPr="00F47A9B">
        <w:rPr>
          <w:rFonts w:cs="Arial"/>
          <w:color w:val="000000" w:themeColor="text1"/>
          <w:szCs w:val="20"/>
        </w:rPr>
        <w:t>acionales.</w:t>
      </w:r>
      <w:r w:rsidRPr="00F47A9B">
        <w:rPr>
          <w:rFonts w:eastAsia="Arial,Calibri" w:cs="Arial"/>
          <w:color w:val="000000" w:themeColor="text1"/>
          <w:szCs w:val="20"/>
        </w:rPr>
        <w:t xml:space="preserve"> </w:t>
      </w:r>
    </w:p>
    <w:p w14:paraId="649EB5A1" w14:textId="77777777" w:rsidR="003973BC" w:rsidRPr="00173BD9" w:rsidRDefault="003973BC" w:rsidP="004130DD">
      <w:pPr>
        <w:spacing w:after="200" w:line="276" w:lineRule="auto"/>
        <w:rPr>
          <w:rFonts w:eastAsia="Arial,Calibri" w:cs="Arial"/>
          <w:szCs w:val="20"/>
        </w:rPr>
      </w:pPr>
      <w:r w:rsidRPr="00F47A9B">
        <w:rPr>
          <w:rFonts w:cs="Arial"/>
          <w:color w:val="000000" w:themeColor="text1"/>
          <w:szCs w:val="20"/>
        </w:rPr>
        <w:lastRenderedPageBreak/>
        <w:t>Los</w:t>
      </w:r>
      <w:r w:rsidRPr="00F47A9B">
        <w:rPr>
          <w:rFonts w:eastAsia="Arial,Calibri" w:cs="Arial"/>
          <w:color w:val="000000" w:themeColor="text1"/>
          <w:szCs w:val="20"/>
        </w:rPr>
        <w:t xml:space="preserve"> </w:t>
      </w:r>
      <w:r w:rsidRPr="00F47A9B">
        <w:rPr>
          <w:rFonts w:cs="Arial"/>
          <w:color w:val="000000" w:themeColor="text1"/>
          <w:szCs w:val="20"/>
        </w:rPr>
        <w:t>puntajes</w:t>
      </w:r>
      <w:r w:rsidRPr="00F47A9B">
        <w:rPr>
          <w:rFonts w:eastAsia="Arial,Calibri" w:cs="Arial"/>
          <w:color w:val="000000" w:themeColor="text1"/>
          <w:szCs w:val="20"/>
        </w:rPr>
        <w:t xml:space="preserve"> </w:t>
      </w:r>
      <w:r w:rsidRPr="00F47A9B">
        <w:rPr>
          <w:rFonts w:cs="Arial"/>
          <w:color w:val="000000" w:themeColor="text1"/>
          <w:szCs w:val="20"/>
        </w:rPr>
        <w:t>para</w:t>
      </w:r>
      <w:r w:rsidRPr="00F47A9B">
        <w:rPr>
          <w:rFonts w:eastAsia="Arial,Calibri" w:cs="Arial"/>
          <w:color w:val="000000" w:themeColor="text1"/>
          <w:szCs w:val="20"/>
        </w:rPr>
        <w:t xml:space="preserve"> </w:t>
      </w:r>
      <w:r w:rsidRPr="00F47A9B">
        <w:rPr>
          <w:rFonts w:cs="Arial"/>
          <w:color w:val="000000" w:themeColor="text1"/>
          <w:szCs w:val="20"/>
        </w:rPr>
        <w:t>estimular</w:t>
      </w:r>
      <w:r w:rsidRPr="00F47A9B">
        <w:rPr>
          <w:rFonts w:eastAsia="Arial,Calibri" w:cs="Arial"/>
          <w:color w:val="000000" w:themeColor="text1"/>
          <w:szCs w:val="20"/>
        </w:rPr>
        <w:t xml:space="preserve"> </w:t>
      </w:r>
      <w:r w:rsidRPr="00F47A9B">
        <w:rPr>
          <w:rFonts w:cs="Arial"/>
          <w:color w:val="000000" w:themeColor="text1"/>
          <w:szCs w:val="20"/>
        </w:rPr>
        <w:t>a</w:t>
      </w:r>
      <w:r w:rsidRPr="00F47A9B">
        <w:rPr>
          <w:rFonts w:eastAsia="Arial,Calibri" w:cs="Arial"/>
          <w:color w:val="000000" w:themeColor="text1"/>
          <w:szCs w:val="20"/>
        </w:rPr>
        <w:t xml:space="preserve"> </w:t>
      </w:r>
      <w:r w:rsidRPr="00F47A9B">
        <w:rPr>
          <w:rFonts w:cs="Arial"/>
          <w:color w:val="000000" w:themeColor="text1"/>
          <w:szCs w:val="20"/>
        </w:rPr>
        <w:t>la</w:t>
      </w:r>
      <w:r w:rsidRPr="00F47A9B">
        <w:rPr>
          <w:rFonts w:eastAsia="Arial,Calibri" w:cs="Arial"/>
          <w:color w:val="000000" w:themeColor="text1"/>
          <w:szCs w:val="20"/>
        </w:rPr>
        <w:t xml:space="preserve"> </w:t>
      </w:r>
      <w:r w:rsidRPr="00F47A9B">
        <w:rPr>
          <w:rFonts w:cs="Arial"/>
          <w:color w:val="000000" w:themeColor="text1"/>
          <w:szCs w:val="20"/>
        </w:rPr>
        <w:t>industria</w:t>
      </w:r>
      <w:r w:rsidRPr="00F47A9B">
        <w:rPr>
          <w:rFonts w:eastAsia="Arial,Calibri" w:cs="Arial"/>
          <w:color w:val="000000" w:themeColor="text1"/>
          <w:szCs w:val="20"/>
        </w:rPr>
        <w:t xml:space="preserve"> </w:t>
      </w:r>
      <w:r w:rsidRPr="00F47A9B">
        <w:rPr>
          <w:rFonts w:cs="Arial"/>
          <w:color w:val="000000" w:themeColor="text1"/>
          <w:szCs w:val="20"/>
        </w:rPr>
        <w:t>nacional</w:t>
      </w:r>
      <w:r w:rsidRPr="00F47A9B">
        <w:rPr>
          <w:rFonts w:eastAsia="Arial,Calibri" w:cs="Arial"/>
          <w:color w:val="000000" w:themeColor="text1"/>
          <w:szCs w:val="20"/>
        </w:rPr>
        <w:t xml:space="preserve"> </w:t>
      </w:r>
      <w:r w:rsidRPr="00F47A9B">
        <w:rPr>
          <w:rFonts w:cs="Arial"/>
          <w:color w:val="000000" w:themeColor="text1"/>
          <w:szCs w:val="20"/>
        </w:rPr>
        <w:t>se</w:t>
      </w:r>
      <w:r w:rsidRPr="00F47A9B">
        <w:rPr>
          <w:rFonts w:eastAsia="Arial,Calibri" w:cs="Arial"/>
          <w:color w:val="000000" w:themeColor="text1"/>
          <w:szCs w:val="20"/>
        </w:rPr>
        <w:t xml:space="preserve"> </w:t>
      </w:r>
      <w:r w:rsidRPr="00F47A9B">
        <w:rPr>
          <w:rFonts w:cs="Arial"/>
          <w:color w:val="000000" w:themeColor="text1"/>
          <w:szCs w:val="20"/>
        </w:rPr>
        <w:t>relacionan</w:t>
      </w:r>
      <w:r w:rsidRPr="00F47A9B">
        <w:rPr>
          <w:rFonts w:eastAsia="Arial,Calibri" w:cs="Arial"/>
          <w:color w:val="000000" w:themeColor="text1"/>
          <w:szCs w:val="20"/>
        </w:rPr>
        <w:t xml:space="preserve"> </w:t>
      </w:r>
      <w:r w:rsidRPr="00F47A9B">
        <w:rPr>
          <w:rFonts w:cs="Arial"/>
          <w:color w:val="000000" w:themeColor="text1"/>
          <w:szCs w:val="20"/>
        </w:rPr>
        <w:t>en</w:t>
      </w:r>
      <w:r w:rsidRPr="00F47A9B">
        <w:rPr>
          <w:rFonts w:eastAsia="Arial,Calibri" w:cs="Arial"/>
          <w:color w:val="000000" w:themeColor="text1"/>
          <w:szCs w:val="20"/>
        </w:rPr>
        <w:t xml:space="preserve"> </w:t>
      </w:r>
      <w:r w:rsidRPr="00F47A9B">
        <w:rPr>
          <w:rFonts w:cs="Arial"/>
          <w:color w:val="000000" w:themeColor="text1"/>
          <w:szCs w:val="20"/>
        </w:rPr>
        <w:t>la</w:t>
      </w:r>
      <w:r w:rsidRPr="00F47A9B">
        <w:rPr>
          <w:rFonts w:eastAsia="Arial,Calibri" w:cs="Arial"/>
          <w:color w:val="000000" w:themeColor="text1"/>
          <w:szCs w:val="20"/>
        </w:rPr>
        <w:t xml:space="preserve"> </w:t>
      </w:r>
      <w:r w:rsidRPr="00F47A9B">
        <w:rPr>
          <w:rFonts w:cs="Arial"/>
          <w:color w:val="000000" w:themeColor="text1"/>
          <w:szCs w:val="20"/>
        </w:rPr>
        <w:t>siguiente</w:t>
      </w:r>
      <w:r w:rsidRPr="00F47A9B">
        <w:rPr>
          <w:rFonts w:eastAsia="Arial,Calibri" w:cs="Arial"/>
          <w:color w:val="000000" w:themeColor="text1"/>
          <w:szCs w:val="20"/>
        </w:rPr>
        <w:t xml:space="preserve"> </w:t>
      </w:r>
      <w:r w:rsidRPr="00F47A9B">
        <w:rPr>
          <w:rFonts w:cs="Arial"/>
          <w:color w:val="000000" w:themeColor="text1"/>
          <w:szCs w:val="20"/>
        </w:rPr>
        <w:t>tabla:</w:t>
      </w:r>
      <w:r w:rsidRPr="00F47A9B">
        <w:rPr>
          <w:rFonts w:eastAsia="Arial,Calibri" w:cs="Arial"/>
          <w:color w:val="000000" w:themeColor="text1"/>
          <w:szCs w:val="20"/>
        </w:rPr>
        <w:t xml:space="preserve"> </w:t>
      </w: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DC22CC" w:rsidRPr="00C55E5E" w14:paraId="4A9E0E81" w14:textId="77777777" w:rsidTr="00C0567C">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11988EE2" w14:textId="77777777" w:rsidR="000727CB" w:rsidRPr="003473BD" w:rsidRDefault="000727CB" w:rsidP="00C0567C">
            <w:pPr>
              <w:spacing w:after="0" w:line="276" w:lineRule="auto"/>
              <w:jc w:val="center"/>
              <w:rPr>
                <w:rFonts w:eastAsia="Times New Roman" w:cs="Arial"/>
                <w:b/>
                <w:caps/>
                <w:color w:val="FFFFFF" w:themeColor="background1"/>
                <w:szCs w:val="20"/>
                <w:lang w:val="es-ES"/>
              </w:rPr>
            </w:pPr>
            <w:r w:rsidRPr="003473BD">
              <w:rPr>
                <w:rFonts w:cs="Arial"/>
                <w:b/>
                <w:color w:val="FFFFFF" w:themeColor="background1"/>
                <w:szCs w:val="20"/>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24AE37C4" w14:textId="419BD2D3" w:rsidR="000727CB" w:rsidRPr="003473BD" w:rsidRDefault="00CE0227" w:rsidP="00C0567C">
            <w:pPr>
              <w:spacing w:after="0" w:line="276" w:lineRule="auto"/>
              <w:jc w:val="center"/>
              <w:rPr>
                <w:rFonts w:eastAsia="Times New Roman" w:cs="Arial"/>
                <w:b/>
                <w:caps/>
                <w:color w:val="FFFFFF" w:themeColor="background1"/>
                <w:szCs w:val="20"/>
                <w:lang w:val="es-ES"/>
              </w:rPr>
            </w:pPr>
            <w:r w:rsidRPr="003473BD">
              <w:rPr>
                <w:rFonts w:cs="Arial"/>
                <w:b/>
                <w:color w:val="FFFFFF" w:themeColor="background1"/>
                <w:szCs w:val="20"/>
                <w:lang w:val="es-ES"/>
              </w:rPr>
              <w:t>Puntaje</w:t>
            </w:r>
          </w:p>
        </w:tc>
      </w:tr>
      <w:tr w:rsidR="00DC22CC" w:rsidRPr="00C55E5E" w14:paraId="58A4E23A" w14:textId="77777777" w:rsidTr="00C0567C">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2C9F3C76" w14:textId="3BD98AC3" w:rsidR="000727CB" w:rsidRPr="00675F4C" w:rsidRDefault="006E470F" w:rsidP="00C0567C">
            <w:pPr>
              <w:spacing w:after="0" w:line="276" w:lineRule="auto"/>
              <w:jc w:val="both"/>
              <w:rPr>
                <w:rFonts w:eastAsia="Times New Roman" w:cs="Arial"/>
                <w:caps/>
                <w:color w:val="000000" w:themeColor="text1"/>
                <w:szCs w:val="20"/>
                <w:lang w:val="es-ES"/>
              </w:rPr>
            </w:pPr>
            <w:r w:rsidRPr="007A09E6">
              <w:rPr>
                <w:rFonts w:eastAsia="Times New Roman" w:cs="Arial"/>
                <w:noProof/>
                <w:color w:val="auto"/>
                <w:szCs w:val="20"/>
                <w:lang w:val="es-ES"/>
              </w:rPr>
              <w:t>Promocion 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73DF4D49" w14:textId="23AD2C37" w:rsidR="000727CB" w:rsidRPr="00675F4C" w:rsidRDefault="006E470F" w:rsidP="00C0567C">
            <w:pPr>
              <w:spacing w:after="0" w:line="276" w:lineRule="auto"/>
              <w:jc w:val="center"/>
              <w:rPr>
                <w:rFonts w:eastAsia="Times New Roman" w:cs="Arial"/>
                <w:caps/>
                <w:color w:val="000000" w:themeColor="text1"/>
                <w:szCs w:val="20"/>
                <w:lang w:val="es-ES"/>
              </w:rPr>
            </w:pPr>
            <w:r w:rsidRPr="007A09E6">
              <w:rPr>
                <w:rFonts w:eastAsia="Times New Roman" w:cs="Arial"/>
                <w:noProof/>
                <w:color w:val="auto"/>
                <w:szCs w:val="20"/>
                <w:lang w:val="es-ES"/>
              </w:rPr>
              <w:t>20</w:t>
            </w:r>
          </w:p>
        </w:tc>
      </w:tr>
      <w:tr w:rsidR="00DC22CC" w:rsidRPr="00C55E5E" w14:paraId="5BF069D3" w14:textId="77777777" w:rsidTr="00C0567C">
        <w:trPr>
          <w:trHeight w:val="20"/>
          <w:jc w:val="center"/>
        </w:trPr>
        <w:tc>
          <w:tcPr>
            <w:tcW w:w="3140" w:type="dxa"/>
            <w:tcBorders>
              <w:top w:val="single" w:sz="6" w:space="0" w:color="auto"/>
              <w:left w:val="double" w:sz="4" w:space="0" w:color="auto"/>
              <w:bottom w:val="double" w:sz="4" w:space="0" w:color="auto"/>
              <w:right w:val="single" w:sz="6" w:space="0" w:color="auto"/>
            </w:tcBorders>
            <w:vAlign w:val="center"/>
            <w:hideMark/>
          </w:tcPr>
          <w:p w14:paraId="4887BCE3" w14:textId="4585F77F" w:rsidR="000727CB" w:rsidRPr="00F06110" w:rsidRDefault="000727CB" w:rsidP="00C0567C">
            <w:pPr>
              <w:spacing w:after="0" w:line="276" w:lineRule="auto"/>
              <w:jc w:val="both"/>
              <w:rPr>
                <w:rFonts w:eastAsia="Times New Roman" w:cs="Arial"/>
                <w:caps/>
                <w:color w:val="000000" w:themeColor="text1"/>
                <w:szCs w:val="20"/>
                <w:lang w:val="es-ES"/>
              </w:rPr>
            </w:pPr>
            <w:r w:rsidRPr="00675F4C">
              <w:rPr>
                <w:rFonts w:eastAsia="Times New Roman" w:cs="Arial"/>
                <w:color w:val="000000" w:themeColor="text1"/>
                <w:szCs w:val="20"/>
                <w:lang w:val="es-ES"/>
              </w:rPr>
              <w:t>Incorporaci</w:t>
            </w:r>
            <w:r w:rsidR="00C55E5E" w:rsidRPr="00F06110">
              <w:rPr>
                <w:rFonts w:eastAsia="Times New Roman" w:cs="Arial"/>
                <w:color w:val="000000" w:themeColor="text1"/>
                <w:szCs w:val="20"/>
                <w:lang w:val="es-ES"/>
              </w:rPr>
              <w:t>ó</w:t>
            </w:r>
            <w:r w:rsidRPr="00F06110">
              <w:rPr>
                <w:rFonts w:eastAsia="Times New Roman" w:cs="Arial"/>
                <w:color w:val="000000" w:themeColor="text1"/>
                <w:szCs w:val="20"/>
                <w:lang w:val="es-ES"/>
              </w:rPr>
              <w:t>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1A6626EF" w14:textId="513C7924" w:rsidR="000727CB" w:rsidRPr="00F06110" w:rsidRDefault="000727CB" w:rsidP="00C0567C">
            <w:pPr>
              <w:spacing w:after="0" w:line="276" w:lineRule="auto"/>
              <w:jc w:val="center"/>
              <w:rPr>
                <w:rFonts w:eastAsia="Times New Roman" w:cs="Arial"/>
                <w:caps/>
                <w:color w:val="000000" w:themeColor="text1"/>
                <w:szCs w:val="20"/>
                <w:lang w:val="es-ES"/>
              </w:rPr>
            </w:pPr>
            <w:r w:rsidRPr="00F06110">
              <w:rPr>
                <w:rFonts w:eastAsia="Times New Roman" w:cs="Arial"/>
                <w:color w:val="000000" w:themeColor="text1"/>
                <w:szCs w:val="20"/>
                <w:lang w:val="es-ES"/>
              </w:rPr>
              <w:t>5</w:t>
            </w:r>
          </w:p>
        </w:tc>
      </w:tr>
    </w:tbl>
    <w:p w14:paraId="58A50ECE" w14:textId="23BA190F" w:rsidR="00B9185F" w:rsidRPr="00F47A9B" w:rsidRDefault="00B9185F" w:rsidP="006876CA">
      <w:pPr>
        <w:pStyle w:val="InviasNormal"/>
        <w:numPr>
          <w:ilvl w:val="2"/>
          <w:numId w:val="99"/>
        </w:numPr>
        <w:spacing w:line="276" w:lineRule="auto"/>
        <w:outlineLvl w:val="2"/>
        <w:rPr>
          <w:rFonts w:ascii="Arial" w:eastAsia="Arial" w:hAnsi="Arial" w:cs="Arial"/>
          <w:b/>
          <w:color w:val="000000" w:themeColor="text1"/>
          <w:sz w:val="20"/>
          <w:szCs w:val="20"/>
          <w:lang w:val="es-CO"/>
        </w:rPr>
      </w:pPr>
      <w:bookmarkStart w:id="694" w:name="_Ref508650523"/>
      <w:bookmarkStart w:id="695" w:name="_Toc32147422"/>
      <w:bookmarkStart w:id="696" w:name="_Toc75694983"/>
      <w:bookmarkStart w:id="697" w:name="_Hlk8225455"/>
      <w:r w:rsidRPr="00F47A9B">
        <w:rPr>
          <w:rFonts w:ascii="Arial" w:eastAsia="Arial" w:hAnsi="Arial" w:cs="Arial"/>
          <w:b/>
          <w:color w:val="000000" w:themeColor="text1"/>
          <w:sz w:val="20"/>
          <w:szCs w:val="20"/>
          <w:lang w:val="es-CO"/>
        </w:rPr>
        <w:t xml:space="preserve">PROMOCIÓN </w:t>
      </w:r>
      <w:r w:rsidR="00BF0A20" w:rsidRPr="00F47A9B">
        <w:rPr>
          <w:rFonts w:ascii="Arial" w:eastAsia="Arial" w:hAnsi="Arial" w:cs="Arial"/>
          <w:b/>
          <w:color w:val="000000" w:themeColor="text1"/>
          <w:sz w:val="20"/>
          <w:szCs w:val="20"/>
          <w:lang w:val="es-CO"/>
        </w:rPr>
        <w:t xml:space="preserve">DE </w:t>
      </w:r>
      <w:r w:rsidRPr="00F47A9B">
        <w:rPr>
          <w:rFonts w:ascii="Arial" w:eastAsia="Arial" w:hAnsi="Arial" w:cs="Arial"/>
          <w:b/>
          <w:color w:val="000000" w:themeColor="text1"/>
          <w:sz w:val="20"/>
          <w:szCs w:val="20"/>
          <w:lang w:val="es-CO"/>
        </w:rPr>
        <w:t>SERVICIOS NACIONALES O CON TRATO NACIONAL</w:t>
      </w:r>
      <w:bookmarkEnd w:id="694"/>
      <w:bookmarkEnd w:id="695"/>
      <w:bookmarkEnd w:id="696"/>
      <w:r w:rsidRPr="00F47A9B">
        <w:rPr>
          <w:rFonts w:ascii="Arial" w:eastAsia="Arial" w:hAnsi="Arial" w:cs="Arial"/>
          <w:b/>
          <w:color w:val="000000" w:themeColor="text1"/>
          <w:sz w:val="20"/>
          <w:szCs w:val="20"/>
          <w:lang w:val="es-CO"/>
        </w:rPr>
        <w:t xml:space="preserve"> </w:t>
      </w:r>
    </w:p>
    <w:bookmarkEnd w:id="697"/>
    <w:p w14:paraId="4A1A2835" w14:textId="14CD7B87" w:rsidR="00557616" w:rsidRPr="00F47A9B" w:rsidRDefault="00557616" w:rsidP="00557616">
      <w:pPr>
        <w:spacing w:after="200" w:line="276" w:lineRule="auto"/>
        <w:jc w:val="both"/>
        <w:rPr>
          <w:rFonts w:eastAsia="Arial,Calibri" w:cs="Arial"/>
          <w:color w:val="000000" w:themeColor="text1"/>
          <w:szCs w:val="20"/>
        </w:rPr>
      </w:pPr>
      <w:r w:rsidRPr="00F47A9B">
        <w:rPr>
          <w:rFonts w:cs="Arial"/>
          <w:color w:val="000000" w:themeColor="text1"/>
          <w:szCs w:val="20"/>
        </w:rPr>
        <w:t>La</w:t>
      </w:r>
      <w:r w:rsidRPr="00F47A9B">
        <w:rPr>
          <w:rFonts w:eastAsia="Arial,Calibri" w:cs="Arial"/>
          <w:color w:val="000000" w:themeColor="text1"/>
          <w:szCs w:val="20"/>
        </w:rPr>
        <w:t xml:space="preserve"> </w:t>
      </w:r>
      <w:r w:rsidR="00C55E5E">
        <w:rPr>
          <w:rFonts w:cs="Arial"/>
          <w:color w:val="000000" w:themeColor="text1"/>
          <w:szCs w:val="20"/>
        </w:rPr>
        <w:t>e</w:t>
      </w:r>
      <w:r w:rsidRPr="00F47A9B">
        <w:rPr>
          <w:rFonts w:cs="Arial"/>
          <w:color w:val="000000" w:themeColor="text1"/>
          <w:szCs w:val="20"/>
        </w:rPr>
        <w:t>ntidad</w:t>
      </w:r>
      <w:r w:rsidRPr="00F47A9B">
        <w:rPr>
          <w:rFonts w:eastAsia="Arial,Calibri" w:cs="Arial"/>
          <w:color w:val="000000" w:themeColor="text1"/>
          <w:szCs w:val="20"/>
        </w:rPr>
        <w:t xml:space="preserve"> </w:t>
      </w:r>
      <w:r w:rsidRPr="00F47A9B">
        <w:rPr>
          <w:rFonts w:cs="Arial"/>
          <w:color w:val="000000" w:themeColor="text1"/>
          <w:szCs w:val="20"/>
        </w:rPr>
        <w:t>asignará</w:t>
      </w:r>
      <w:r w:rsidRPr="00F47A9B">
        <w:rPr>
          <w:rFonts w:eastAsia="Arial,Calibri" w:cs="Arial"/>
          <w:color w:val="000000" w:themeColor="text1"/>
          <w:szCs w:val="20"/>
        </w:rPr>
        <w:t xml:space="preserve"> </w:t>
      </w:r>
      <w:r w:rsidRPr="00F47A9B">
        <w:rPr>
          <w:rFonts w:cs="Arial"/>
          <w:color w:val="000000" w:themeColor="text1"/>
          <w:szCs w:val="20"/>
        </w:rPr>
        <w:t>hasta</w:t>
      </w:r>
      <w:r w:rsidRPr="00F47A9B">
        <w:rPr>
          <w:rFonts w:eastAsia="Arial,Calibri" w:cs="Arial"/>
          <w:color w:val="000000" w:themeColor="text1"/>
          <w:szCs w:val="20"/>
        </w:rPr>
        <w:t xml:space="preserve"> </w:t>
      </w:r>
      <w:r w:rsidR="000219E2" w:rsidRPr="007A09E6">
        <w:rPr>
          <w:rFonts w:eastAsia="Arial,Calibri" w:cs="Arial"/>
          <w:color w:val="000000" w:themeColor="text1"/>
          <w:szCs w:val="20"/>
        </w:rPr>
        <w:t xml:space="preserve">veinte </w:t>
      </w:r>
      <w:r w:rsidRPr="007A09E6">
        <w:rPr>
          <w:rFonts w:eastAsia="Arial,Calibri" w:cs="Arial"/>
          <w:color w:val="000000" w:themeColor="text1"/>
          <w:szCs w:val="20"/>
        </w:rPr>
        <w:t>(</w:t>
      </w:r>
      <w:r w:rsidR="000219E2" w:rsidRPr="007A09E6">
        <w:rPr>
          <w:rFonts w:eastAsia="Arial,Calibri" w:cs="Arial"/>
          <w:color w:val="000000" w:themeColor="text1"/>
          <w:szCs w:val="20"/>
        </w:rPr>
        <w:t>2</w:t>
      </w:r>
      <w:r w:rsidRPr="007A09E6">
        <w:rPr>
          <w:rFonts w:eastAsia="Arial,Calibri" w:cs="Arial"/>
          <w:color w:val="000000" w:themeColor="text1"/>
          <w:szCs w:val="20"/>
        </w:rPr>
        <w:t xml:space="preserve">0) </w:t>
      </w:r>
      <w:r w:rsidR="00974E0D" w:rsidRPr="007A09E6">
        <w:rPr>
          <w:rFonts w:eastAsia="Arial,Calibri" w:cs="Arial"/>
          <w:color w:val="000000" w:themeColor="text1"/>
          <w:szCs w:val="20"/>
        </w:rPr>
        <w:t>puntos</w:t>
      </w:r>
      <w:r w:rsidR="00974E0D" w:rsidRPr="00675F4C">
        <w:rPr>
          <w:rFonts w:eastAsia="Arial,Calibri" w:cs="Arial"/>
          <w:color w:val="000000" w:themeColor="text1"/>
          <w:szCs w:val="20"/>
        </w:rPr>
        <w:t xml:space="preserve"> </w:t>
      </w:r>
      <w:r w:rsidRPr="00F06110">
        <w:rPr>
          <w:rFonts w:cs="Arial"/>
          <w:color w:val="000000" w:themeColor="text1"/>
          <w:szCs w:val="20"/>
        </w:rPr>
        <w:t>a</w:t>
      </w:r>
      <w:r w:rsidRPr="00F06110">
        <w:rPr>
          <w:rFonts w:eastAsia="Arial,Calibri" w:cs="Arial"/>
          <w:color w:val="000000" w:themeColor="text1"/>
          <w:szCs w:val="20"/>
        </w:rPr>
        <w:t xml:space="preserve"> </w:t>
      </w:r>
      <w:r w:rsidRPr="00F06110">
        <w:rPr>
          <w:rFonts w:cs="Arial"/>
          <w:color w:val="000000" w:themeColor="text1"/>
          <w:szCs w:val="20"/>
        </w:rPr>
        <w:t>la</w:t>
      </w:r>
      <w:r w:rsidRPr="00F06110">
        <w:rPr>
          <w:rFonts w:eastAsia="Arial,Calibri" w:cs="Arial"/>
          <w:color w:val="000000" w:themeColor="text1"/>
          <w:szCs w:val="20"/>
        </w:rPr>
        <w:t xml:space="preserve"> </w:t>
      </w:r>
      <w:r w:rsidRPr="00F06110">
        <w:rPr>
          <w:rFonts w:cs="Arial"/>
          <w:color w:val="000000" w:themeColor="text1"/>
          <w:szCs w:val="20"/>
        </w:rPr>
        <w:t>oferta</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 xml:space="preserve">i) </w:t>
      </w:r>
      <w:r w:rsidR="008D60BD" w:rsidRPr="00F47A9B">
        <w:rPr>
          <w:rFonts w:cs="Arial"/>
          <w:color w:val="000000" w:themeColor="text1"/>
          <w:szCs w:val="20"/>
        </w:rPr>
        <w:t>s</w:t>
      </w:r>
      <w:r w:rsidRPr="00F47A9B">
        <w:rPr>
          <w:rFonts w:cs="Arial"/>
          <w:color w:val="000000" w:themeColor="text1"/>
          <w:szCs w:val="20"/>
        </w:rPr>
        <w:t>ervicios</w:t>
      </w:r>
      <w:r w:rsidRPr="00F47A9B">
        <w:rPr>
          <w:rFonts w:eastAsia="Arial,Calibri" w:cs="Arial"/>
          <w:color w:val="000000" w:themeColor="text1"/>
          <w:szCs w:val="20"/>
        </w:rPr>
        <w:t xml:space="preserve"> </w:t>
      </w:r>
      <w:r w:rsidR="00C01C1F" w:rsidRPr="00F47A9B">
        <w:rPr>
          <w:rFonts w:cs="Arial"/>
          <w:color w:val="000000" w:themeColor="text1"/>
          <w:szCs w:val="20"/>
        </w:rPr>
        <w:t>n</w:t>
      </w:r>
      <w:r w:rsidRPr="00F47A9B">
        <w:rPr>
          <w:rFonts w:cs="Arial"/>
          <w:color w:val="000000" w:themeColor="text1"/>
          <w:szCs w:val="20"/>
        </w:rPr>
        <w:t>acionales</w:t>
      </w:r>
      <w:r w:rsidRPr="00F47A9B">
        <w:rPr>
          <w:rFonts w:eastAsia="Arial,Calibri" w:cs="Arial"/>
          <w:color w:val="000000" w:themeColor="text1"/>
          <w:szCs w:val="20"/>
        </w:rPr>
        <w:t xml:space="preserve"> </w:t>
      </w:r>
      <w:r w:rsidRPr="00F47A9B">
        <w:rPr>
          <w:rFonts w:cs="Arial"/>
          <w:color w:val="000000" w:themeColor="text1"/>
          <w:szCs w:val="20"/>
        </w:rPr>
        <w:t>o</w:t>
      </w:r>
      <w:r w:rsidRPr="00F47A9B">
        <w:rPr>
          <w:rFonts w:eastAsia="Arial,Calibri" w:cs="Arial"/>
          <w:color w:val="000000" w:themeColor="text1"/>
          <w:szCs w:val="20"/>
        </w:rPr>
        <w:t xml:space="preserve"> </w:t>
      </w:r>
      <w:r w:rsidRPr="00F47A9B">
        <w:rPr>
          <w:rFonts w:cs="Arial"/>
          <w:color w:val="000000" w:themeColor="text1"/>
          <w:szCs w:val="20"/>
        </w:rPr>
        <w:t>ii)</w:t>
      </w:r>
      <w:r w:rsidRPr="00F47A9B">
        <w:rPr>
          <w:rFonts w:eastAsia="Arial,Calibri" w:cs="Arial"/>
          <w:color w:val="000000" w:themeColor="text1"/>
          <w:szCs w:val="20"/>
        </w:rPr>
        <w:t xml:space="preserve"> </w:t>
      </w:r>
      <w:r w:rsidRPr="00F47A9B">
        <w:rPr>
          <w:rFonts w:cs="Arial"/>
          <w:color w:val="000000" w:themeColor="text1"/>
          <w:szCs w:val="20"/>
        </w:rPr>
        <w:t>con</w:t>
      </w:r>
      <w:r w:rsidRPr="00F47A9B">
        <w:rPr>
          <w:rFonts w:eastAsia="Arial,Calibri" w:cs="Arial"/>
          <w:color w:val="000000" w:themeColor="text1"/>
          <w:szCs w:val="20"/>
        </w:rPr>
        <w:t xml:space="preserve"> </w:t>
      </w:r>
      <w:r w:rsidRPr="00F47A9B">
        <w:rPr>
          <w:rFonts w:cs="Arial"/>
          <w:color w:val="000000" w:themeColor="text1"/>
          <w:szCs w:val="20"/>
        </w:rPr>
        <w:t>Trato</w:t>
      </w:r>
      <w:r w:rsidRPr="00F47A9B">
        <w:rPr>
          <w:rFonts w:eastAsia="Arial,Calibri" w:cs="Arial"/>
          <w:color w:val="000000" w:themeColor="text1"/>
          <w:szCs w:val="20"/>
        </w:rPr>
        <w:t xml:space="preserve"> </w:t>
      </w:r>
      <w:r w:rsidR="00C01C1F" w:rsidRPr="00F47A9B">
        <w:rPr>
          <w:rFonts w:cs="Arial"/>
          <w:color w:val="000000" w:themeColor="text1"/>
          <w:szCs w:val="20"/>
        </w:rPr>
        <w:t>n</w:t>
      </w:r>
      <w:r w:rsidRPr="00F47A9B">
        <w:rPr>
          <w:rFonts w:cs="Arial"/>
          <w:color w:val="000000" w:themeColor="text1"/>
          <w:szCs w:val="20"/>
        </w:rPr>
        <w:t>acional.</w:t>
      </w:r>
      <w:r w:rsidRPr="00F47A9B">
        <w:rPr>
          <w:rFonts w:eastAsia="Arial,Calibri" w:cs="Arial"/>
          <w:color w:val="000000" w:themeColor="text1"/>
          <w:szCs w:val="20"/>
        </w:rPr>
        <w:t xml:space="preserve"> </w:t>
      </w:r>
    </w:p>
    <w:p w14:paraId="6885478D" w14:textId="2A80E71B" w:rsidR="00557616" w:rsidRPr="00F47A9B" w:rsidRDefault="00557616" w:rsidP="00557616">
      <w:pPr>
        <w:spacing w:after="200" w:line="276" w:lineRule="auto"/>
        <w:jc w:val="both"/>
        <w:rPr>
          <w:rFonts w:eastAsia="Arial,Calibri" w:cs="Arial"/>
          <w:color w:val="000000" w:themeColor="text1"/>
          <w:szCs w:val="20"/>
        </w:rPr>
      </w:pPr>
      <w:r w:rsidRPr="00F47A9B">
        <w:rPr>
          <w:rFonts w:cs="Arial"/>
          <w:color w:val="000000" w:themeColor="text1"/>
          <w:szCs w:val="20"/>
        </w:rPr>
        <w:t>Para</w:t>
      </w:r>
      <w:r w:rsidRPr="00F47A9B">
        <w:rPr>
          <w:rFonts w:eastAsia="Arial,Calibri" w:cs="Arial"/>
          <w:color w:val="000000" w:themeColor="text1"/>
          <w:szCs w:val="20"/>
        </w:rPr>
        <w:t xml:space="preserve"> </w:t>
      </w:r>
      <w:r w:rsidRPr="00F47A9B">
        <w:rPr>
          <w:rFonts w:cs="Arial"/>
          <w:color w:val="000000" w:themeColor="text1"/>
          <w:szCs w:val="20"/>
        </w:rPr>
        <w:t>que</w:t>
      </w:r>
      <w:r w:rsidRPr="00F47A9B">
        <w:rPr>
          <w:rFonts w:eastAsia="Arial,Calibri" w:cs="Arial"/>
          <w:color w:val="000000" w:themeColor="text1"/>
          <w:szCs w:val="20"/>
        </w:rPr>
        <w:t xml:space="preserve"> </w:t>
      </w:r>
      <w:r w:rsidRPr="00F47A9B">
        <w:rPr>
          <w:rFonts w:cs="Arial"/>
          <w:color w:val="000000" w:themeColor="text1"/>
          <w:szCs w:val="20"/>
        </w:rPr>
        <w:t>el</w:t>
      </w:r>
      <w:r w:rsidRPr="00F47A9B">
        <w:rPr>
          <w:rFonts w:eastAsia="Arial,Calibri" w:cs="Arial"/>
          <w:color w:val="000000" w:themeColor="text1"/>
          <w:szCs w:val="20"/>
        </w:rPr>
        <w:t xml:space="preserve"> </w:t>
      </w:r>
      <w:r w:rsidR="00C55E5E">
        <w:rPr>
          <w:rFonts w:cs="Arial"/>
          <w:color w:val="000000" w:themeColor="text1"/>
          <w:szCs w:val="20"/>
        </w:rPr>
        <w:t>p</w:t>
      </w:r>
      <w:r w:rsidR="003C407D" w:rsidRPr="00F47A9B">
        <w:rPr>
          <w:rFonts w:cs="Arial"/>
          <w:color w:val="000000" w:themeColor="text1"/>
          <w:szCs w:val="20"/>
        </w:rPr>
        <w:t>roponente</w:t>
      </w:r>
      <w:r w:rsidRPr="00F47A9B">
        <w:rPr>
          <w:rFonts w:eastAsia="Arial,Calibri" w:cs="Arial"/>
          <w:color w:val="000000" w:themeColor="text1"/>
          <w:szCs w:val="20"/>
        </w:rPr>
        <w:t xml:space="preserve"> </w:t>
      </w:r>
      <w:r w:rsidRPr="00F47A9B">
        <w:rPr>
          <w:rFonts w:cs="Arial"/>
          <w:color w:val="000000" w:themeColor="text1"/>
          <w:szCs w:val="20"/>
        </w:rPr>
        <w:t>obtenga</w:t>
      </w:r>
      <w:r w:rsidRPr="00F47A9B">
        <w:rPr>
          <w:rFonts w:eastAsia="Arial,Calibri" w:cs="Arial"/>
          <w:color w:val="000000" w:themeColor="text1"/>
          <w:szCs w:val="20"/>
        </w:rPr>
        <w:t xml:space="preserve"> </w:t>
      </w:r>
      <w:r w:rsidRPr="00F47A9B">
        <w:rPr>
          <w:rFonts w:cs="Arial"/>
          <w:color w:val="000000" w:themeColor="text1"/>
          <w:szCs w:val="20"/>
        </w:rPr>
        <w:t>puntaje</w:t>
      </w:r>
      <w:r w:rsidRPr="00F47A9B">
        <w:rPr>
          <w:rFonts w:eastAsia="Arial,Calibri" w:cs="Arial"/>
          <w:color w:val="000000" w:themeColor="text1"/>
          <w:szCs w:val="20"/>
        </w:rPr>
        <w:t xml:space="preserve"> </w:t>
      </w:r>
      <w:r w:rsidRPr="00F47A9B">
        <w:rPr>
          <w:rFonts w:cs="Arial"/>
          <w:color w:val="000000" w:themeColor="text1"/>
          <w:szCs w:val="20"/>
        </w:rPr>
        <w:t>por</w:t>
      </w:r>
      <w:r w:rsidRPr="00F47A9B">
        <w:rPr>
          <w:rFonts w:eastAsia="Arial,Calibri" w:cs="Arial"/>
          <w:color w:val="000000" w:themeColor="text1"/>
          <w:szCs w:val="20"/>
        </w:rPr>
        <w:t xml:space="preserve"> </w:t>
      </w:r>
      <w:r w:rsidRPr="00F47A9B">
        <w:rPr>
          <w:rFonts w:cs="Arial"/>
          <w:color w:val="000000" w:themeColor="text1"/>
          <w:szCs w:val="20"/>
        </w:rPr>
        <w:t>Servicios</w:t>
      </w:r>
      <w:r w:rsidRPr="00F47A9B">
        <w:rPr>
          <w:rFonts w:eastAsia="Arial,Calibri" w:cs="Arial"/>
          <w:color w:val="000000" w:themeColor="text1"/>
          <w:szCs w:val="20"/>
        </w:rPr>
        <w:t xml:space="preserve"> </w:t>
      </w:r>
      <w:r w:rsidR="00807D09">
        <w:rPr>
          <w:rFonts w:cs="Arial"/>
          <w:color w:val="000000" w:themeColor="text1"/>
          <w:szCs w:val="20"/>
        </w:rPr>
        <w:t>N</w:t>
      </w:r>
      <w:r w:rsidRPr="00F47A9B">
        <w:rPr>
          <w:rFonts w:cs="Arial"/>
          <w:color w:val="000000" w:themeColor="text1"/>
          <w:szCs w:val="20"/>
        </w:rPr>
        <w:t>acionales</w:t>
      </w:r>
      <w:r w:rsidRPr="00F47A9B">
        <w:rPr>
          <w:rFonts w:eastAsia="Arial,Calibri" w:cs="Arial"/>
          <w:color w:val="000000" w:themeColor="text1"/>
          <w:szCs w:val="20"/>
        </w:rPr>
        <w:t xml:space="preserve"> </w:t>
      </w:r>
      <w:r w:rsidRPr="00F47A9B">
        <w:rPr>
          <w:rFonts w:cs="Arial"/>
          <w:color w:val="000000" w:themeColor="text1"/>
          <w:szCs w:val="20"/>
        </w:rPr>
        <w:t>debe</w:t>
      </w:r>
      <w:r w:rsidRPr="00F47A9B">
        <w:rPr>
          <w:rFonts w:eastAsia="Arial,Calibri" w:cs="Arial"/>
          <w:color w:val="000000" w:themeColor="text1"/>
          <w:szCs w:val="20"/>
        </w:rPr>
        <w:t xml:space="preserve"> </w:t>
      </w:r>
      <w:r w:rsidRPr="00F47A9B">
        <w:rPr>
          <w:rFonts w:cs="Arial"/>
          <w:color w:val="000000" w:themeColor="text1"/>
          <w:szCs w:val="20"/>
        </w:rPr>
        <w:t>presentar:</w:t>
      </w:r>
      <w:r w:rsidRPr="00F47A9B">
        <w:rPr>
          <w:rFonts w:eastAsia="Arial,Calibri" w:cs="Arial"/>
          <w:color w:val="000000" w:themeColor="text1"/>
          <w:szCs w:val="20"/>
        </w:rPr>
        <w:t xml:space="preserve"> </w:t>
      </w:r>
    </w:p>
    <w:p w14:paraId="5C16E54E" w14:textId="2E2ECAA8" w:rsidR="00557616" w:rsidRPr="00F47A9B" w:rsidRDefault="00557616" w:rsidP="00557616">
      <w:pPr>
        <w:numPr>
          <w:ilvl w:val="2"/>
          <w:numId w:val="45"/>
        </w:numPr>
        <w:spacing w:after="200" w:line="276" w:lineRule="auto"/>
        <w:contextualSpacing/>
        <w:rPr>
          <w:rFonts w:eastAsia="Arial" w:cs="Arial"/>
          <w:color w:val="000000" w:themeColor="text1"/>
          <w:szCs w:val="20"/>
        </w:rPr>
      </w:pPr>
      <w:r w:rsidRPr="00F47A9B">
        <w:rPr>
          <w:rFonts w:cs="Arial"/>
          <w:color w:val="000000" w:themeColor="text1"/>
          <w:szCs w:val="20"/>
        </w:rPr>
        <w:t>Persona</w:t>
      </w:r>
      <w:r w:rsidRPr="00F47A9B">
        <w:rPr>
          <w:rFonts w:eastAsia="Arial" w:cs="Arial"/>
          <w:color w:val="000000" w:themeColor="text1"/>
          <w:szCs w:val="20"/>
        </w:rPr>
        <w:t xml:space="preserve"> </w:t>
      </w:r>
      <w:r w:rsidRPr="00F47A9B">
        <w:rPr>
          <w:rFonts w:cs="Arial"/>
          <w:color w:val="000000" w:themeColor="text1"/>
          <w:szCs w:val="20"/>
        </w:rPr>
        <w:t>natural</w:t>
      </w:r>
      <w:r w:rsidRPr="00F47A9B">
        <w:rPr>
          <w:rFonts w:eastAsia="Arial" w:cs="Arial"/>
          <w:color w:val="000000" w:themeColor="text1"/>
          <w:szCs w:val="20"/>
        </w:rPr>
        <w:t xml:space="preserve"> </w:t>
      </w:r>
      <w:r w:rsidRPr="00F47A9B">
        <w:rPr>
          <w:rFonts w:cs="Arial"/>
          <w:color w:val="000000" w:themeColor="text1"/>
          <w:szCs w:val="20"/>
        </w:rPr>
        <w:t>colombiana:</w:t>
      </w:r>
      <w:r w:rsidRPr="00F47A9B">
        <w:rPr>
          <w:rFonts w:eastAsia="Arial" w:cs="Arial"/>
          <w:color w:val="000000" w:themeColor="text1"/>
          <w:szCs w:val="20"/>
        </w:rPr>
        <w:t xml:space="preserve"> </w:t>
      </w:r>
      <w:r w:rsidR="004E011F" w:rsidRPr="00F47A9B">
        <w:rPr>
          <w:rFonts w:cs="Arial"/>
          <w:color w:val="000000" w:themeColor="text1"/>
          <w:szCs w:val="20"/>
        </w:rPr>
        <w:t>l</w:t>
      </w:r>
      <w:r w:rsidRPr="00F47A9B">
        <w:rPr>
          <w:rFonts w:cs="Arial"/>
          <w:color w:val="000000" w:themeColor="text1"/>
          <w:szCs w:val="20"/>
        </w:rPr>
        <w:t>a</w:t>
      </w:r>
      <w:r w:rsidRPr="00F47A9B">
        <w:rPr>
          <w:rFonts w:eastAsia="Arial" w:cs="Arial"/>
          <w:color w:val="000000" w:themeColor="text1"/>
          <w:szCs w:val="20"/>
        </w:rPr>
        <w:t xml:space="preserve"> </w:t>
      </w:r>
      <w:r w:rsidRPr="00F47A9B">
        <w:rPr>
          <w:rFonts w:cs="Arial"/>
          <w:color w:val="000000" w:themeColor="text1"/>
          <w:szCs w:val="20"/>
        </w:rPr>
        <w:t>cédula</w:t>
      </w:r>
      <w:r w:rsidRPr="00F47A9B">
        <w:rPr>
          <w:rFonts w:eastAsia="Arial" w:cs="Arial"/>
          <w:color w:val="000000" w:themeColor="text1"/>
          <w:szCs w:val="20"/>
        </w:rPr>
        <w:t xml:space="preserve"> </w:t>
      </w:r>
      <w:r w:rsidRPr="00F47A9B">
        <w:rPr>
          <w:rFonts w:cs="Arial"/>
          <w:color w:val="000000" w:themeColor="text1"/>
          <w:szCs w:val="20"/>
        </w:rPr>
        <w:t>de</w:t>
      </w:r>
      <w:r w:rsidRPr="00F47A9B">
        <w:rPr>
          <w:rFonts w:eastAsia="Arial" w:cs="Arial"/>
          <w:color w:val="000000" w:themeColor="text1"/>
          <w:szCs w:val="20"/>
        </w:rPr>
        <w:t xml:space="preserve"> </w:t>
      </w:r>
      <w:r w:rsidRPr="00F47A9B">
        <w:rPr>
          <w:rFonts w:cs="Arial"/>
          <w:color w:val="000000" w:themeColor="text1"/>
          <w:szCs w:val="20"/>
        </w:rPr>
        <w:t>ciudadanía</w:t>
      </w:r>
      <w:r w:rsidRPr="00F47A9B">
        <w:rPr>
          <w:rFonts w:eastAsia="Arial" w:cs="Arial"/>
          <w:color w:val="000000" w:themeColor="text1"/>
          <w:szCs w:val="20"/>
        </w:rPr>
        <w:t xml:space="preserve"> </w:t>
      </w:r>
      <w:r w:rsidRPr="00F47A9B">
        <w:rPr>
          <w:rFonts w:cs="Arial"/>
          <w:color w:val="000000" w:themeColor="text1"/>
          <w:szCs w:val="20"/>
        </w:rPr>
        <w:t>del</w:t>
      </w:r>
      <w:r w:rsidRPr="00F47A9B">
        <w:rPr>
          <w:rFonts w:eastAsia="Arial" w:cs="Arial"/>
          <w:color w:val="000000" w:themeColor="text1"/>
          <w:szCs w:val="20"/>
        </w:rPr>
        <w:t xml:space="preserve"> </w:t>
      </w:r>
      <w:r w:rsidR="00807D09">
        <w:rPr>
          <w:rFonts w:cs="Arial"/>
          <w:color w:val="000000" w:themeColor="text1"/>
          <w:szCs w:val="20"/>
        </w:rPr>
        <w:t>p</w:t>
      </w:r>
      <w:r w:rsidR="003C407D" w:rsidRPr="00F47A9B">
        <w:rPr>
          <w:rFonts w:cs="Arial"/>
          <w:color w:val="000000" w:themeColor="text1"/>
          <w:szCs w:val="20"/>
        </w:rPr>
        <w:t>roponente</w:t>
      </w:r>
      <w:r w:rsidRPr="00F47A9B">
        <w:rPr>
          <w:rFonts w:cs="Arial"/>
          <w:color w:val="000000" w:themeColor="text1"/>
          <w:szCs w:val="20"/>
        </w:rPr>
        <w:t>.</w:t>
      </w:r>
    </w:p>
    <w:p w14:paraId="7567CF8D" w14:textId="41103F2A" w:rsidR="00557616" w:rsidRPr="00F47A9B" w:rsidRDefault="00557616" w:rsidP="7138D895">
      <w:pPr>
        <w:numPr>
          <w:ilvl w:val="2"/>
          <w:numId w:val="45"/>
        </w:numPr>
        <w:spacing w:after="200" w:line="276" w:lineRule="auto"/>
        <w:contextualSpacing/>
        <w:rPr>
          <w:rFonts w:eastAsia="Arial" w:cs="Arial"/>
          <w:color w:val="000000" w:themeColor="text1"/>
        </w:rPr>
      </w:pPr>
      <w:r w:rsidRPr="00F47A9B">
        <w:rPr>
          <w:rFonts w:cs="Arial"/>
          <w:color w:val="000000" w:themeColor="text1"/>
        </w:rPr>
        <w:t>Persona</w:t>
      </w:r>
      <w:r w:rsidRPr="00F47A9B">
        <w:rPr>
          <w:rFonts w:eastAsia="Arial" w:cs="Arial"/>
          <w:color w:val="000000" w:themeColor="text1"/>
        </w:rPr>
        <w:t xml:space="preserve"> </w:t>
      </w:r>
      <w:r w:rsidRPr="00F47A9B">
        <w:rPr>
          <w:rFonts w:cs="Arial"/>
          <w:color w:val="000000" w:themeColor="text1"/>
        </w:rPr>
        <w:t>natural</w:t>
      </w:r>
      <w:r w:rsidRPr="00F47A9B">
        <w:rPr>
          <w:rFonts w:eastAsia="Arial" w:cs="Arial"/>
          <w:color w:val="000000" w:themeColor="text1"/>
        </w:rPr>
        <w:t xml:space="preserve"> </w:t>
      </w:r>
      <w:r w:rsidRPr="00F47A9B">
        <w:rPr>
          <w:rFonts w:cs="Arial"/>
          <w:color w:val="000000" w:themeColor="text1"/>
        </w:rPr>
        <w:t>extranjera</w:t>
      </w:r>
      <w:r w:rsidRPr="00F47A9B">
        <w:rPr>
          <w:rFonts w:eastAsia="Arial" w:cs="Arial"/>
          <w:color w:val="000000" w:themeColor="text1"/>
        </w:rPr>
        <w:t xml:space="preserve"> </w:t>
      </w:r>
      <w:r w:rsidRPr="00F47A9B">
        <w:rPr>
          <w:rFonts w:cs="Arial"/>
          <w:color w:val="000000" w:themeColor="text1"/>
        </w:rPr>
        <w:t>residente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Colombia:</w:t>
      </w:r>
      <w:r w:rsidRPr="00F47A9B">
        <w:rPr>
          <w:rFonts w:eastAsia="Arial" w:cs="Arial"/>
          <w:color w:val="000000" w:themeColor="text1"/>
        </w:rPr>
        <w:t xml:space="preserve"> </w:t>
      </w:r>
      <w:r w:rsidR="004E011F" w:rsidRPr="00F47A9B">
        <w:rPr>
          <w:rFonts w:cs="Arial"/>
          <w:color w:val="000000" w:themeColor="text1"/>
        </w:rPr>
        <w:t>l</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visa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residencia</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le</w:t>
      </w:r>
      <w:r w:rsidRPr="00F47A9B">
        <w:rPr>
          <w:rFonts w:eastAsia="Arial" w:cs="Arial"/>
          <w:color w:val="000000" w:themeColor="text1"/>
        </w:rPr>
        <w:t xml:space="preserve"> </w:t>
      </w:r>
      <w:r w:rsidRPr="00F47A9B">
        <w:rPr>
          <w:rFonts w:cs="Arial"/>
          <w:color w:val="000000" w:themeColor="text1"/>
        </w:rPr>
        <w:t>permita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ejecución</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objeto</w:t>
      </w:r>
      <w:r w:rsidRPr="00F47A9B">
        <w:rPr>
          <w:rFonts w:eastAsia="Arial" w:cs="Arial"/>
          <w:color w:val="000000" w:themeColor="text1"/>
        </w:rPr>
        <w:t xml:space="preserve"> </w:t>
      </w:r>
      <w:r w:rsidRPr="00F47A9B">
        <w:rPr>
          <w:rFonts w:cs="Arial"/>
          <w:color w:val="000000" w:themeColor="text1"/>
        </w:rPr>
        <w:t>contractual</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conformidad</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0179791E" w:rsidRPr="00F47A9B">
        <w:rPr>
          <w:rFonts w:eastAsia="Arial" w:cs="Arial"/>
          <w:color w:val="000000" w:themeColor="text1"/>
        </w:rPr>
        <w:t>l</w:t>
      </w:r>
      <w:r w:rsidRPr="00F47A9B">
        <w:rPr>
          <w:rFonts w:cs="Arial"/>
          <w:color w:val="000000" w:themeColor="text1"/>
        </w:rPr>
        <w:t>ey.</w:t>
      </w:r>
      <w:r w:rsidRPr="00F47A9B">
        <w:rPr>
          <w:rFonts w:eastAsia="Arial" w:cs="Arial"/>
          <w:color w:val="000000" w:themeColor="text1"/>
        </w:rPr>
        <w:t xml:space="preserve"> </w:t>
      </w:r>
    </w:p>
    <w:p w14:paraId="4BDA3E9E" w14:textId="79455371" w:rsidR="00557616" w:rsidRPr="00F47A9B" w:rsidRDefault="00557616" w:rsidP="008D52F3">
      <w:pPr>
        <w:numPr>
          <w:ilvl w:val="2"/>
          <w:numId w:val="45"/>
        </w:numPr>
        <w:spacing w:after="200" w:line="276" w:lineRule="auto"/>
        <w:contextualSpacing/>
        <w:rPr>
          <w:rFonts w:eastAsia="Arial" w:cs="Arial"/>
          <w:color w:val="000000" w:themeColor="text1"/>
          <w:szCs w:val="20"/>
        </w:rPr>
      </w:pPr>
      <w:r w:rsidRPr="00F47A9B">
        <w:rPr>
          <w:rFonts w:cs="Arial"/>
          <w:color w:val="000000" w:themeColor="text1"/>
          <w:szCs w:val="20"/>
        </w:rPr>
        <w:t>Persona</w:t>
      </w:r>
      <w:r w:rsidRPr="00F47A9B">
        <w:rPr>
          <w:rFonts w:eastAsia="Arial" w:cs="Arial"/>
          <w:color w:val="000000" w:themeColor="text1"/>
          <w:szCs w:val="20"/>
        </w:rPr>
        <w:t xml:space="preserve"> </w:t>
      </w:r>
      <w:r w:rsidRPr="00F47A9B">
        <w:rPr>
          <w:rFonts w:cs="Arial"/>
          <w:color w:val="000000" w:themeColor="text1"/>
          <w:szCs w:val="20"/>
        </w:rPr>
        <w:t>jurídica</w:t>
      </w:r>
      <w:r w:rsidRPr="00F47A9B">
        <w:rPr>
          <w:rFonts w:eastAsia="Arial" w:cs="Arial"/>
          <w:color w:val="000000" w:themeColor="text1"/>
          <w:szCs w:val="20"/>
        </w:rPr>
        <w:t xml:space="preserve"> </w:t>
      </w:r>
      <w:r w:rsidRPr="00F47A9B">
        <w:rPr>
          <w:rFonts w:cs="Arial"/>
          <w:color w:val="000000" w:themeColor="text1"/>
          <w:szCs w:val="20"/>
        </w:rPr>
        <w:t>constituida</w:t>
      </w:r>
      <w:r w:rsidRPr="00F47A9B">
        <w:rPr>
          <w:rFonts w:eastAsia="Arial" w:cs="Arial"/>
          <w:color w:val="000000" w:themeColor="text1"/>
          <w:szCs w:val="20"/>
        </w:rPr>
        <w:t xml:space="preserve"> </w:t>
      </w:r>
      <w:r w:rsidRPr="00F47A9B">
        <w:rPr>
          <w:rFonts w:cs="Arial"/>
          <w:color w:val="000000" w:themeColor="text1"/>
          <w:szCs w:val="20"/>
        </w:rPr>
        <w:t>en</w:t>
      </w:r>
      <w:r w:rsidRPr="00F47A9B">
        <w:rPr>
          <w:rFonts w:eastAsia="Arial" w:cs="Arial"/>
          <w:color w:val="000000" w:themeColor="text1"/>
          <w:szCs w:val="20"/>
        </w:rPr>
        <w:t xml:space="preserve"> </w:t>
      </w:r>
      <w:r w:rsidRPr="00F47A9B">
        <w:rPr>
          <w:rFonts w:cs="Arial"/>
          <w:color w:val="000000" w:themeColor="text1"/>
          <w:szCs w:val="20"/>
        </w:rPr>
        <w:t>Colombia:</w:t>
      </w:r>
      <w:r w:rsidRPr="00F47A9B">
        <w:rPr>
          <w:rFonts w:eastAsia="Arial" w:cs="Arial"/>
          <w:color w:val="000000" w:themeColor="text1"/>
          <w:szCs w:val="20"/>
        </w:rPr>
        <w:t xml:space="preserve"> </w:t>
      </w:r>
      <w:r w:rsidRPr="00F47A9B">
        <w:rPr>
          <w:rFonts w:cs="Arial"/>
          <w:color w:val="000000" w:themeColor="text1"/>
          <w:szCs w:val="20"/>
        </w:rPr>
        <w:t>el</w:t>
      </w:r>
      <w:r w:rsidRPr="00F47A9B">
        <w:rPr>
          <w:rFonts w:eastAsia="Arial" w:cs="Arial"/>
          <w:color w:val="000000" w:themeColor="text1"/>
          <w:szCs w:val="20"/>
        </w:rPr>
        <w:t xml:space="preserve"> </w:t>
      </w:r>
      <w:r w:rsidRPr="00F47A9B">
        <w:rPr>
          <w:rFonts w:cs="Arial"/>
          <w:color w:val="000000" w:themeColor="text1"/>
          <w:szCs w:val="20"/>
        </w:rPr>
        <w:t>Certificado</w:t>
      </w:r>
      <w:r w:rsidRPr="00F47A9B">
        <w:rPr>
          <w:rFonts w:eastAsia="Arial" w:cs="Arial"/>
          <w:color w:val="000000" w:themeColor="text1"/>
          <w:szCs w:val="20"/>
        </w:rPr>
        <w:t xml:space="preserve"> </w:t>
      </w:r>
      <w:r w:rsidRPr="00F47A9B">
        <w:rPr>
          <w:rFonts w:cs="Arial"/>
          <w:color w:val="000000" w:themeColor="text1"/>
          <w:szCs w:val="20"/>
        </w:rPr>
        <w:t>de</w:t>
      </w:r>
      <w:r w:rsidRPr="00F47A9B">
        <w:rPr>
          <w:rFonts w:eastAsia="Arial" w:cs="Arial"/>
          <w:color w:val="000000" w:themeColor="text1"/>
          <w:szCs w:val="20"/>
        </w:rPr>
        <w:t xml:space="preserve"> </w:t>
      </w:r>
      <w:r w:rsidRPr="00F47A9B">
        <w:rPr>
          <w:rFonts w:cs="Arial"/>
          <w:color w:val="000000" w:themeColor="text1"/>
          <w:szCs w:val="20"/>
        </w:rPr>
        <w:t>existencia</w:t>
      </w:r>
      <w:r w:rsidRPr="00F47A9B">
        <w:rPr>
          <w:rFonts w:eastAsia="Arial" w:cs="Arial"/>
          <w:color w:val="000000" w:themeColor="text1"/>
          <w:szCs w:val="20"/>
        </w:rPr>
        <w:t xml:space="preserve"> </w:t>
      </w:r>
      <w:r w:rsidRPr="00F47A9B">
        <w:rPr>
          <w:rFonts w:cs="Arial"/>
          <w:color w:val="000000" w:themeColor="text1"/>
          <w:szCs w:val="20"/>
        </w:rPr>
        <w:t>y</w:t>
      </w:r>
      <w:r w:rsidRPr="00F47A9B">
        <w:rPr>
          <w:rFonts w:eastAsia="Arial" w:cs="Arial"/>
          <w:color w:val="000000" w:themeColor="text1"/>
          <w:szCs w:val="20"/>
        </w:rPr>
        <w:t xml:space="preserve"> </w:t>
      </w:r>
      <w:r w:rsidRPr="00F47A9B">
        <w:rPr>
          <w:rFonts w:cs="Arial"/>
          <w:color w:val="000000" w:themeColor="text1"/>
          <w:szCs w:val="20"/>
        </w:rPr>
        <w:t>representación</w:t>
      </w:r>
      <w:r w:rsidRPr="00F47A9B">
        <w:rPr>
          <w:rFonts w:eastAsia="Arial" w:cs="Arial"/>
          <w:color w:val="000000" w:themeColor="text1"/>
          <w:szCs w:val="20"/>
        </w:rPr>
        <w:t xml:space="preserve"> </w:t>
      </w:r>
      <w:r w:rsidRPr="00F47A9B">
        <w:rPr>
          <w:rFonts w:cs="Arial"/>
          <w:color w:val="000000" w:themeColor="text1"/>
          <w:szCs w:val="20"/>
        </w:rPr>
        <w:t>legal</w:t>
      </w:r>
      <w:r w:rsidRPr="00F47A9B">
        <w:rPr>
          <w:rFonts w:eastAsia="Arial" w:cs="Arial"/>
          <w:color w:val="000000" w:themeColor="text1"/>
          <w:szCs w:val="20"/>
        </w:rPr>
        <w:t xml:space="preserve"> </w:t>
      </w:r>
      <w:r w:rsidRPr="00F47A9B">
        <w:rPr>
          <w:rFonts w:cs="Arial"/>
          <w:color w:val="000000" w:themeColor="text1"/>
          <w:szCs w:val="20"/>
        </w:rPr>
        <w:t>emitido</w:t>
      </w:r>
      <w:r w:rsidRPr="00F47A9B">
        <w:rPr>
          <w:rFonts w:eastAsia="Arial" w:cs="Arial"/>
          <w:color w:val="000000" w:themeColor="text1"/>
          <w:szCs w:val="20"/>
        </w:rPr>
        <w:t xml:space="preserve"> </w:t>
      </w:r>
      <w:r w:rsidRPr="00F47A9B">
        <w:rPr>
          <w:rFonts w:cs="Arial"/>
          <w:color w:val="000000" w:themeColor="text1"/>
          <w:szCs w:val="20"/>
        </w:rPr>
        <w:t>por</w:t>
      </w:r>
      <w:r w:rsidRPr="00F47A9B">
        <w:rPr>
          <w:rFonts w:eastAsia="Arial" w:cs="Arial"/>
          <w:color w:val="000000" w:themeColor="text1"/>
          <w:szCs w:val="20"/>
        </w:rPr>
        <w:t xml:space="preserve"> </w:t>
      </w:r>
      <w:r w:rsidRPr="00F47A9B">
        <w:rPr>
          <w:rFonts w:cs="Arial"/>
          <w:color w:val="000000" w:themeColor="text1"/>
          <w:szCs w:val="20"/>
        </w:rPr>
        <w:t>las</w:t>
      </w:r>
      <w:r w:rsidRPr="00F47A9B">
        <w:rPr>
          <w:rFonts w:eastAsia="Arial" w:cs="Arial"/>
          <w:color w:val="000000" w:themeColor="text1"/>
          <w:szCs w:val="20"/>
        </w:rPr>
        <w:t xml:space="preserve"> </w:t>
      </w:r>
      <w:r w:rsidRPr="00F47A9B">
        <w:rPr>
          <w:rFonts w:cs="Arial"/>
          <w:color w:val="000000" w:themeColor="text1"/>
          <w:szCs w:val="20"/>
        </w:rPr>
        <w:t>Cámaras</w:t>
      </w:r>
      <w:r w:rsidRPr="00F47A9B">
        <w:rPr>
          <w:rFonts w:eastAsia="Arial" w:cs="Arial"/>
          <w:color w:val="000000" w:themeColor="text1"/>
          <w:szCs w:val="20"/>
        </w:rPr>
        <w:t xml:space="preserve"> </w:t>
      </w:r>
      <w:r w:rsidRPr="00F47A9B">
        <w:rPr>
          <w:rFonts w:cs="Arial"/>
          <w:color w:val="000000" w:themeColor="text1"/>
          <w:szCs w:val="20"/>
        </w:rPr>
        <w:t>de</w:t>
      </w:r>
      <w:r w:rsidRPr="00F47A9B">
        <w:rPr>
          <w:rFonts w:eastAsia="Arial" w:cs="Arial"/>
          <w:color w:val="000000" w:themeColor="text1"/>
          <w:szCs w:val="20"/>
        </w:rPr>
        <w:t xml:space="preserve"> </w:t>
      </w:r>
      <w:r w:rsidRPr="00F47A9B">
        <w:rPr>
          <w:rFonts w:cs="Arial"/>
          <w:color w:val="000000" w:themeColor="text1"/>
          <w:szCs w:val="20"/>
        </w:rPr>
        <w:t>Comercio.</w:t>
      </w:r>
      <w:r w:rsidRPr="00F47A9B">
        <w:rPr>
          <w:rFonts w:eastAsia="Arial" w:cs="Arial"/>
          <w:color w:val="000000" w:themeColor="text1"/>
          <w:szCs w:val="20"/>
        </w:rPr>
        <w:t xml:space="preserve"> </w:t>
      </w:r>
    </w:p>
    <w:p w14:paraId="36E0E77C" w14:textId="77777777" w:rsidR="008D52F3" w:rsidRPr="00F47A9B" w:rsidRDefault="008D52F3" w:rsidP="008D52F3">
      <w:pPr>
        <w:spacing w:after="200" w:line="276" w:lineRule="auto"/>
        <w:ind w:left="1080"/>
        <w:contextualSpacing/>
        <w:rPr>
          <w:rFonts w:eastAsia="Arial" w:cs="Arial"/>
          <w:color w:val="000000" w:themeColor="text1"/>
          <w:szCs w:val="20"/>
        </w:rPr>
      </w:pPr>
    </w:p>
    <w:p w14:paraId="0EA10260" w14:textId="00363D00" w:rsidR="00557616" w:rsidRPr="00F47A9B" w:rsidRDefault="00557616" w:rsidP="0C2595ED">
      <w:pPr>
        <w:spacing w:after="200" w:line="276" w:lineRule="auto"/>
        <w:jc w:val="both"/>
        <w:rPr>
          <w:rFonts w:cs="Arial"/>
          <w:color w:val="000000" w:themeColor="text1"/>
        </w:rPr>
      </w:pPr>
      <w:r w:rsidRPr="00F47A9B">
        <w:rPr>
          <w:rFonts w:cs="Arial"/>
          <w:color w:val="000000" w:themeColor="text1"/>
        </w:rPr>
        <w:t xml:space="preserve">Para que el </w:t>
      </w:r>
      <w:r w:rsidR="008D16B6">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extranjero obtenga puntaje por </w:t>
      </w:r>
      <w:r w:rsidR="00807D09">
        <w:rPr>
          <w:rFonts w:cs="Arial"/>
          <w:color w:val="000000" w:themeColor="text1"/>
        </w:rPr>
        <w:t>t</w:t>
      </w:r>
      <w:r w:rsidRPr="00F47A9B">
        <w:rPr>
          <w:rFonts w:cs="Arial"/>
          <w:color w:val="000000" w:themeColor="text1"/>
        </w:rPr>
        <w:t xml:space="preserve">rato </w:t>
      </w:r>
      <w:r w:rsidR="00C01C1F" w:rsidRPr="00F47A9B">
        <w:rPr>
          <w:rFonts w:cs="Arial"/>
          <w:color w:val="000000" w:themeColor="text1"/>
        </w:rPr>
        <w:t>n</w:t>
      </w:r>
      <w:r w:rsidRPr="00F47A9B">
        <w:rPr>
          <w:rFonts w:cs="Arial"/>
          <w:color w:val="000000" w:themeColor="text1"/>
        </w:rPr>
        <w:t xml:space="preserve">acional debe acreditar que los servicios son originarios de los Estados mencionados en la </w:t>
      </w:r>
      <w:r w:rsidR="008D16B6">
        <w:rPr>
          <w:rFonts w:cs="Arial"/>
          <w:color w:val="000000" w:themeColor="text1"/>
        </w:rPr>
        <w:t>s</w:t>
      </w:r>
      <w:r w:rsidRPr="00F47A9B">
        <w:rPr>
          <w:rFonts w:cs="Arial"/>
          <w:color w:val="000000" w:themeColor="text1"/>
        </w:rPr>
        <w:t xml:space="preserve">ección de </w:t>
      </w:r>
      <w:r w:rsidR="008D16B6">
        <w:rPr>
          <w:rFonts w:cs="Arial"/>
          <w:color w:val="000000" w:themeColor="text1"/>
        </w:rPr>
        <w:t>a</w:t>
      </w:r>
      <w:r w:rsidRPr="00F47A9B">
        <w:rPr>
          <w:rFonts w:cs="Arial"/>
          <w:color w:val="000000" w:themeColor="text1"/>
        </w:rPr>
        <w:t xml:space="preserve">cuerdos </w:t>
      </w:r>
      <w:r w:rsidR="008D16B6">
        <w:rPr>
          <w:rFonts w:cs="Arial"/>
          <w:color w:val="000000" w:themeColor="text1"/>
        </w:rPr>
        <w:t>c</w:t>
      </w:r>
      <w:r w:rsidRPr="00F47A9B">
        <w:rPr>
          <w:rFonts w:cs="Arial"/>
          <w:color w:val="000000" w:themeColor="text1"/>
        </w:rPr>
        <w:t xml:space="preserve">omerciales aplicables al presente </w:t>
      </w:r>
      <w:r w:rsidR="008D16B6">
        <w:rPr>
          <w:rFonts w:cs="Arial"/>
          <w:color w:val="000000" w:themeColor="text1"/>
        </w:rPr>
        <w:t>p</w:t>
      </w:r>
      <w:r w:rsidR="003E3EFD" w:rsidRPr="00F47A9B">
        <w:rPr>
          <w:rFonts w:cs="Arial"/>
          <w:color w:val="000000" w:themeColor="text1"/>
        </w:rPr>
        <w:t xml:space="preserve">roceso de </w:t>
      </w:r>
      <w:r w:rsidR="008D16B6">
        <w:rPr>
          <w:rFonts w:cs="Arial"/>
          <w:color w:val="000000" w:themeColor="text1"/>
        </w:rPr>
        <w:t>c</w:t>
      </w:r>
      <w:r w:rsidR="003E3EFD" w:rsidRPr="00F47A9B">
        <w:rPr>
          <w:rFonts w:cs="Arial"/>
          <w:color w:val="000000" w:themeColor="text1"/>
        </w:rPr>
        <w:t>ontratación</w:t>
      </w:r>
      <w:r w:rsidRPr="00F47A9B">
        <w:rPr>
          <w:rFonts w:cs="Arial"/>
          <w:color w:val="000000" w:themeColor="text1"/>
        </w:rPr>
        <w:t xml:space="preserve">, información que se acreditará con los documentos que aporte el </w:t>
      </w:r>
      <w:r w:rsidR="00807D09">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extranjero para acreditar su domicilio. </w:t>
      </w:r>
    </w:p>
    <w:p w14:paraId="74DB262D" w14:textId="0A68A070" w:rsidR="3F12CEEC" w:rsidRPr="00F47A9B" w:rsidRDefault="00E8253D" w:rsidP="006876CA">
      <w:pPr>
        <w:spacing w:after="200" w:line="276" w:lineRule="auto"/>
        <w:jc w:val="both"/>
        <w:rPr>
          <w:color w:val="000000" w:themeColor="text1"/>
        </w:rPr>
      </w:pPr>
      <w:r w:rsidRPr="00F47A9B">
        <w:rPr>
          <w:rFonts w:cs="Arial"/>
          <w:color w:val="000000" w:themeColor="text1"/>
        </w:rPr>
        <w:t xml:space="preserve">Para asignar el puntaje por Servicios Nacionales o por Trato Nacional el </w:t>
      </w:r>
      <w:r w:rsidR="008D16B6">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nacional o extranjero con trato nacional no debe presentar el Formato 9 – Puntaje de Industria Nacional. Ú</w:t>
      </w:r>
      <w:r w:rsidRPr="00F47A9B">
        <w:rPr>
          <w:color w:val="000000" w:themeColor="text1"/>
        </w:rPr>
        <w:t>nicamente debe</w:t>
      </w:r>
      <w:r w:rsidR="3F12CEEC" w:rsidRPr="00F47A9B">
        <w:rPr>
          <w:color w:val="000000" w:themeColor="text1"/>
        </w:rPr>
        <w:t xml:space="preserve"> presentar los documentos señalados en esta sección.</w:t>
      </w:r>
    </w:p>
    <w:p w14:paraId="2764C15B" w14:textId="262DFE86" w:rsidR="006E470F" w:rsidRPr="00F47A9B" w:rsidRDefault="3F12CEEC" w:rsidP="004130DD">
      <w:pPr>
        <w:spacing w:after="200" w:line="276" w:lineRule="auto"/>
        <w:jc w:val="both"/>
        <w:rPr>
          <w:rFonts w:cs="Arial"/>
          <w:color w:val="000000" w:themeColor="text1"/>
        </w:rPr>
      </w:pPr>
      <w:r w:rsidRPr="007A09E6">
        <w:rPr>
          <w:rFonts w:cs="Arial"/>
          <w:color w:val="auto"/>
        </w:rPr>
        <w:t xml:space="preserve">El </w:t>
      </w:r>
      <w:r w:rsidR="006E470F" w:rsidRPr="007A09E6">
        <w:rPr>
          <w:rFonts w:cs="Arial"/>
          <w:color w:val="auto"/>
        </w:rPr>
        <w:t xml:space="preserve">proponente podrá subsanar la falta de presentación de la cédula de ciudadanía, la falta de certificado de existencia y representación legal </w:t>
      </w:r>
      <w:r w:rsidR="006E470F" w:rsidRPr="00AF3027">
        <w:rPr>
          <w:rFonts w:cs="Arial"/>
          <w:color w:val="auto"/>
        </w:rPr>
        <w:t>para acreditar el requisito habilitante de capacidad jurídica; no obstante, no podrá subsanar esta circunstancia para la asignación del puntaje por Servicios Nacionales o con Trato Nacional</w:t>
      </w:r>
      <w:r w:rsidR="006E470F" w:rsidRPr="0033677B">
        <w:rPr>
          <w:rFonts w:cs="Arial"/>
        </w:rPr>
        <w:t>.</w:t>
      </w:r>
    </w:p>
    <w:p w14:paraId="6E8A2475" w14:textId="32734F8B" w:rsidR="00557616" w:rsidRPr="00F47A9B" w:rsidRDefault="00557616" w:rsidP="004130DD">
      <w:pPr>
        <w:spacing w:after="200" w:line="276" w:lineRule="auto"/>
        <w:jc w:val="both"/>
        <w:rPr>
          <w:color w:val="000000" w:themeColor="text1"/>
        </w:rPr>
      </w:pPr>
      <w:r w:rsidRPr="00F47A9B">
        <w:rPr>
          <w:rFonts w:cs="Arial"/>
          <w:color w:val="000000" w:themeColor="text1"/>
        </w:rPr>
        <w:t>La</w:t>
      </w:r>
      <w:r w:rsidR="008D16B6">
        <w:rPr>
          <w:rFonts w:cs="Arial"/>
          <w:color w:val="000000" w:themeColor="text1"/>
        </w:rPr>
        <w:t xml:space="preserve"> e</w:t>
      </w:r>
      <w:r w:rsidRPr="00F47A9B">
        <w:rPr>
          <w:rFonts w:cs="Arial"/>
          <w:color w:val="000000" w:themeColor="text1"/>
        </w:rPr>
        <w:t>ntidad</w:t>
      </w:r>
      <w:r w:rsidRPr="00F47A9B">
        <w:rPr>
          <w:color w:val="000000" w:themeColor="text1"/>
        </w:rPr>
        <w:t xml:space="preserve"> </w:t>
      </w:r>
      <w:r w:rsidRPr="00F47A9B">
        <w:rPr>
          <w:rFonts w:cs="Arial"/>
          <w:color w:val="000000" w:themeColor="text1"/>
        </w:rPr>
        <w:t>asignará</w:t>
      </w:r>
      <w:r w:rsidRPr="00F47A9B">
        <w:rPr>
          <w:color w:val="000000" w:themeColor="text1"/>
        </w:rPr>
        <w:t xml:space="preserve"> </w:t>
      </w:r>
      <w:r w:rsidR="00EE4F53" w:rsidRPr="007A09E6">
        <w:rPr>
          <w:color w:val="000000" w:themeColor="text1"/>
        </w:rPr>
        <w:t xml:space="preserve">veinte </w:t>
      </w:r>
      <w:r w:rsidRPr="007A09E6">
        <w:rPr>
          <w:color w:val="000000" w:themeColor="text1"/>
        </w:rPr>
        <w:t>(</w:t>
      </w:r>
      <w:r w:rsidR="00EE4F53" w:rsidRPr="007A09E6">
        <w:rPr>
          <w:color w:val="000000" w:themeColor="text1"/>
        </w:rPr>
        <w:t>2</w:t>
      </w:r>
      <w:r w:rsidRPr="007A09E6">
        <w:rPr>
          <w:color w:val="000000" w:themeColor="text1"/>
        </w:rPr>
        <w:t xml:space="preserve">0) </w:t>
      </w:r>
      <w:r w:rsidR="00D3527F" w:rsidRPr="007A09E6">
        <w:rPr>
          <w:color w:val="000000" w:themeColor="text1"/>
        </w:rPr>
        <w:t>puntos</w:t>
      </w:r>
      <w:r w:rsidR="00D3527F" w:rsidRPr="00F47A9B">
        <w:rPr>
          <w:color w:val="000000" w:themeColor="text1"/>
        </w:rPr>
        <w:t xml:space="preserve"> </w:t>
      </w:r>
      <w:r w:rsidRPr="00F47A9B">
        <w:rPr>
          <w:rFonts w:cs="Arial"/>
          <w:color w:val="000000" w:themeColor="text1"/>
        </w:rPr>
        <w:t>a</w:t>
      </w:r>
      <w:r w:rsidRPr="00F47A9B">
        <w:rPr>
          <w:color w:val="000000" w:themeColor="text1"/>
        </w:rPr>
        <w:t xml:space="preserve"> </w:t>
      </w:r>
      <w:r w:rsidRPr="00F47A9B">
        <w:rPr>
          <w:rFonts w:cs="Arial"/>
          <w:color w:val="000000" w:themeColor="text1"/>
        </w:rPr>
        <w:t>un</w:t>
      </w:r>
      <w:r w:rsidRPr="00F47A9B">
        <w:rPr>
          <w:color w:val="000000" w:themeColor="text1"/>
        </w:rPr>
        <w:t xml:space="preserve"> </w:t>
      </w:r>
      <w:r w:rsidR="008D16B6">
        <w:rPr>
          <w:rFonts w:cs="Arial"/>
          <w:color w:val="000000" w:themeColor="text1"/>
        </w:rPr>
        <w:t>p</w:t>
      </w:r>
      <w:r w:rsidR="003C407D" w:rsidRPr="00F47A9B">
        <w:rPr>
          <w:rFonts w:cs="Arial"/>
          <w:color w:val="000000" w:themeColor="text1"/>
        </w:rPr>
        <w:t>roponente</w:t>
      </w:r>
      <w:r w:rsidRPr="00F47A9B">
        <w:rPr>
          <w:color w:val="000000" w:themeColor="text1"/>
        </w:rPr>
        <w:t xml:space="preserve"> </w:t>
      </w:r>
      <w:r w:rsidR="008D16B6">
        <w:rPr>
          <w:color w:val="000000" w:themeColor="text1"/>
        </w:rPr>
        <w:t>p</w:t>
      </w:r>
      <w:r w:rsidRPr="00F47A9B">
        <w:rPr>
          <w:rFonts w:cs="Arial"/>
          <w:color w:val="000000" w:themeColor="text1"/>
        </w:rPr>
        <w:t>lural</w:t>
      </w:r>
      <w:r w:rsidRPr="00F47A9B">
        <w:rPr>
          <w:color w:val="000000" w:themeColor="text1"/>
        </w:rPr>
        <w:t xml:space="preserve"> </w:t>
      </w:r>
      <w:r w:rsidRPr="00F47A9B">
        <w:rPr>
          <w:rFonts w:cs="Arial"/>
          <w:color w:val="000000" w:themeColor="text1"/>
        </w:rPr>
        <w:t>cuando</w:t>
      </w:r>
      <w:r w:rsidRPr="00F47A9B">
        <w:rPr>
          <w:color w:val="000000" w:themeColor="text1"/>
        </w:rPr>
        <w:t xml:space="preserve"> </w:t>
      </w:r>
      <w:r w:rsidRPr="00F47A9B">
        <w:rPr>
          <w:rFonts w:cs="Arial"/>
          <w:color w:val="000000" w:themeColor="text1"/>
        </w:rPr>
        <w:t>todos</w:t>
      </w:r>
      <w:r w:rsidRPr="00F47A9B">
        <w:rPr>
          <w:color w:val="000000" w:themeColor="text1"/>
        </w:rPr>
        <w:t xml:space="preserve"> </w:t>
      </w:r>
      <w:r w:rsidRPr="00F47A9B">
        <w:rPr>
          <w:rFonts w:cs="Arial"/>
          <w:color w:val="000000" w:themeColor="text1"/>
        </w:rPr>
        <w:t>sus</w:t>
      </w:r>
      <w:r w:rsidRPr="00F47A9B">
        <w:rPr>
          <w:color w:val="000000" w:themeColor="text1"/>
        </w:rPr>
        <w:t xml:space="preserve"> </w:t>
      </w:r>
      <w:r w:rsidRPr="00F47A9B">
        <w:rPr>
          <w:rFonts w:cs="Arial"/>
          <w:color w:val="000000" w:themeColor="text1"/>
        </w:rPr>
        <w:t>integrantes</w:t>
      </w:r>
      <w:r w:rsidRPr="00F47A9B">
        <w:rPr>
          <w:color w:val="000000" w:themeColor="text1"/>
        </w:rPr>
        <w:t xml:space="preserve"> </w:t>
      </w:r>
      <w:r w:rsidRPr="00F47A9B">
        <w:rPr>
          <w:rFonts w:cs="Arial"/>
          <w:color w:val="000000" w:themeColor="text1"/>
        </w:rPr>
        <w:t>cumplan</w:t>
      </w:r>
      <w:r w:rsidRPr="00F47A9B">
        <w:rPr>
          <w:color w:val="000000" w:themeColor="text1"/>
        </w:rPr>
        <w:t xml:space="preserve"> </w:t>
      </w:r>
      <w:r w:rsidRPr="00F47A9B">
        <w:rPr>
          <w:rFonts w:cs="Arial"/>
          <w:color w:val="000000" w:themeColor="text1"/>
        </w:rPr>
        <w:t>con</w:t>
      </w:r>
      <w:r w:rsidRPr="00F47A9B">
        <w:rPr>
          <w:color w:val="000000" w:themeColor="text1"/>
        </w:rPr>
        <w:t xml:space="preserve"> </w:t>
      </w:r>
      <w:r w:rsidRPr="00F47A9B">
        <w:rPr>
          <w:rFonts w:cs="Arial"/>
          <w:color w:val="000000" w:themeColor="text1"/>
        </w:rPr>
        <w:t>las</w:t>
      </w:r>
      <w:r w:rsidRPr="00F47A9B">
        <w:rPr>
          <w:color w:val="000000" w:themeColor="text1"/>
        </w:rPr>
        <w:t xml:space="preserve"> </w:t>
      </w:r>
      <w:r w:rsidRPr="00F47A9B">
        <w:rPr>
          <w:rFonts w:cs="Arial"/>
          <w:color w:val="000000" w:themeColor="text1"/>
        </w:rPr>
        <w:t>anteriores</w:t>
      </w:r>
      <w:r w:rsidRPr="00F47A9B">
        <w:rPr>
          <w:color w:val="000000" w:themeColor="text1"/>
        </w:rPr>
        <w:t xml:space="preserve"> </w:t>
      </w:r>
      <w:r w:rsidRPr="00F47A9B">
        <w:rPr>
          <w:rFonts w:cs="Arial"/>
          <w:color w:val="000000" w:themeColor="text1"/>
        </w:rPr>
        <w:t>condiciones.</w:t>
      </w:r>
      <w:r w:rsidRPr="00F47A9B">
        <w:rPr>
          <w:color w:val="000000" w:themeColor="text1"/>
        </w:rPr>
        <w:t xml:space="preserve"> </w:t>
      </w:r>
      <w:r w:rsidR="5792D431" w:rsidRPr="00F47A9B">
        <w:rPr>
          <w:color w:val="000000" w:themeColor="text1"/>
        </w:rPr>
        <w:t>Cuando uno de sus integrantes no cumpla con las condiciones descritas no obtendrá puntaje por Servicios Nacionales o Trato Nacional.</w:t>
      </w:r>
    </w:p>
    <w:p w14:paraId="03D43D3E" w14:textId="77777777" w:rsidR="003973BC" w:rsidRPr="00F47A9B" w:rsidRDefault="003973BC" w:rsidP="006876CA">
      <w:pPr>
        <w:pStyle w:val="InviasNormal"/>
        <w:numPr>
          <w:ilvl w:val="2"/>
          <w:numId w:val="99"/>
        </w:numPr>
        <w:spacing w:line="276" w:lineRule="auto"/>
        <w:outlineLvl w:val="2"/>
        <w:rPr>
          <w:rFonts w:ascii="Arial" w:eastAsia="Arial" w:hAnsi="Arial" w:cs="Arial"/>
          <w:b/>
          <w:color w:val="000000" w:themeColor="text1"/>
          <w:sz w:val="20"/>
          <w:szCs w:val="20"/>
          <w:lang w:val="es-CO"/>
        </w:rPr>
      </w:pPr>
      <w:bookmarkStart w:id="698" w:name="_Toc32147423"/>
      <w:bookmarkStart w:id="699" w:name="_Toc75694984"/>
      <w:r w:rsidRPr="00F47A9B">
        <w:rPr>
          <w:rFonts w:ascii="Arial" w:eastAsia="Arial" w:hAnsi="Arial" w:cs="Arial"/>
          <w:b/>
          <w:color w:val="000000" w:themeColor="text1"/>
          <w:sz w:val="20"/>
          <w:szCs w:val="20"/>
          <w:lang w:val="es-CO"/>
        </w:rPr>
        <w:t>INCORPORACIÓN DE COMPONENTE NACIONAL</w:t>
      </w:r>
      <w:bookmarkEnd w:id="698"/>
      <w:bookmarkEnd w:id="699"/>
      <w:r w:rsidRPr="00F47A9B">
        <w:rPr>
          <w:rFonts w:ascii="Arial" w:eastAsia="Arial" w:hAnsi="Arial" w:cs="Arial"/>
          <w:b/>
          <w:color w:val="000000" w:themeColor="text1"/>
          <w:sz w:val="20"/>
          <w:szCs w:val="20"/>
          <w:lang w:val="es-CO"/>
        </w:rPr>
        <w:t xml:space="preserve"> </w:t>
      </w:r>
    </w:p>
    <w:p w14:paraId="3B3721F0" w14:textId="0CBF470A" w:rsidR="00EE4F53" w:rsidRPr="007A09E6" w:rsidRDefault="00EE4F53" w:rsidP="006E470F">
      <w:pPr>
        <w:spacing w:after="200" w:line="276" w:lineRule="auto"/>
        <w:jc w:val="both"/>
        <w:rPr>
          <w:rFonts w:cs="Arial"/>
          <w:color w:val="auto"/>
        </w:rPr>
      </w:pPr>
      <w:r w:rsidRPr="007A09E6">
        <w:rPr>
          <w:rFonts w:cs="Arial"/>
          <w:color w:val="auto"/>
        </w:rPr>
        <w:t>La entidad asignará cinco (5) puntos a los proponentes extranjeros sin derecho a Trato Nacional que incorporen a la ejecución del contrato más del 90% del personal calificado de origen colombiano.</w:t>
      </w:r>
    </w:p>
    <w:p w14:paraId="3C575DD5" w14:textId="101A50AA" w:rsidR="00EE4F53" w:rsidRDefault="00EE4F53">
      <w:pPr>
        <w:spacing w:after="200" w:line="276" w:lineRule="auto"/>
        <w:jc w:val="both"/>
        <w:rPr>
          <w:rFonts w:eastAsia="Arial,Calibri" w:cs="Arial"/>
          <w:color w:val="auto"/>
        </w:rPr>
      </w:pPr>
      <w:r w:rsidRPr="007A09E6">
        <w:rPr>
          <w:rFonts w:cs="Arial"/>
          <w:color w:val="auto"/>
        </w:rPr>
        <w:lastRenderedPageBreak/>
        <w:t>Por personal calificado se entiende aquel que requiere de un título universitario otorgado por una institución de educación superior, conforme a la Ley 749 de 2002, para ejercer determinada profesión.</w:t>
      </w:r>
    </w:p>
    <w:p w14:paraId="7EB7939C" w14:textId="77777777" w:rsidR="00EE4F53" w:rsidRDefault="00EE4F53" w:rsidP="00EE4F53">
      <w:pPr>
        <w:spacing w:after="200" w:line="276" w:lineRule="auto"/>
        <w:jc w:val="both"/>
        <w:rPr>
          <w:rFonts w:cs="Arial"/>
          <w:color w:val="auto"/>
        </w:rPr>
      </w:pPr>
      <w:r>
        <w:rPr>
          <w:rFonts w:cs="Arial"/>
          <w:color w:val="auto"/>
        </w:rPr>
        <w:t>Para recibir el puntaje por incorporación de componente colombiano, el representante legal o apoderado del proponente debe diligenciar el Formato 9 – Puntaje de Industria Nacional en el cual manifieste bajo la gravedad de juramento el porcentaje de personal ofrecido y su compromiso de vincularlo en caso de resultar adjudicatario del proceso.</w:t>
      </w:r>
    </w:p>
    <w:p w14:paraId="63A6C2B4" w14:textId="77777777" w:rsidR="00EE4F53" w:rsidRDefault="00EE4F53" w:rsidP="00EE4F53">
      <w:pPr>
        <w:spacing w:after="200" w:line="276" w:lineRule="auto"/>
        <w:jc w:val="both"/>
        <w:rPr>
          <w:rFonts w:eastAsia="Arial,Calibri" w:cs="Arial"/>
        </w:rPr>
      </w:pPr>
      <w:r>
        <w:rPr>
          <w:rFonts w:cs="Arial"/>
          <w:color w:val="auto"/>
        </w:rPr>
        <w:t>La entidad únicamente</w:t>
      </w:r>
      <w:r>
        <w:rPr>
          <w:rFonts w:eastAsia="Arial,Calibri" w:cs="Arial"/>
          <w:color w:val="auto"/>
        </w:rPr>
        <w:t xml:space="preserve"> </w:t>
      </w:r>
      <w:r>
        <w:rPr>
          <w:rFonts w:cs="Arial"/>
          <w:color w:val="auto"/>
        </w:rPr>
        <w:t>otorgará</w:t>
      </w:r>
      <w:r>
        <w:rPr>
          <w:rFonts w:eastAsia="Arial,Calibri" w:cs="Arial"/>
          <w:color w:val="auto"/>
        </w:rPr>
        <w:t xml:space="preserve"> </w:t>
      </w:r>
      <w:r>
        <w:rPr>
          <w:rFonts w:cs="Arial"/>
          <w:color w:val="auto"/>
        </w:rPr>
        <w:t>el</w:t>
      </w:r>
      <w:r>
        <w:rPr>
          <w:rFonts w:eastAsia="Arial,Calibri" w:cs="Arial"/>
          <w:color w:val="auto"/>
        </w:rPr>
        <w:t xml:space="preserve"> </w:t>
      </w:r>
      <w:r>
        <w:rPr>
          <w:rFonts w:cs="Arial"/>
          <w:color w:val="auto"/>
        </w:rPr>
        <w:t>puntaje</w:t>
      </w:r>
      <w:r>
        <w:rPr>
          <w:rFonts w:eastAsia="Arial,Calibri" w:cs="Arial"/>
          <w:color w:val="auto"/>
        </w:rPr>
        <w:t xml:space="preserve"> </w:t>
      </w:r>
      <w:r>
        <w:rPr>
          <w:rFonts w:cs="Arial"/>
          <w:color w:val="auto"/>
        </w:rPr>
        <w:t>por</w:t>
      </w:r>
      <w:r>
        <w:rPr>
          <w:rFonts w:eastAsia="Arial,Calibri" w:cs="Arial"/>
          <w:color w:val="auto"/>
        </w:rPr>
        <w:t xml:space="preserve"> </w:t>
      </w:r>
      <w:r>
        <w:rPr>
          <w:rFonts w:cs="Arial"/>
          <w:color w:val="auto"/>
        </w:rPr>
        <w:t>promoción</w:t>
      </w:r>
      <w:r>
        <w:rPr>
          <w:rFonts w:eastAsia="Arial,Calibri" w:cs="Arial"/>
          <w:color w:val="auto"/>
        </w:rPr>
        <w:t xml:space="preserve"> </w:t>
      </w:r>
      <w:r>
        <w:rPr>
          <w:rFonts w:cs="Arial"/>
          <w:color w:val="auto"/>
        </w:rPr>
        <w:t>de</w:t>
      </w:r>
      <w:r>
        <w:rPr>
          <w:rFonts w:eastAsia="Arial,Calibri" w:cs="Arial"/>
          <w:color w:val="auto"/>
        </w:rPr>
        <w:t xml:space="preserve"> </w:t>
      </w:r>
      <w:r>
        <w:rPr>
          <w:rFonts w:cs="Arial"/>
          <w:color w:val="auto"/>
        </w:rPr>
        <w:t>la</w:t>
      </w:r>
      <w:r>
        <w:rPr>
          <w:rFonts w:eastAsia="Arial,Calibri" w:cs="Arial"/>
          <w:color w:val="auto"/>
        </w:rPr>
        <w:t xml:space="preserve"> </w:t>
      </w:r>
      <w:r>
        <w:rPr>
          <w:rFonts w:cs="Arial"/>
          <w:color w:val="auto"/>
        </w:rPr>
        <w:t>incorporación</w:t>
      </w:r>
      <w:r>
        <w:rPr>
          <w:rFonts w:eastAsia="Arial,Calibri" w:cs="Arial"/>
          <w:color w:val="auto"/>
        </w:rPr>
        <w:t xml:space="preserve"> </w:t>
      </w:r>
      <w:r>
        <w:rPr>
          <w:rFonts w:cs="Arial"/>
          <w:color w:val="auto"/>
        </w:rPr>
        <w:t>de</w:t>
      </w:r>
      <w:r>
        <w:rPr>
          <w:rFonts w:eastAsia="Arial,Calibri" w:cs="Arial"/>
          <w:color w:val="auto"/>
        </w:rPr>
        <w:t xml:space="preserve"> </w:t>
      </w:r>
      <w:r>
        <w:rPr>
          <w:rFonts w:cs="Arial"/>
          <w:color w:val="auto"/>
        </w:rPr>
        <w:t>componente</w:t>
      </w:r>
      <w:r>
        <w:rPr>
          <w:rFonts w:eastAsia="Arial,Calibri" w:cs="Arial"/>
          <w:color w:val="auto"/>
        </w:rPr>
        <w:t xml:space="preserve"> </w:t>
      </w:r>
      <w:r>
        <w:rPr>
          <w:rFonts w:cs="Arial"/>
          <w:color w:val="auto"/>
        </w:rPr>
        <w:t>nacional</w:t>
      </w:r>
      <w:r>
        <w:rPr>
          <w:rFonts w:eastAsia="Arial,Calibri" w:cs="Arial"/>
          <w:color w:val="auto"/>
        </w:rPr>
        <w:t xml:space="preserve"> </w:t>
      </w:r>
      <w:r>
        <w:rPr>
          <w:rFonts w:cs="Arial"/>
          <w:color w:val="auto"/>
        </w:rPr>
        <w:t>cuando</w:t>
      </w:r>
      <w:r>
        <w:rPr>
          <w:rFonts w:eastAsia="Arial,Calibri" w:cs="Arial"/>
          <w:color w:val="auto"/>
        </w:rPr>
        <w:t xml:space="preserve"> </w:t>
      </w:r>
      <w:r>
        <w:rPr>
          <w:rFonts w:cs="Arial"/>
          <w:color w:val="auto"/>
        </w:rPr>
        <w:t>el</w:t>
      </w:r>
      <w:r>
        <w:rPr>
          <w:rFonts w:eastAsia="Arial,Calibri" w:cs="Arial"/>
          <w:color w:val="auto"/>
        </w:rPr>
        <w:t xml:space="preserve"> </w:t>
      </w:r>
      <w:r>
        <w:rPr>
          <w:rFonts w:cs="Arial"/>
          <w:color w:val="auto"/>
        </w:rPr>
        <w:t>proponente que presente el Formato 9 – Puntaje de Industria Nacional no</w:t>
      </w:r>
      <w:r>
        <w:rPr>
          <w:rFonts w:eastAsia="Arial,Calibri" w:cs="Arial"/>
          <w:color w:val="auto"/>
        </w:rPr>
        <w:t xml:space="preserve"> </w:t>
      </w:r>
      <w:r>
        <w:rPr>
          <w:rFonts w:cs="Arial"/>
          <w:color w:val="auto"/>
        </w:rPr>
        <w:t>haya</w:t>
      </w:r>
      <w:r>
        <w:rPr>
          <w:rFonts w:eastAsia="Arial,Calibri" w:cs="Arial"/>
          <w:color w:val="auto"/>
        </w:rPr>
        <w:t xml:space="preserve"> </w:t>
      </w:r>
      <w:r>
        <w:rPr>
          <w:rFonts w:cs="Arial"/>
          <w:color w:val="auto"/>
        </w:rPr>
        <w:t>recibido</w:t>
      </w:r>
      <w:r>
        <w:rPr>
          <w:rFonts w:eastAsia="Arial,Calibri" w:cs="Arial"/>
          <w:color w:val="auto"/>
        </w:rPr>
        <w:t xml:space="preserve"> </w:t>
      </w:r>
      <w:r>
        <w:rPr>
          <w:rFonts w:cs="Arial"/>
          <w:color w:val="auto"/>
        </w:rPr>
        <w:t>puntaje</w:t>
      </w:r>
      <w:r>
        <w:rPr>
          <w:rFonts w:eastAsia="Arial,Calibri" w:cs="Arial"/>
          <w:color w:val="auto"/>
        </w:rPr>
        <w:t xml:space="preserve"> </w:t>
      </w:r>
      <w:r>
        <w:rPr>
          <w:rFonts w:cs="Arial"/>
          <w:color w:val="auto"/>
        </w:rPr>
        <w:t>alguno</w:t>
      </w:r>
      <w:r>
        <w:rPr>
          <w:rFonts w:eastAsia="Arial,Calibri" w:cs="Arial"/>
          <w:color w:val="auto"/>
        </w:rPr>
        <w:t xml:space="preserve"> </w:t>
      </w:r>
      <w:r>
        <w:rPr>
          <w:rFonts w:cs="Arial"/>
          <w:color w:val="auto"/>
        </w:rPr>
        <w:t>por</w:t>
      </w:r>
      <w:r>
        <w:rPr>
          <w:rFonts w:eastAsia="Arial,Calibri" w:cs="Arial"/>
          <w:color w:val="auto"/>
        </w:rPr>
        <w:t xml:space="preserve"> </w:t>
      </w:r>
      <w:r>
        <w:rPr>
          <w:rFonts w:cs="Arial"/>
          <w:color w:val="auto"/>
        </w:rPr>
        <w:t>promoción</w:t>
      </w:r>
      <w:r>
        <w:rPr>
          <w:rFonts w:eastAsia="Arial,Calibri" w:cs="Arial"/>
          <w:color w:val="auto"/>
        </w:rPr>
        <w:t xml:space="preserve"> </w:t>
      </w:r>
      <w:r>
        <w:rPr>
          <w:rFonts w:cs="Arial"/>
          <w:color w:val="auto"/>
        </w:rPr>
        <w:t>de</w:t>
      </w:r>
      <w:r>
        <w:rPr>
          <w:rFonts w:eastAsia="Arial,Calibri" w:cs="Arial"/>
          <w:color w:val="auto"/>
        </w:rPr>
        <w:t xml:space="preserve"> </w:t>
      </w:r>
      <w:r>
        <w:rPr>
          <w:rFonts w:cs="Arial"/>
          <w:color w:val="auto"/>
        </w:rPr>
        <w:t>Servicios</w:t>
      </w:r>
      <w:r>
        <w:rPr>
          <w:rFonts w:eastAsia="Arial,Calibri" w:cs="Arial"/>
          <w:color w:val="auto"/>
        </w:rPr>
        <w:t xml:space="preserve"> </w:t>
      </w:r>
      <w:r>
        <w:rPr>
          <w:rFonts w:cs="Arial"/>
          <w:color w:val="auto"/>
        </w:rPr>
        <w:t>Nacionales o con</w:t>
      </w:r>
      <w:r>
        <w:rPr>
          <w:rFonts w:eastAsia="Arial,Calibri" w:cs="Arial"/>
          <w:color w:val="auto"/>
        </w:rPr>
        <w:t xml:space="preserve"> </w:t>
      </w:r>
      <w:r>
        <w:rPr>
          <w:rFonts w:cs="Arial"/>
          <w:color w:val="auto"/>
        </w:rPr>
        <w:t>Trato</w:t>
      </w:r>
      <w:r>
        <w:rPr>
          <w:rFonts w:eastAsia="Arial,Calibri" w:cs="Arial"/>
          <w:color w:val="auto"/>
        </w:rPr>
        <w:t xml:space="preserve"> </w:t>
      </w:r>
      <w:r>
        <w:rPr>
          <w:rFonts w:cs="Arial"/>
          <w:color w:val="auto"/>
        </w:rPr>
        <w:t>Nacional</w:t>
      </w:r>
      <w:r>
        <w:rPr>
          <w:rFonts w:eastAsia="Arial,Calibri" w:cs="Arial"/>
        </w:rPr>
        <w:t>.</w:t>
      </w:r>
    </w:p>
    <w:p w14:paraId="0F885720" w14:textId="77777777" w:rsidR="00EE4F53" w:rsidRDefault="00EE4F53" w:rsidP="00EE4F53">
      <w:pPr>
        <w:spacing w:after="200" w:line="276" w:lineRule="auto"/>
        <w:jc w:val="both"/>
        <w:rPr>
          <w:rFonts w:cs="Arial"/>
        </w:rPr>
      </w:pPr>
      <w:r>
        <w:rPr>
          <w:rFonts w:eastAsia="Arial,Calibri" w:cs="Arial"/>
          <w:color w:val="auto"/>
        </w:rPr>
        <w:t xml:space="preserve">El </w:t>
      </w:r>
      <w:r>
        <w:rPr>
          <w:rFonts w:cs="Arial"/>
          <w:color w:val="auto"/>
        </w:rPr>
        <w:t xml:space="preserve">Formato 9 – Puntaje de Industria Nacional </w:t>
      </w:r>
      <w:r>
        <w:rPr>
          <w:rFonts w:eastAsia="Arial,Calibri" w:cs="Arial"/>
          <w:color w:val="auto"/>
        </w:rPr>
        <w:t xml:space="preserve">únicamente debe ser aportado por los </w:t>
      </w:r>
      <w:r>
        <w:rPr>
          <w:rFonts w:cs="Arial"/>
          <w:color w:val="auto"/>
        </w:rPr>
        <w:t>proponentes</w:t>
      </w:r>
      <w:r>
        <w:rPr>
          <w:rFonts w:eastAsia="Arial,Calibri" w:cs="Arial"/>
          <w:color w:val="auto"/>
        </w:rPr>
        <w:t xml:space="preserve"> </w:t>
      </w:r>
      <w:r>
        <w:rPr>
          <w:rFonts w:cs="Arial"/>
          <w:color w:val="auto"/>
        </w:rPr>
        <w:t>extranjeros</w:t>
      </w:r>
      <w:r>
        <w:rPr>
          <w:rFonts w:eastAsia="Arial,Calibri" w:cs="Arial"/>
          <w:color w:val="auto"/>
        </w:rPr>
        <w:t xml:space="preserve"> </w:t>
      </w:r>
      <w:r>
        <w:rPr>
          <w:rFonts w:cs="Arial"/>
          <w:color w:val="auto"/>
        </w:rPr>
        <w:t>sin</w:t>
      </w:r>
      <w:r>
        <w:rPr>
          <w:rFonts w:eastAsia="Arial,Calibri" w:cs="Arial"/>
          <w:color w:val="auto"/>
        </w:rPr>
        <w:t xml:space="preserve"> </w:t>
      </w:r>
      <w:r>
        <w:rPr>
          <w:rFonts w:cs="Arial"/>
          <w:color w:val="auto"/>
        </w:rPr>
        <w:t>derecho</w:t>
      </w:r>
      <w:r>
        <w:rPr>
          <w:rFonts w:eastAsia="Arial,Calibri" w:cs="Arial"/>
          <w:color w:val="auto"/>
        </w:rPr>
        <w:t xml:space="preserve"> </w:t>
      </w:r>
      <w:r>
        <w:rPr>
          <w:rFonts w:cs="Arial"/>
          <w:color w:val="auto"/>
        </w:rPr>
        <w:t>a</w:t>
      </w:r>
      <w:r>
        <w:rPr>
          <w:rFonts w:eastAsia="Arial,Calibri" w:cs="Arial"/>
          <w:color w:val="auto"/>
        </w:rPr>
        <w:t xml:space="preserve"> </w:t>
      </w:r>
      <w:r>
        <w:rPr>
          <w:rFonts w:cs="Arial"/>
          <w:color w:val="auto"/>
        </w:rPr>
        <w:t>trato</w:t>
      </w:r>
      <w:r>
        <w:rPr>
          <w:rFonts w:eastAsia="Arial,Calibri" w:cs="Arial"/>
          <w:color w:val="auto"/>
        </w:rPr>
        <w:t xml:space="preserve"> </w:t>
      </w:r>
      <w:r>
        <w:rPr>
          <w:rFonts w:cs="Arial"/>
          <w:color w:val="auto"/>
        </w:rPr>
        <w:t>nacional que opten por incorporar personal calificado colombiano. En el evento que un proponente nacional o extranjero con trato nacional lo presente, no será una razón para no otorgar el puntaje de promoción de servicios nacionales o con trato nacional</w:t>
      </w:r>
      <w:r>
        <w:rPr>
          <w:rFonts w:cs="Arial"/>
        </w:rPr>
        <w:t xml:space="preserve">. </w:t>
      </w:r>
    </w:p>
    <w:p w14:paraId="7C831108" w14:textId="77777777" w:rsidR="00EE4F53" w:rsidRDefault="00EE4F53" w:rsidP="00EE4F53">
      <w:pPr>
        <w:spacing w:after="200" w:line="276" w:lineRule="auto"/>
        <w:jc w:val="both"/>
        <w:rPr>
          <w:rFonts w:eastAsia="Arial,Calibri" w:cs="Arial"/>
        </w:rPr>
      </w:pPr>
      <w:r>
        <w:rPr>
          <w:rFonts w:eastAsia="Arial,Calibri" w:cs="Arial"/>
          <w:color w:val="auto"/>
        </w:rPr>
        <w:t>Los proponentes plurales conformados por integrantes nacionales o extranjeros con derecho a trato nacional e integrantes extranjeros sin derecho a trato nacional podrán optar por la Incorporación de componente nacional en servicios extranjeros de acuerdo con las reglas definidas en este numeral</w:t>
      </w:r>
      <w:r>
        <w:rPr>
          <w:rFonts w:eastAsia="Arial,Calibri" w:cs="Arial"/>
        </w:rPr>
        <w:t>.</w:t>
      </w:r>
    </w:p>
    <w:p w14:paraId="10EBB68D" w14:textId="164FA840" w:rsidR="0C2595ED" w:rsidRPr="00F47A9B" w:rsidRDefault="00EE4F53" w:rsidP="00EE4F53">
      <w:pPr>
        <w:spacing w:after="200" w:line="276" w:lineRule="auto"/>
        <w:jc w:val="both"/>
        <w:rPr>
          <w:rFonts w:cs="Arial"/>
          <w:color w:val="000000" w:themeColor="text1"/>
        </w:rPr>
      </w:pPr>
      <w:r>
        <w:rPr>
          <w:rFonts w:cs="Arial"/>
          <w:color w:val="auto"/>
        </w:rPr>
        <w:t>En</w:t>
      </w:r>
      <w:r>
        <w:rPr>
          <w:rFonts w:eastAsia="Arial,Calibri" w:cs="Arial"/>
          <w:color w:val="auto"/>
        </w:rPr>
        <w:t xml:space="preserve"> </w:t>
      </w:r>
      <w:r>
        <w:rPr>
          <w:rFonts w:cs="Arial"/>
          <w:color w:val="auto"/>
        </w:rPr>
        <w:t>caso</w:t>
      </w:r>
      <w:r>
        <w:rPr>
          <w:rFonts w:eastAsia="Arial,Calibri" w:cs="Arial"/>
          <w:color w:val="auto"/>
        </w:rPr>
        <w:t xml:space="preserve"> </w:t>
      </w:r>
      <w:r>
        <w:rPr>
          <w:rFonts w:cs="Arial"/>
          <w:color w:val="auto"/>
        </w:rPr>
        <w:t>de</w:t>
      </w:r>
      <w:r>
        <w:rPr>
          <w:rFonts w:eastAsia="Arial,Calibri" w:cs="Arial"/>
          <w:color w:val="auto"/>
        </w:rPr>
        <w:t xml:space="preserve"> </w:t>
      </w:r>
      <w:r>
        <w:rPr>
          <w:rFonts w:cs="Arial"/>
          <w:color w:val="auto"/>
        </w:rPr>
        <w:t>no</w:t>
      </w:r>
      <w:r>
        <w:rPr>
          <w:rFonts w:eastAsia="Arial,Calibri" w:cs="Arial"/>
          <w:color w:val="auto"/>
        </w:rPr>
        <w:t xml:space="preserve"> </w:t>
      </w:r>
      <w:r>
        <w:rPr>
          <w:rFonts w:cs="Arial"/>
          <w:color w:val="auto"/>
        </w:rPr>
        <w:t>efectuar</w:t>
      </w:r>
      <w:r>
        <w:rPr>
          <w:rFonts w:eastAsia="Arial,Calibri" w:cs="Arial"/>
          <w:color w:val="auto"/>
        </w:rPr>
        <w:t xml:space="preserve"> </w:t>
      </w:r>
      <w:r>
        <w:rPr>
          <w:rFonts w:cs="Arial"/>
          <w:color w:val="auto"/>
        </w:rPr>
        <w:t>ningún</w:t>
      </w:r>
      <w:r>
        <w:rPr>
          <w:rFonts w:eastAsia="Arial,Calibri" w:cs="Arial"/>
          <w:color w:val="auto"/>
        </w:rPr>
        <w:t xml:space="preserve"> </w:t>
      </w:r>
      <w:r>
        <w:rPr>
          <w:rFonts w:cs="Arial"/>
          <w:color w:val="auto"/>
        </w:rPr>
        <w:t>ofrecimiento,</w:t>
      </w:r>
      <w:r>
        <w:rPr>
          <w:rFonts w:eastAsia="Arial,Calibri" w:cs="Arial"/>
          <w:color w:val="auto"/>
        </w:rPr>
        <w:t xml:space="preserve"> </w:t>
      </w:r>
      <w:r>
        <w:rPr>
          <w:rFonts w:cs="Arial"/>
          <w:color w:val="auto"/>
        </w:rPr>
        <w:t>el</w:t>
      </w:r>
      <w:r>
        <w:rPr>
          <w:rFonts w:eastAsia="Arial,Calibri" w:cs="Arial"/>
          <w:color w:val="auto"/>
        </w:rPr>
        <w:t xml:space="preserve"> </w:t>
      </w:r>
      <w:r>
        <w:rPr>
          <w:rFonts w:cs="Arial"/>
          <w:color w:val="auto"/>
        </w:rPr>
        <w:t>puntaje</w:t>
      </w:r>
      <w:r>
        <w:rPr>
          <w:rFonts w:eastAsia="Arial,Calibri" w:cs="Arial"/>
          <w:color w:val="auto"/>
        </w:rPr>
        <w:t xml:space="preserve"> </w:t>
      </w:r>
      <w:r>
        <w:rPr>
          <w:rFonts w:cs="Arial"/>
          <w:color w:val="auto"/>
        </w:rPr>
        <w:t>por</w:t>
      </w:r>
      <w:r>
        <w:rPr>
          <w:rFonts w:eastAsia="Arial,Calibri" w:cs="Arial"/>
          <w:color w:val="auto"/>
        </w:rPr>
        <w:t xml:space="preserve"> </w:t>
      </w:r>
      <w:r>
        <w:rPr>
          <w:rFonts w:cs="Arial"/>
          <w:color w:val="auto"/>
        </w:rPr>
        <w:t>este</w:t>
      </w:r>
      <w:r>
        <w:rPr>
          <w:rFonts w:eastAsia="Arial,Calibri" w:cs="Arial"/>
          <w:color w:val="auto"/>
        </w:rPr>
        <w:t xml:space="preserve"> </w:t>
      </w:r>
      <w:r>
        <w:rPr>
          <w:rFonts w:cs="Arial"/>
          <w:color w:val="auto"/>
        </w:rPr>
        <w:t>factor</w:t>
      </w:r>
      <w:r>
        <w:rPr>
          <w:rFonts w:eastAsia="Arial,Calibri" w:cs="Arial"/>
          <w:color w:val="auto"/>
        </w:rPr>
        <w:t xml:space="preserve"> </w:t>
      </w:r>
      <w:r>
        <w:rPr>
          <w:rFonts w:cs="Arial"/>
          <w:color w:val="auto"/>
        </w:rPr>
        <w:t>será</w:t>
      </w:r>
      <w:r>
        <w:rPr>
          <w:rFonts w:eastAsia="Arial,Calibri" w:cs="Arial"/>
          <w:color w:val="auto"/>
        </w:rPr>
        <w:t xml:space="preserve"> </w:t>
      </w:r>
      <w:r>
        <w:rPr>
          <w:rFonts w:cs="Arial"/>
          <w:color w:val="auto"/>
        </w:rPr>
        <w:t>de</w:t>
      </w:r>
      <w:r>
        <w:rPr>
          <w:rFonts w:eastAsia="Arial,Calibri" w:cs="Arial"/>
          <w:color w:val="auto"/>
        </w:rPr>
        <w:t xml:space="preserve"> </w:t>
      </w:r>
      <w:r>
        <w:rPr>
          <w:rFonts w:cs="Arial"/>
          <w:color w:val="auto"/>
        </w:rPr>
        <w:t>cero</w:t>
      </w:r>
      <w:r>
        <w:rPr>
          <w:rFonts w:eastAsia="Arial,Calibri" w:cs="Arial"/>
          <w:color w:val="auto"/>
        </w:rPr>
        <w:t xml:space="preserve"> </w:t>
      </w:r>
      <w:r>
        <w:rPr>
          <w:rFonts w:cs="Arial"/>
          <w:color w:val="auto"/>
        </w:rPr>
        <w:t>(0).</w:t>
      </w:r>
    </w:p>
    <w:p w14:paraId="169ACCED" w14:textId="2FE637C2" w:rsidR="006A54F7" w:rsidRPr="00F47A9B" w:rsidRDefault="006A54F7" w:rsidP="0027680E">
      <w:pPr>
        <w:pStyle w:val="Captulo4"/>
      </w:pPr>
      <w:bookmarkStart w:id="700" w:name="_Toc511375687"/>
      <w:bookmarkStart w:id="701" w:name="_Toc511375865"/>
      <w:bookmarkStart w:id="702" w:name="_Toc511029848"/>
      <w:bookmarkStart w:id="703" w:name="_Toc511375689"/>
      <w:bookmarkStart w:id="704" w:name="_Toc511375867"/>
      <w:bookmarkStart w:id="705" w:name="_Toc511380007"/>
      <w:bookmarkStart w:id="706" w:name="_Toc511383000"/>
      <w:bookmarkStart w:id="707" w:name="_Toc511400622"/>
      <w:bookmarkStart w:id="708" w:name="_Toc511401260"/>
      <w:bookmarkStart w:id="709" w:name="_Toc32147424"/>
      <w:bookmarkStart w:id="710" w:name="_Toc75694985"/>
      <w:bookmarkStart w:id="711" w:name="_Toc508648281"/>
      <w:bookmarkStart w:id="712" w:name="_Toc508984065"/>
      <w:bookmarkStart w:id="713" w:name="_Toc509843896"/>
      <w:bookmarkStart w:id="714" w:name="_Toc511924804"/>
      <w:bookmarkStart w:id="715" w:name="_Toc518641682"/>
      <w:bookmarkEnd w:id="485"/>
      <w:bookmarkEnd w:id="486"/>
      <w:bookmarkEnd w:id="487"/>
      <w:bookmarkEnd w:id="488"/>
      <w:bookmarkEnd w:id="489"/>
      <w:bookmarkEnd w:id="700"/>
      <w:bookmarkEnd w:id="701"/>
      <w:bookmarkEnd w:id="702"/>
      <w:bookmarkEnd w:id="703"/>
      <w:bookmarkEnd w:id="704"/>
      <w:bookmarkEnd w:id="705"/>
      <w:bookmarkEnd w:id="706"/>
      <w:bookmarkEnd w:id="707"/>
      <w:bookmarkEnd w:id="708"/>
      <w:r w:rsidRPr="00F47A9B">
        <w:t>CRITERIOS</w:t>
      </w:r>
      <w:r w:rsidR="002644ED" w:rsidRPr="00F47A9B">
        <w:t xml:space="preserve"> </w:t>
      </w:r>
      <w:r w:rsidRPr="00F47A9B">
        <w:t>DE</w:t>
      </w:r>
      <w:r w:rsidR="002644ED" w:rsidRPr="00F47A9B">
        <w:t xml:space="preserve"> </w:t>
      </w:r>
      <w:r w:rsidRPr="00F47A9B">
        <w:t>DESEMPATE</w:t>
      </w:r>
      <w:bookmarkEnd w:id="709"/>
      <w:bookmarkEnd w:id="710"/>
      <w:r w:rsidR="002644ED" w:rsidRPr="00F47A9B">
        <w:t xml:space="preserve"> </w:t>
      </w:r>
      <w:bookmarkEnd w:id="711"/>
      <w:bookmarkEnd w:id="712"/>
      <w:bookmarkEnd w:id="713"/>
      <w:bookmarkEnd w:id="714"/>
      <w:bookmarkEnd w:id="715"/>
    </w:p>
    <w:p w14:paraId="2439D90A" w14:textId="70A799DD" w:rsidR="00B37DDE" w:rsidRDefault="00B37DDE" w:rsidP="00B37DDE">
      <w:pPr>
        <w:shd w:val="clear" w:color="auto" w:fill="FFFFFF" w:themeFill="background1"/>
        <w:spacing w:after="0" w:line="276" w:lineRule="auto"/>
        <w:ind w:right="49"/>
        <w:jc w:val="both"/>
        <w:rPr>
          <w:rFonts w:cs="Arial"/>
          <w:color w:val="auto"/>
        </w:rPr>
      </w:pPr>
      <w:bookmarkStart w:id="716" w:name="_Hlk516154943"/>
      <w:bookmarkStart w:id="717" w:name="_Toc508648282"/>
      <w:bookmarkStart w:id="718" w:name="_Toc508984066"/>
      <w:bookmarkStart w:id="719" w:name="_Toc509843897"/>
      <w:bookmarkStart w:id="720" w:name="_Toc511924805"/>
      <w:r w:rsidRPr="001B11CF">
        <w:rPr>
          <w:rFonts w:cs="Arial"/>
          <w:color w:val="auto"/>
        </w:rPr>
        <w:t xml:space="preserve">En caso de empate en el puntaje total de dos o más ofertas deberán aplicarse las siguientes reglas de acuerdo con cada uno de los numerales, de forma sucesiva y excluyente, para seleccionar al proponente favorecido, respetando en todo caso los compromisos internacionales vigentes: </w:t>
      </w:r>
    </w:p>
    <w:p w14:paraId="68C6A0AE" w14:textId="77777777" w:rsidR="00B37DDE" w:rsidRPr="001B11CF" w:rsidRDefault="00B37DDE" w:rsidP="001B11CF">
      <w:pPr>
        <w:shd w:val="clear" w:color="auto" w:fill="FFFFFF" w:themeFill="background1"/>
        <w:spacing w:after="0" w:line="276" w:lineRule="auto"/>
        <w:ind w:right="49"/>
        <w:jc w:val="both"/>
        <w:rPr>
          <w:rFonts w:cs="Arial"/>
          <w:color w:val="auto"/>
        </w:rPr>
      </w:pPr>
    </w:p>
    <w:p w14:paraId="5A481059" w14:textId="77777777" w:rsidR="00B37DDE" w:rsidRPr="001B11CF" w:rsidRDefault="00B37DDE" w:rsidP="001B11CF">
      <w:pPr>
        <w:pStyle w:val="NormalWeb"/>
        <w:numPr>
          <w:ilvl w:val="0"/>
          <w:numId w:val="191"/>
        </w:numPr>
        <w:tabs>
          <w:tab w:val="left" w:pos="426"/>
        </w:tabs>
        <w:spacing w:before="0" w:beforeAutospacing="0" w:after="0" w:afterAutospacing="0" w:line="276" w:lineRule="auto"/>
        <w:ind w:left="0" w:right="49"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Preferir la oferta de servicios nacionales frente a la oferta de servicios extranjeros. El proponente acreditará el origen de los servicios con los documentos señalados en la sección 4.3.1. del pliego de condiciones. Para el caso de los proponentes plurales, todos los integrantes deberán acreditar el origen nacional de la oferta en las condiciones señaladas en la ley. </w:t>
      </w:r>
    </w:p>
    <w:p w14:paraId="19A81D9F"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618516D4" w14:textId="77777777" w:rsidR="00B37DDE" w:rsidRPr="001B11CF" w:rsidRDefault="00B37DDE" w:rsidP="001B11CF">
      <w:pPr>
        <w:pStyle w:val="NormalWeb"/>
        <w:numPr>
          <w:ilvl w:val="0"/>
          <w:numId w:val="191"/>
        </w:numPr>
        <w:tabs>
          <w:tab w:val="left" w:pos="284"/>
        </w:tabs>
        <w:spacing w:before="0" w:beforeAutospacing="0" w:after="0" w:afterAutospacing="0" w:line="276" w:lineRule="auto"/>
        <w:ind w:left="0" w:right="49"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Preferir la propuesta de la mujer cabeza de familia. Su acreditación se realizará en los términos del artículo 1 de la Ley 1232 de 2008, o la norma que lo modifique, aclare, adicione o sustituya, es decir, la condición de mujer cabeza de familia y la cesación de esta se adquirirá desde el momento en que ocurra el respectivo evento y se declare ante un notario. Esta declaración debe tener una fecha de expedición no mayor a treinta (30) días calendarios anteriores a la fecha del cierre del proceso de selección. </w:t>
      </w:r>
    </w:p>
    <w:p w14:paraId="49C9BA73"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5B02BC25"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Igualmente, se preferirá la propuesta de la mujer víctima de violencia intrafamiliar, la cual acreditará esta condición de conformidad con el artículo 21 de la Ley 1257 de 2008 o la norma que lo modifique, aclare, adicione o sustituya, esto es, cuando se profiera una medida de protección expedida por la autoridad competente. En virtud del artículo 16 de la Ley 1257 de 2008 o la norma que lo modifique, </w:t>
      </w:r>
      <w:r w:rsidRPr="001B11CF">
        <w:rPr>
          <w:rFonts w:ascii="Arial" w:eastAsiaTheme="minorHAnsi" w:hAnsi="Arial" w:cs="Arial"/>
          <w:sz w:val="20"/>
          <w:szCs w:val="22"/>
          <w:lang w:eastAsia="en-US"/>
        </w:rPr>
        <w:lastRenderedPageBreak/>
        <w:t xml:space="preserve">aclare adicione o sustituya, la medida de protección la debe impartir el comisario de familia del lugar donde ocurrieron los hechos y a falta de este del juez civil municipal o promiscuo municipal, o la autoridad indígena en los casos de violencia intrafamiliar en las comunidades de esta naturaleza.  </w:t>
      </w:r>
    </w:p>
    <w:p w14:paraId="11A58D89" w14:textId="77777777" w:rsidR="00B37DDE" w:rsidRDefault="00B37DDE" w:rsidP="00B37DDE">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6CE923F8" w14:textId="34328859"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En el caso de las personas jurídicas se preferirá a aquellas en las que participen mayoritariamente mujeres cabeza de familia y/o mujeres víctimas de violencia intrafamiliar, para lo cual el representante legal o el revisor fiscal, según corresponda, diligenciará el «Formato 8 A – Participación mayoritaria de mujeres cabeza de familia y/o mujeres víctimas de violencia intrafamiliar (persona jurídica)», mediante el cual certifica,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 </w:t>
      </w:r>
    </w:p>
    <w:p w14:paraId="4715C93E"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29D63BF2"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Finalmente, en el caso de los proponentes plurales, se preferirá la oferta cuando cada uno de los integrantes acredite alguna de las condiciones señaladas en los incisos anteriores de este numeral.</w:t>
      </w:r>
    </w:p>
    <w:p w14:paraId="1AC68663"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4D1E44C7"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es el caso de las mujeres víctimas de violencia intrafamiliar, diligencie el «Formato 11 – Autorización para el tratamiento de datos personales» como requisito para el otorgamiento del criterio de desempate. </w:t>
      </w:r>
    </w:p>
    <w:p w14:paraId="1D4164B4"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70C12222" w14:textId="77777777" w:rsidR="00B37DDE" w:rsidRPr="001B11CF" w:rsidRDefault="00B37DDE" w:rsidP="001B11CF">
      <w:pPr>
        <w:pStyle w:val="NormalWeb"/>
        <w:numPr>
          <w:ilvl w:val="0"/>
          <w:numId w:val="191"/>
        </w:numPr>
        <w:tabs>
          <w:tab w:val="left" w:pos="284"/>
        </w:tabs>
        <w:spacing w:before="0" w:beforeAutospacing="0" w:after="0" w:afterAutospacing="0" w:line="276" w:lineRule="auto"/>
        <w:ind w:left="0" w:right="49"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Preferir la propuesta presentada por el proponente que acredite en las condiciones establecidas en la ley que por lo menos el diez por ciento (10 %) de su nómina está en condición de discapacidad, de acuerdo con el artículo 24 de la Ley 361 de 1997 o la norma que lo modifique, aclare, adicione o sustituya, debidamente certificadas por la oficina de trabajo de la respectiva zona, que hayan sido contratados con por lo menos un (1) año de anterioridad a la fecha de cierre del presente proceso de selección o desde el momento de la constitución de la persona jurídica cuando esta es inferior a un (1) año y que manifieste adicionalmente que mantendrá dicho personal por un lapso igual al término de ejecución del contrato, para lo cual deberá diligenciar el «Formato 8 B – Vinculación de personas en condición de discapacidad». Para aquellos eventos en los que el diez por ciento (10 %) de la nómina corresponda a un número cuyo primer digito decimal sea 5, 6, 7, 8 o 9 deberá realizarse la aproximación decimal al número entero siguiente. </w:t>
      </w:r>
    </w:p>
    <w:p w14:paraId="3C475CE6"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18C3C8C9"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Si la oferta es presentada por un consorcio o una unión temporal, el integrante del proponente que acredite que el diez por ciento (10 %) de su nómina está en condición de discapacidad en los términos del presente numeral, debe tener una participación de por lo menos el veinticinco por ciento (25 %) en el consorcio o en la unión temporal y aportar mínimo el veinticinco por ciento (25 %) de la experiencia general habilitante. </w:t>
      </w:r>
    </w:p>
    <w:p w14:paraId="29FA89B5"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0B81B18F"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El tiempo de vinculación en la planta referida de que trata este numeral se acreditará con el certificado de aportes a seguridad social del último año o del tiempo de su constitución cuando su </w:t>
      </w:r>
      <w:r w:rsidRPr="001B11CF">
        <w:rPr>
          <w:rFonts w:ascii="Arial" w:eastAsiaTheme="minorHAnsi" w:hAnsi="Arial" w:cs="Arial"/>
          <w:sz w:val="20"/>
          <w:szCs w:val="22"/>
          <w:lang w:eastAsia="en-US"/>
        </w:rPr>
        <w:lastRenderedPageBreak/>
        <w:t>conformación sea inferior a un (1) año, en el que se demuestren los pagos realizados por el empleador.</w:t>
      </w:r>
    </w:p>
    <w:p w14:paraId="09857566"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5FF5713E" w14:textId="77777777" w:rsidR="00B37DDE" w:rsidRPr="001B11CF" w:rsidRDefault="00B37DDE" w:rsidP="001B11CF">
      <w:pPr>
        <w:pStyle w:val="NormalWeb"/>
        <w:numPr>
          <w:ilvl w:val="0"/>
          <w:numId w:val="191"/>
        </w:numPr>
        <w:tabs>
          <w:tab w:val="left" w:pos="284"/>
          <w:tab w:val="left" w:pos="709"/>
        </w:tabs>
        <w:spacing w:before="0" w:beforeAutospacing="0" w:after="0" w:afterAutospacing="0" w:line="276" w:lineRule="auto"/>
        <w:ind w:left="0" w:right="49" w:firstLine="0"/>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Preferir la propuesta presentada por el oferente que acredite la vinculación en mayor proporción de personas mayores que no sean beneficiarios de la pensión de vejez, familiar o de sobrevivencia y que hayan cumplido el requisito de edad de pensión establecido en la ley. Para ello, la persona natural, el representante legal de la persona jurídica o el revisor fiscal, según corresponda, diligenciará el «Formato 8 C – Vinculación de personas mayores y no beneficiarias de la pensión de vejez, familiar o sobrevivencia – (Empleador – proponente)», mediante la cual certificará bajo la gravedad de juramento las personas vinculadas en su nómina y el número de trabajadores que no son beneficiarios de la pensión de vejez, familiar o de sobrevivencia y que cumplieron el requisito de edad de pensión. Solo se tendrá en cuenta la vinculación de aquellas personas mayores que se encuentren en las condiciones descritas y que hayan estado vinculadas con una anterioridad igual o mayor a un (1) año contado a partir de la fecha del cierre del proceso. Para los casos de constitución inferior a un (1) año se tendrá en cuenta a aquellos que hayan estado vinculados desde el momento de la constitución de la persona jurídica. </w:t>
      </w:r>
    </w:p>
    <w:p w14:paraId="66063149" w14:textId="77777777" w:rsidR="00B37DDE" w:rsidRPr="001B11CF" w:rsidRDefault="00B37DDE" w:rsidP="001B11CF">
      <w:pPr>
        <w:pStyle w:val="NormalWeb"/>
        <w:tabs>
          <w:tab w:val="left" w:pos="709"/>
          <w:tab w:val="left" w:pos="851"/>
        </w:tabs>
        <w:spacing w:before="0" w:beforeAutospacing="0" w:after="0" w:afterAutospacing="0" w:line="276" w:lineRule="auto"/>
        <w:ind w:right="49"/>
        <w:jc w:val="both"/>
        <w:rPr>
          <w:rFonts w:ascii="Arial" w:eastAsiaTheme="minorHAnsi" w:hAnsi="Arial" w:cs="Arial"/>
          <w:sz w:val="20"/>
          <w:szCs w:val="22"/>
          <w:lang w:eastAsia="en-US"/>
        </w:rPr>
      </w:pPr>
    </w:p>
    <w:p w14:paraId="169DAE97" w14:textId="77777777" w:rsidR="00B37DDE" w:rsidRPr="001B11CF" w:rsidRDefault="00B37DDE" w:rsidP="001B11CF">
      <w:pPr>
        <w:pStyle w:val="NormalWeb"/>
        <w:tabs>
          <w:tab w:val="left" w:pos="709"/>
          <w:tab w:val="left" w:pos="851"/>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El tiempo de vinculación en la planta referida de que trata el inciso anterior se acreditará con el certificado de aportes a seguridad social del último año o del tiempo de constitución de la persona jurídica en caso de que la constitución sea inferior a un (1) año, en el que se demuestren los pagos realizados por el empleador.</w:t>
      </w:r>
    </w:p>
    <w:p w14:paraId="3A3F8E01" w14:textId="77777777" w:rsidR="00B37DDE" w:rsidRPr="001B11CF" w:rsidRDefault="00B37DDE" w:rsidP="001B11CF">
      <w:pPr>
        <w:pStyle w:val="NormalWeb"/>
        <w:tabs>
          <w:tab w:val="left" w:pos="709"/>
          <w:tab w:val="left" w:pos="851"/>
        </w:tabs>
        <w:spacing w:before="0" w:beforeAutospacing="0" w:after="0" w:afterAutospacing="0" w:line="276" w:lineRule="auto"/>
        <w:ind w:right="49"/>
        <w:jc w:val="both"/>
        <w:rPr>
          <w:rFonts w:ascii="Arial" w:eastAsiaTheme="minorHAnsi" w:hAnsi="Arial" w:cs="Arial"/>
          <w:sz w:val="20"/>
          <w:szCs w:val="22"/>
          <w:lang w:eastAsia="en-US"/>
        </w:rPr>
      </w:pPr>
    </w:p>
    <w:p w14:paraId="33378A37" w14:textId="77777777" w:rsidR="00B37DDE" w:rsidRPr="001B11CF" w:rsidRDefault="00B37DDE" w:rsidP="001B11CF">
      <w:pPr>
        <w:pStyle w:val="Prrafodelista"/>
        <w:spacing w:after="0"/>
        <w:ind w:left="0" w:right="49"/>
        <w:jc w:val="both"/>
        <w:rPr>
          <w:rFonts w:ascii="Arial" w:eastAsiaTheme="minorHAnsi" w:hAnsi="Arial" w:cs="Arial"/>
          <w:sz w:val="20"/>
        </w:rPr>
      </w:pPr>
      <w:r w:rsidRPr="001B11CF">
        <w:rPr>
          <w:rFonts w:ascii="Arial" w:eastAsiaTheme="minorHAnsi" w:hAnsi="Arial" w:cs="Arial"/>
          <w:sz w:val="20"/>
        </w:rPr>
        <w:t>En el caso de los proponentes plurales, su representante legal diligenciará el «Formato 8 C – Vinculación de personas mayores y no beneficiaria de pensión de vejez, familiar o sobrevivencia – (Empleador – proponente)», mediante el cual certifique el número de trabajadores vinculados que siendo personas mayores no beneficiarias de la pensión de vejez, familiar o de sobrevivencia y que cumplieron el requisito de edad de pensión establecido en la ley, de todos los integrantes del consorcio o de la unión temporal. Las personas enunciadas anteriormente podrán estar vinculadas a cualquiera de sus integrantes.</w:t>
      </w:r>
    </w:p>
    <w:p w14:paraId="74BE2F40" w14:textId="77777777" w:rsidR="00B37DDE" w:rsidRPr="001B11CF" w:rsidRDefault="00B37DDE" w:rsidP="001B11CF">
      <w:pPr>
        <w:pStyle w:val="Prrafodelista"/>
        <w:spacing w:after="0"/>
        <w:ind w:left="0" w:right="49"/>
        <w:jc w:val="both"/>
        <w:rPr>
          <w:rFonts w:ascii="Arial" w:eastAsiaTheme="minorHAnsi" w:hAnsi="Arial" w:cs="Arial"/>
          <w:sz w:val="20"/>
        </w:rPr>
      </w:pPr>
    </w:p>
    <w:p w14:paraId="3F27B132" w14:textId="77777777" w:rsidR="00B37DDE" w:rsidRPr="001B11CF" w:rsidRDefault="00B37DDE" w:rsidP="001B11CF">
      <w:pPr>
        <w:pStyle w:val="Prrafodelista"/>
        <w:spacing w:after="0"/>
        <w:ind w:left="0" w:right="49"/>
        <w:jc w:val="both"/>
        <w:rPr>
          <w:rFonts w:ascii="Arial" w:eastAsiaTheme="minorHAnsi" w:hAnsi="Arial" w:cs="Arial"/>
          <w:sz w:val="20"/>
        </w:rPr>
      </w:pPr>
      <w:r w:rsidRPr="001B11CF">
        <w:rPr>
          <w:rFonts w:ascii="Arial" w:eastAsiaTheme="minorHAnsi" w:hAnsi="Arial" w:cs="Arial"/>
          <w:sz w:val="20"/>
        </w:rPr>
        <w:t>En cualquiera de los dos supuestos anteriores, para el otorgamiento del criterio de desempate cada uno de los trabajadores que cumpla las condiciones previstas por la ley diligenciará el «Formato 8 C – Vinculación de personas mayores y no beneficiaria de pensión de vejez, familiar o sobrevivencia (Trabajador)», mediante el cual certifica bajo la gravedad de juramento que no es beneficiario de pensión de vejez, familiar o sobrevivencia y cumple la edad de pensión, además, se deberá allegar el documento de identificación del trabajador que lo firma.</w:t>
      </w:r>
    </w:p>
    <w:p w14:paraId="70C5AA3F" w14:textId="77777777" w:rsidR="00B37DDE" w:rsidRPr="001B11CF" w:rsidRDefault="00B37DDE" w:rsidP="001B11CF">
      <w:pPr>
        <w:pStyle w:val="Prrafodelista"/>
        <w:spacing w:after="0"/>
        <w:ind w:left="0" w:right="49"/>
        <w:jc w:val="both"/>
        <w:rPr>
          <w:rFonts w:ascii="Arial" w:eastAsiaTheme="minorHAnsi" w:hAnsi="Arial" w:cs="Arial"/>
          <w:sz w:val="20"/>
        </w:rPr>
      </w:pPr>
    </w:p>
    <w:p w14:paraId="6A211FFB" w14:textId="0330F922" w:rsidR="00B37DDE" w:rsidRDefault="00B37DDE" w:rsidP="00B37DDE">
      <w:pPr>
        <w:pStyle w:val="Prrafodelista"/>
        <w:spacing w:after="0"/>
        <w:ind w:left="0" w:right="49"/>
        <w:jc w:val="both"/>
        <w:rPr>
          <w:rFonts w:ascii="Arial" w:eastAsiaTheme="minorHAnsi" w:hAnsi="Arial" w:cs="Arial"/>
          <w:sz w:val="20"/>
        </w:rPr>
      </w:pPr>
      <w:r w:rsidRPr="001B11CF">
        <w:rPr>
          <w:rFonts w:ascii="Arial" w:eastAsiaTheme="minorHAnsi" w:hAnsi="Arial" w:cs="Arial"/>
          <w:sz w:val="20"/>
        </w:rPr>
        <w:t>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w:t>
      </w:r>
    </w:p>
    <w:p w14:paraId="08D25237" w14:textId="77777777" w:rsidR="00B37DDE" w:rsidRPr="001B11CF" w:rsidRDefault="00B37DDE" w:rsidP="001B11CF">
      <w:pPr>
        <w:pStyle w:val="Prrafodelista"/>
        <w:spacing w:after="0"/>
        <w:ind w:left="0" w:right="51"/>
        <w:jc w:val="both"/>
        <w:rPr>
          <w:rFonts w:ascii="Arial" w:eastAsiaTheme="minorHAnsi" w:hAnsi="Arial" w:cs="Arial"/>
          <w:sz w:val="20"/>
        </w:rPr>
      </w:pPr>
    </w:p>
    <w:p w14:paraId="13D4CC02" w14:textId="607B590F" w:rsidR="00B37DDE" w:rsidRDefault="00B37DDE" w:rsidP="00B37DDE">
      <w:pPr>
        <w:pStyle w:val="NormalWeb"/>
        <w:numPr>
          <w:ilvl w:val="0"/>
          <w:numId w:val="191"/>
        </w:numPr>
        <w:tabs>
          <w:tab w:val="left" w:pos="284"/>
        </w:tabs>
        <w:spacing w:before="0" w:beforeAutospacing="0" w:after="0" w:afterAutospacing="0" w:line="276" w:lineRule="auto"/>
        <w:ind w:left="0" w:right="51"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Preferir la propuesta presentada por el oferente que acredite, en las condiciones establecidas en la Ley 2069 de 2020, que por lo menos el diez por ciento (10 %) de su nómina pertenece a población </w:t>
      </w:r>
      <w:r w:rsidRPr="001B11CF">
        <w:rPr>
          <w:rFonts w:ascii="Arial" w:eastAsiaTheme="minorHAnsi" w:hAnsi="Arial" w:cs="Arial"/>
          <w:sz w:val="20"/>
          <w:szCs w:val="22"/>
          <w:lang w:eastAsia="en-US"/>
        </w:rPr>
        <w:lastRenderedPageBreak/>
        <w:t>indígena, negra, afrocolombiana, raizal, palanquera, Rrom o gitana, para lo cual, la persona natural, el representante legal o el revisor fiscal, según corresponda, diligenciará el  «Formato 8 D – Vinculación de población indígena, negra, afrocolombiana, raizal, palenquera, Rrom o gitanas» mediante el cual certifica las personas vinculadas a su nómina y el número de identificación y el nombre de las personas que pertenecen a la población indígena, negra, afrocolombiana, raizal, palanquera, Rrom o gitana. Solo se tendrá en cuenta la vinculación de aquellas personas que hayan estado vinculadas con una anterioridad igual o mayor a un (1) año contado a partir de la fecha del cierre del proceso. Para los casos de constitución inferior a un (1) año, se tendrá en cuenta a aquellos que hayan estado vinculados desde el momento de constitución de la persona jurídica.</w:t>
      </w:r>
    </w:p>
    <w:p w14:paraId="771484B0" w14:textId="77777777" w:rsidR="00B37DDE" w:rsidRPr="001B11CF" w:rsidRDefault="00B37DDE" w:rsidP="001B11CF">
      <w:pPr>
        <w:pStyle w:val="NormalWeb"/>
        <w:tabs>
          <w:tab w:val="left" w:pos="284"/>
        </w:tabs>
        <w:spacing w:before="0" w:beforeAutospacing="0" w:after="0" w:afterAutospacing="0" w:line="276" w:lineRule="auto"/>
        <w:ind w:right="51"/>
        <w:jc w:val="both"/>
        <w:rPr>
          <w:rFonts w:ascii="Arial" w:eastAsiaTheme="minorHAnsi" w:hAnsi="Arial" w:cs="Arial"/>
          <w:sz w:val="20"/>
          <w:szCs w:val="22"/>
          <w:lang w:eastAsia="en-US"/>
        </w:rPr>
      </w:pPr>
    </w:p>
    <w:p w14:paraId="65A32AD0" w14:textId="7E52E7A3" w:rsidR="00B37DDE" w:rsidRDefault="00B37DDE" w:rsidP="00B37DDE">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w:t>
      </w:r>
    </w:p>
    <w:p w14:paraId="4D8D59EA" w14:textId="77777777" w:rsidR="00B37DDE" w:rsidRPr="001B11CF" w:rsidRDefault="00B37DDE" w:rsidP="001B11CF">
      <w:pPr>
        <w:pStyle w:val="NormalWeb"/>
        <w:spacing w:before="0" w:beforeAutospacing="0" w:after="0" w:afterAutospacing="0" w:line="276" w:lineRule="auto"/>
        <w:ind w:right="51"/>
        <w:jc w:val="both"/>
        <w:rPr>
          <w:rFonts w:ascii="Arial" w:eastAsiaTheme="minorHAnsi" w:hAnsi="Arial" w:cs="Arial"/>
          <w:sz w:val="20"/>
          <w:szCs w:val="22"/>
          <w:lang w:eastAsia="en-US"/>
        </w:rPr>
      </w:pPr>
    </w:p>
    <w:p w14:paraId="3FAE4F58" w14:textId="4E03E83A" w:rsidR="00B37DDE" w:rsidRDefault="00B37DDE" w:rsidP="00B37DDE">
      <w:pPr>
        <w:pStyle w:val="NormalWeb"/>
        <w:spacing w:before="0" w:beforeAutospacing="0" w:after="0" w:afterAutospacing="0" w:line="276" w:lineRule="auto"/>
        <w:ind w:right="5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Además,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w:t>
      </w:r>
    </w:p>
    <w:p w14:paraId="06F0E053" w14:textId="77777777" w:rsidR="00B37DDE" w:rsidRPr="001B11CF" w:rsidRDefault="00B37DDE" w:rsidP="001B11CF">
      <w:pPr>
        <w:pStyle w:val="NormalWeb"/>
        <w:spacing w:before="0" w:beforeAutospacing="0" w:after="0" w:afterAutospacing="0" w:line="276" w:lineRule="auto"/>
        <w:ind w:right="51"/>
        <w:jc w:val="both"/>
        <w:rPr>
          <w:rFonts w:ascii="Arial" w:eastAsiaTheme="minorHAnsi" w:hAnsi="Arial" w:cs="Arial"/>
          <w:sz w:val="20"/>
          <w:szCs w:val="22"/>
          <w:lang w:eastAsia="en-US"/>
        </w:rPr>
      </w:pPr>
    </w:p>
    <w:p w14:paraId="52C71CB6" w14:textId="77777777" w:rsidR="00B37DDE" w:rsidRDefault="00B37DDE" w:rsidP="001B11CF">
      <w:pPr>
        <w:tabs>
          <w:tab w:val="left" w:pos="709"/>
        </w:tabs>
        <w:spacing w:after="0" w:line="276" w:lineRule="auto"/>
        <w:ind w:right="49"/>
        <w:contextualSpacing/>
        <w:jc w:val="both"/>
        <w:rPr>
          <w:rFonts w:cs="Arial"/>
          <w:color w:val="auto"/>
        </w:rPr>
      </w:pPr>
      <w:r w:rsidRPr="001B11CF">
        <w:rPr>
          <w:rFonts w:cs="Arial"/>
          <w:color w:val="auto"/>
        </w:rPr>
        <w:t>En el caso de los proponentes plurales, su representante legal diligenciará el «Formato 8 D – Vinculación de población indígena, negra, afrocolombiana, raizal, palenquera, Rrom o gitanas», mediante el cual certifica que por lo menos el diez por ciento (10 %) del total de la nómina de sus integrantes pertenece a población indígena, negra, afrocolombiana, raizal, palanquera, Rrom o gitana. Este porcentaje se definirá de acuerdo con la sumatoria de la nómina de cada uno de los integrantes del proponente plural.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w:t>
      </w:r>
    </w:p>
    <w:p w14:paraId="505CBC4B" w14:textId="77777777" w:rsidR="00B37DDE" w:rsidRDefault="00B37DDE" w:rsidP="001B11CF">
      <w:pPr>
        <w:tabs>
          <w:tab w:val="left" w:pos="709"/>
        </w:tabs>
        <w:spacing w:after="0" w:line="276" w:lineRule="auto"/>
        <w:ind w:right="49"/>
        <w:contextualSpacing/>
        <w:jc w:val="both"/>
        <w:rPr>
          <w:rFonts w:cs="Arial"/>
          <w:color w:val="auto"/>
        </w:rPr>
      </w:pPr>
    </w:p>
    <w:p w14:paraId="47DB4E1B" w14:textId="30422D21" w:rsidR="00B37DDE" w:rsidRDefault="00B37DDE" w:rsidP="00B37DDE">
      <w:pPr>
        <w:tabs>
          <w:tab w:val="left" w:pos="709"/>
        </w:tabs>
        <w:spacing w:after="0" w:line="276" w:lineRule="auto"/>
        <w:ind w:right="49"/>
        <w:contextualSpacing/>
        <w:jc w:val="both"/>
        <w:rPr>
          <w:rFonts w:cs="Arial"/>
        </w:rPr>
      </w:pPr>
      <w:r w:rsidRPr="001B11CF">
        <w:rPr>
          <w:rFonts w:cs="Arial"/>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de estos, como es el caso de las personas que pertenece a la población indígena, negra, afrocolombiana, raizal, palenquera, Rrom o gitana, diligencien el «Formato 11- Autorización para el tratamiento de datos personales» como requisito para el otorgamiento del criterio de desempate. </w:t>
      </w:r>
    </w:p>
    <w:p w14:paraId="75CA2220" w14:textId="77777777" w:rsidR="00B37DDE" w:rsidRPr="001B11CF" w:rsidRDefault="00B37DDE" w:rsidP="001B11CF">
      <w:pPr>
        <w:tabs>
          <w:tab w:val="left" w:pos="709"/>
        </w:tabs>
        <w:spacing w:after="0" w:line="276" w:lineRule="auto"/>
        <w:ind w:right="49"/>
        <w:contextualSpacing/>
        <w:jc w:val="both"/>
        <w:rPr>
          <w:rFonts w:cs="Arial"/>
          <w:color w:val="auto"/>
        </w:rPr>
      </w:pPr>
    </w:p>
    <w:p w14:paraId="4350380D" w14:textId="77777777" w:rsidR="00B37DDE" w:rsidRPr="001B11CF" w:rsidRDefault="00B37DDE" w:rsidP="001B11CF">
      <w:pPr>
        <w:pStyle w:val="NormalWeb"/>
        <w:numPr>
          <w:ilvl w:val="0"/>
          <w:numId w:val="191"/>
        </w:numPr>
        <w:tabs>
          <w:tab w:val="left" w:pos="284"/>
          <w:tab w:val="left" w:pos="426"/>
        </w:tabs>
        <w:spacing w:before="0" w:beforeAutospacing="0" w:after="0" w:afterAutospacing="0" w:line="276" w:lineRule="auto"/>
        <w:ind w:left="0" w:right="49"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 Preferir la propuesta de personas naturales en proceso de reintegración o reincorporación para lo cual presentará copia de alguno de los siguientes documentos: i) la certificación en las desmovilizaciones colectivas que expida la Oficina de Alto Comisionado para la Paz, ii) el certificado que emita el Comité Operativo para la Dejación de las Armas respecto de las personas desmovilizadas de forma individual o iii) cualquier otro certificado que para el efecto determine la </w:t>
      </w:r>
      <w:r w:rsidRPr="001B11CF">
        <w:rPr>
          <w:rFonts w:ascii="Arial" w:eastAsiaTheme="minorHAnsi" w:hAnsi="Arial" w:cs="Arial"/>
          <w:sz w:val="20"/>
          <w:szCs w:val="22"/>
          <w:lang w:eastAsia="en-US"/>
        </w:rPr>
        <w:lastRenderedPageBreak/>
        <w:t>Ley. Además, se entregará copia del documento de identificación de la persona en proceso de reintegración o reincorporación.</w:t>
      </w:r>
    </w:p>
    <w:p w14:paraId="69946C15" w14:textId="77777777" w:rsidR="00B37DDE" w:rsidRDefault="00B37DDE" w:rsidP="00B37DDE">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7783272E" w14:textId="27BBC57F"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En el caso de las personas jurídicas, el representante legal o el revisor fiscal, si están obligados a tenerlo, diligenciarán el «Formato 8 E- Participación mayoritaria de personas en proceso de reincorporación y/o reintegración (personas jurídicas)», por medio del cual certificarán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y, los documentos de identificación de cada una de las personas que está en proceso de reincorporación o reintegración.</w:t>
      </w:r>
    </w:p>
    <w:p w14:paraId="5D7D5738" w14:textId="77777777" w:rsidR="00B37DDE" w:rsidRDefault="00B37DDE" w:rsidP="00B37DDE">
      <w:pPr>
        <w:pStyle w:val="NormalWeb"/>
        <w:tabs>
          <w:tab w:val="left" w:pos="426"/>
          <w:tab w:val="left" w:pos="1134"/>
        </w:tabs>
        <w:spacing w:before="0" w:beforeAutospacing="0" w:after="0" w:afterAutospacing="0" w:line="276" w:lineRule="auto"/>
        <w:ind w:right="49"/>
        <w:jc w:val="both"/>
        <w:rPr>
          <w:rFonts w:ascii="Arial" w:eastAsiaTheme="minorHAnsi" w:hAnsi="Arial" w:cs="Arial"/>
          <w:sz w:val="20"/>
          <w:szCs w:val="22"/>
          <w:lang w:eastAsia="en-US"/>
        </w:rPr>
      </w:pPr>
    </w:p>
    <w:p w14:paraId="7D831574" w14:textId="7E033E63" w:rsidR="00B37DDE" w:rsidRPr="001B11CF" w:rsidRDefault="00B37DDE" w:rsidP="001B11CF">
      <w:pPr>
        <w:pStyle w:val="NormalWeb"/>
        <w:tabs>
          <w:tab w:val="left" w:pos="426"/>
          <w:tab w:val="left" w:pos="1134"/>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Tratándose de proponentes plurales, se preferirá la oferta cuando todos los integrantes sean personas en proceso de reincorporación, para lo cual se entregará alguno de los certificados del inciso primero; o personas jurídicas donde más del cincuenta por ciento (50%) de la composición accionaria o cuotas partes esté constituida por personas en proceso de reincorporación, para lo cual, el representante legal, o el revisor fiscal, si están obligados a tenerlo, diligenciarán, bajo la gravedad de juramento, el «Formato 8 E - Participación mayoritaria de personas en proceso de reincorporación (persona jurídica integrante del proponente plural)», junto con los documentos de identificación de cada una de las personas en proceso de reincorporación. </w:t>
      </w:r>
    </w:p>
    <w:p w14:paraId="28DB0C30"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766F4974"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son las personas en proceso de reincorporación o reintegración, diligencien el «Formato 11- Autorización para el tratamiento de datos personales» como requisito para el otorgamiento del criterio de desempate. </w:t>
      </w:r>
    </w:p>
    <w:p w14:paraId="2661D3F0"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120C6E24" w14:textId="77777777" w:rsidR="00B37DDE" w:rsidRPr="001B11CF" w:rsidRDefault="00B37DDE" w:rsidP="001B11CF">
      <w:pPr>
        <w:pStyle w:val="NormalWeb"/>
        <w:numPr>
          <w:ilvl w:val="0"/>
          <w:numId w:val="191"/>
        </w:numPr>
        <w:tabs>
          <w:tab w:val="left" w:pos="426"/>
        </w:tabs>
        <w:spacing w:before="0" w:beforeAutospacing="0" w:after="0" w:afterAutospacing="0" w:line="276" w:lineRule="auto"/>
        <w:ind w:left="0" w:right="49"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Preferir la oferta presentada por un proponente plural siempre que se cumplan las condiciones de los siguientes literales:</w:t>
      </w:r>
    </w:p>
    <w:p w14:paraId="01EA074A"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0A265BCE"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(a) esté conformado por al menos una madre cabeza de familia y/o una persona en proceso de reincorporación o reintegración, para lo cual se acreditarán estas condiciones de acuerdo con lo previsto en el inciso 1 del numeral 2 y/o el inciso 1 del numeral 6; o por una persona jurídica en la cual participe o participen mayoritariamente madres cabeza de familia y/o personas en proceso de reincorporación o reintegración, para lo cual el representante legal o el revisor fiscal, según corresponda, diligenciará el «Formato 8 F – Participación mayoritaria de mujeres cabeza de familia y/o personas en proceso de reincorporación o reintegración (personas jurídicas)», mediante el cual certifica, bajo la gravedad de juramento, que más del cincuenta por ciento (50 %) de la composición accionaria o cuota parte de la persona jurídica está constituida por madres cabeza de familia y/o personas en proceso de reincorporación y/o reintegración. Además, deberá acreditar la condición indicada de cada una de las personas que participe en la sociedad que sean mujeres cabeza de familia y/o personas en proceso de reincorporación y/o reintegración, aportando los documentos de </w:t>
      </w:r>
      <w:r w:rsidRPr="001B11CF">
        <w:rPr>
          <w:rFonts w:ascii="Arial" w:eastAsiaTheme="minorHAnsi" w:hAnsi="Arial" w:cs="Arial"/>
          <w:sz w:val="20"/>
          <w:szCs w:val="22"/>
          <w:lang w:eastAsia="en-US"/>
        </w:rPr>
        <w:lastRenderedPageBreak/>
        <w:t>cada uno de ellos, de acuerdo con lo previsto en este literal. Este integrante debe tener una participación de por lo menos el veinticinco por ciento (25 %) en el proponente plural.</w:t>
      </w:r>
    </w:p>
    <w:p w14:paraId="7C9CB0F8"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223E27B3"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(b) el integrante del proponente plural debe aportar mínimo el veinticinco por ciento (25 %) de la experiencia general acreditada en la oferta. </w:t>
      </w:r>
    </w:p>
    <w:p w14:paraId="4585D445"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3A2D3787"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(c) en relación con el integrante del literal a)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de que trata el literal a) lo manifestará diligenciando el «Formato 8 F Participación mayoritaria de mujeres cabeza de familia y/o personas en proceso de reincorporación y/o reintegración». </w:t>
      </w:r>
    </w:p>
    <w:p w14:paraId="73B8156D"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781AD933"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Debido a que para el otorgamiento de este criterio de desempate se entregan certificados que contienen datos sensibles, de acuerdo con el artículo 6 de la Ley 1581 de 2012, se requiere que el titular de la información, como es el caso de las personas en proceso de reincorporación y/o reintegración, diligencien el «Formato 11- Autorización para el tratamiento de datos personales» como requisito para el otorgamiento del criterio de desempate. </w:t>
      </w:r>
    </w:p>
    <w:p w14:paraId="390B7B3B"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08834A19" w14:textId="77777777" w:rsidR="00B37DDE" w:rsidRPr="001B11CF" w:rsidRDefault="00B37DDE" w:rsidP="001B11CF">
      <w:pPr>
        <w:pStyle w:val="NormalWeb"/>
        <w:numPr>
          <w:ilvl w:val="0"/>
          <w:numId w:val="191"/>
        </w:numPr>
        <w:tabs>
          <w:tab w:val="left" w:pos="426"/>
        </w:tabs>
        <w:spacing w:before="0" w:beforeAutospacing="0" w:after="0" w:afterAutospacing="0" w:line="276" w:lineRule="auto"/>
        <w:ind w:left="0" w:right="49"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Preferir la oferta presentada por una Mipyme, para lo cual se verificará en los términos del parágrafo del artículo 2.2.1.13.2.4 del Decreto 1074 de 2015. En este sentido, la acreditación del tamaño empresarial se efectuará diligenciando el «Formato 8 G – Acreditación Mipyme», mediante el cual se certifique, bajo la gravedad de juramento que la Mipyme tiene el tamaño empresarial establecido de conformidad con la Ley 590 de 2000 y el Decreto 1074 de 2015, o las normas que lo modifiquen, sustituyan o complementen. </w:t>
      </w:r>
    </w:p>
    <w:p w14:paraId="2FBE5562"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33DE6233"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p>
    <w:p w14:paraId="756A10F2"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01190CA1"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Tratándose de proponentes plurales, se preferirá la oferta cuando cada uno de los integrantes acredite alguna de las condiciones señaladas en los incisos anteriores de este numeral. En el evento en que se presente empate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 </w:t>
      </w:r>
    </w:p>
    <w:p w14:paraId="39062194"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3B43013C" w14:textId="77777777" w:rsidR="00B37DDE" w:rsidRPr="001B11CF" w:rsidRDefault="00B37DDE" w:rsidP="001B11CF">
      <w:pPr>
        <w:pStyle w:val="Prrafodelista"/>
        <w:numPr>
          <w:ilvl w:val="0"/>
          <w:numId w:val="191"/>
        </w:numPr>
        <w:tabs>
          <w:tab w:val="left" w:pos="426"/>
          <w:tab w:val="left" w:pos="1134"/>
        </w:tabs>
        <w:spacing w:after="0" w:line="240" w:lineRule="auto"/>
        <w:ind w:left="0" w:right="49" w:hanging="11"/>
        <w:contextualSpacing w:val="0"/>
        <w:jc w:val="both"/>
        <w:rPr>
          <w:rFonts w:ascii="Arial" w:eastAsiaTheme="minorHAnsi" w:hAnsi="Arial" w:cs="Arial"/>
          <w:sz w:val="20"/>
        </w:rPr>
      </w:pPr>
      <w:r w:rsidRPr="001B11CF">
        <w:rPr>
          <w:rFonts w:ascii="Arial" w:eastAsiaTheme="minorHAnsi" w:hAnsi="Arial" w:cs="Arial"/>
          <w:sz w:val="20"/>
        </w:rPr>
        <w:lastRenderedPageBreak/>
        <w:t xml:space="preserve"> Preferir la oferta presentada por el proponente plural constituido en su totalidad por micro y/o pequeñas empresas, cooperativas o asociaciones mutuales.  </w:t>
      </w:r>
    </w:p>
    <w:p w14:paraId="14933144"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6DD5C8B4"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La condición de micro o pequeña empresa se verificará en los términos del parágrafo del artículo 2.2.1.13.2.4 del Decreto 1074 de 2015, esto es, la acreditación del tamaño empresarial se efectuará diligenciando el «Formato 8 G – Acreditación Mipyme», mediante el cual bajo la gravedad de juramento certifica la condición de micro o pequeña empresa de conformidad con la Ley 590 de 2000 y el Decreto 1074 de 2015, o las normas que lo modifiquen, sustituyan o complementen.</w:t>
      </w:r>
    </w:p>
    <w:p w14:paraId="3D819AC6"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301B81A9"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 </w:t>
      </w:r>
    </w:p>
    <w:p w14:paraId="2A4A012B"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741BA11D" w14:textId="77777777" w:rsidR="00B37DDE" w:rsidRPr="001B11CF" w:rsidRDefault="00B37DDE" w:rsidP="001B11CF">
      <w:pPr>
        <w:pStyle w:val="Prrafodelista"/>
        <w:numPr>
          <w:ilvl w:val="0"/>
          <w:numId w:val="191"/>
        </w:numPr>
        <w:tabs>
          <w:tab w:val="left" w:pos="426"/>
          <w:tab w:val="left" w:pos="1134"/>
        </w:tabs>
        <w:spacing w:after="0"/>
        <w:ind w:left="0" w:right="49" w:hanging="11"/>
        <w:contextualSpacing w:val="0"/>
        <w:jc w:val="both"/>
        <w:rPr>
          <w:rFonts w:ascii="Arial" w:eastAsiaTheme="minorHAnsi" w:hAnsi="Arial" w:cs="Arial"/>
          <w:sz w:val="20"/>
        </w:rPr>
      </w:pPr>
      <w:r w:rsidRPr="001B11CF">
        <w:rPr>
          <w:rFonts w:ascii="Arial" w:eastAsiaTheme="minorHAnsi" w:hAnsi="Arial" w:cs="Arial"/>
          <w:sz w:val="20"/>
        </w:rPr>
        <w:t xml:space="preserve"> Preferir al oferente persona natural o jurídica que acredite, de acuerdo con sus estados financieros o información contable con corte al 31 de diciembre del año anterior, que por lo menos el veinticinco por ciento (25 %) del total de sus pagos fueron realizados a Mipymes, cooperativas o asociaciones mutuales por concepto de proveeduría del oferente, efectuados durante el año anterior, para lo cual el proponente persona natural y contador público, o el representante legal de la persona jurídica y contador público, según corresponda, diligenciará el «Formato 8 H- Pagos realizados a Mipymes, cooperativas o asociaciones mutuales».</w:t>
      </w:r>
    </w:p>
    <w:p w14:paraId="6300D536"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3200663D"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Igualmente, cuando la oferta es presentada por un proponente plural se preferirá a este siempre que:</w:t>
      </w:r>
    </w:p>
    <w:p w14:paraId="545F0208"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5BDDDEDF"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(a) esté conformado por al menos una Mipyme, cooperativa o asociación mutual que tenga una participación de por lo menos el veinticinco por ciento (25 %), para lo cual se presentará el documento de conformación del proponente plural y, además, ese integrante acredite la condición de Mipyme, cooperativa o asociación mutual en los términos del numeral 8;</w:t>
      </w:r>
    </w:p>
    <w:p w14:paraId="69BBF56A"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6AC2CCA1"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(b) la Mipyme, cooperativa o asociación mutual aporte mínimo el veinticinco por ciento (25 %) de la experiencia general acreditada en la oferta;</w:t>
      </w:r>
      <w:r w:rsidRPr="001B11CF" w:rsidDel="000D757D">
        <w:rPr>
          <w:rFonts w:ascii="Arial" w:eastAsiaTheme="minorHAnsi" w:hAnsi="Arial" w:cs="Arial"/>
          <w:sz w:val="20"/>
          <w:szCs w:val="22"/>
          <w:lang w:eastAsia="en-US"/>
        </w:rPr>
        <w:t xml:space="preserve"> </w:t>
      </w:r>
      <w:r w:rsidRPr="001B11CF">
        <w:rPr>
          <w:rFonts w:ascii="Arial" w:eastAsiaTheme="minorHAnsi" w:hAnsi="Arial" w:cs="Arial"/>
          <w:sz w:val="20"/>
          <w:szCs w:val="22"/>
          <w:lang w:eastAsia="en-US"/>
        </w:rPr>
        <w:t xml:space="preserve">y </w:t>
      </w:r>
    </w:p>
    <w:p w14:paraId="4E31369F"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51094E73"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(c) ni la Mipyme, cooperativa o asociación mutual ni sus accionistas, socios o representantes legales sean empleados, socios o accionistas de los integrantes del proponente plural, para lo cual el integrante respectivo lo manifestará diligenciando el «Formato 8 G – Acreditación Mipyme».</w:t>
      </w:r>
    </w:p>
    <w:p w14:paraId="6D135FB3"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1B4B52A3"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En el evento en que el empate se presente entre proponentes plurales, que cumplan con los requisitos de los incisos anteriores, cuyos integrantes estén conformados únicamente por </w:t>
      </w:r>
      <w:r w:rsidRPr="001B11CF">
        <w:rPr>
          <w:rFonts w:ascii="Arial" w:eastAsiaTheme="minorHAnsi" w:hAnsi="Arial" w:cs="Arial"/>
          <w:sz w:val="20"/>
          <w:szCs w:val="22"/>
          <w:lang w:eastAsia="en-US"/>
        </w:rPr>
        <w:lastRenderedPageBreak/>
        <w:t>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33ADED64"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3278D551" w14:textId="77777777" w:rsidR="00B37DDE" w:rsidRPr="001B11CF" w:rsidRDefault="00B37DDE" w:rsidP="001B11CF">
      <w:pPr>
        <w:pStyle w:val="Prrafodelista"/>
        <w:numPr>
          <w:ilvl w:val="0"/>
          <w:numId w:val="191"/>
        </w:numPr>
        <w:tabs>
          <w:tab w:val="left" w:pos="426"/>
          <w:tab w:val="left" w:pos="1134"/>
        </w:tabs>
        <w:spacing w:after="0"/>
        <w:ind w:left="0" w:right="49" w:hanging="11"/>
        <w:contextualSpacing w:val="0"/>
        <w:jc w:val="both"/>
        <w:rPr>
          <w:rFonts w:ascii="Arial" w:eastAsiaTheme="minorHAnsi" w:hAnsi="Arial" w:cs="Arial"/>
          <w:sz w:val="20"/>
        </w:rPr>
      </w:pPr>
      <w:r w:rsidRPr="001B11CF">
        <w:rPr>
          <w:rFonts w:ascii="Arial" w:eastAsiaTheme="minorHAnsi" w:hAnsi="Arial" w:cs="Arial"/>
          <w:sz w:val="20"/>
        </w:rPr>
        <w:t>Preferir las empresas reconocidas y establecidas como Sociedad de Beneficio e Interés Colectivo o Sociedad BIC, del segmento Mipymes, para lo cual se presentará el certificado de existencia y representación legal en el que conste el cumplimiento de los requisitos del artículo 2 de la Ley 1901 de 2018, o la norma que la modifique o la sustituya. Asimismo, acreditará la condición de Mipymes en los términos del numeral 8.</w:t>
      </w:r>
    </w:p>
    <w:p w14:paraId="609C62E9" w14:textId="77777777" w:rsidR="00B37DDE" w:rsidRPr="001B11CF" w:rsidRDefault="00B37DDE" w:rsidP="001B11CF">
      <w:pPr>
        <w:pStyle w:val="Prrafodelista"/>
        <w:tabs>
          <w:tab w:val="left" w:pos="426"/>
          <w:tab w:val="left" w:pos="1134"/>
        </w:tabs>
        <w:spacing w:after="0"/>
        <w:ind w:left="0" w:right="49"/>
        <w:jc w:val="both"/>
        <w:rPr>
          <w:rFonts w:ascii="Arial" w:eastAsiaTheme="minorHAnsi" w:hAnsi="Arial" w:cs="Arial"/>
          <w:sz w:val="20"/>
        </w:rPr>
      </w:pPr>
    </w:p>
    <w:p w14:paraId="6A8B605B" w14:textId="77777777" w:rsidR="00B37DDE" w:rsidRPr="001B11CF" w:rsidRDefault="00B37DDE" w:rsidP="001B11CF">
      <w:pPr>
        <w:pStyle w:val="Prrafodelista"/>
        <w:tabs>
          <w:tab w:val="left" w:pos="426"/>
          <w:tab w:val="left" w:pos="1134"/>
        </w:tabs>
        <w:spacing w:after="0"/>
        <w:ind w:left="0" w:right="49"/>
        <w:jc w:val="both"/>
        <w:rPr>
          <w:rFonts w:ascii="Arial" w:eastAsiaTheme="minorHAnsi" w:hAnsi="Arial" w:cs="Arial"/>
          <w:sz w:val="20"/>
        </w:rPr>
      </w:pPr>
      <w:r w:rsidRPr="001B11CF">
        <w:rPr>
          <w:rFonts w:ascii="Arial" w:eastAsiaTheme="minorHAnsi" w:hAnsi="Arial" w:cs="Arial"/>
          <w:sz w:val="20"/>
        </w:rPr>
        <w:t>Tratándose de proponentes plurales, se preferirá la oferta cuando cada uno de los integrantes acredite las condiciones señaladas en los incisos anteriores de este numeral.</w:t>
      </w:r>
    </w:p>
    <w:p w14:paraId="7FFC697B" w14:textId="77777777" w:rsidR="00B37DDE" w:rsidRPr="001B11CF" w:rsidRDefault="00B37DDE" w:rsidP="001B11CF">
      <w:pPr>
        <w:pStyle w:val="Prrafodelista"/>
        <w:tabs>
          <w:tab w:val="left" w:pos="426"/>
          <w:tab w:val="left" w:pos="1134"/>
        </w:tabs>
        <w:spacing w:after="0"/>
        <w:ind w:left="0" w:right="49"/>
        <w:jc w:val="both"/>
        <w:rPr>
          <w:rFonts w:ascii="Arial" w:eastAsiaTheme="minorHAnsi" w:hAnsi="Arial" w:cs="Arial"/>
          <w:sz w:val="20"/>
        </w:rPr>
      </w:pPr>
    </w:p>
    <w:p w14:paraId="11679F81" w14:textId="77777777" w:rsidR="00B37DDE" w:rsidRPr="001B11CF" w:rsidRDefault="00B37DDE" w:rsidP="001B11CF">
      <w:pPr>
        <w:pStyle w:val="Prrafodelista"/>
        <w:numPr>
          <w:ilvl w:val="0"/>
          <w:numId w:val="191"/>
        </w:numPr>
        <w:tabs>
          <w:tab w:val="left" w:pos="426"/>
          <w:tab w:val="left" w:pos="1134"/>
        </w:tabs>
        <w:spacing w:after="0"/>
        <w:ind w:left="0" w:right="49" w:hanging="11"/>
        <w:contextualSpacing w:val="0"/>
        <w:jc w:val="both"/>
        <w:rPr>
          <w:rFonts w:ascii="Arial" w:eastAsiaTheme="minorHAnsi" w:hAnsi="Arial" w:cs="Arial"/>
          <w:sz w:val="20"/>
        </w:rPr>
      </w:pPr>
      <w:r w:rsidRPr="001B11CF">
        <w:rPr>
          <w:rFonts w:ascii="Arial" w:eastAsiaTheme="minorHAnsi" w:hAnsi="Arial" w:cs="Arial"/>
          <w:sz w:val="20"/>
        </w:rPr>
        <w:t>Si después de aplicar los criterios anteriormente mencionados persiste el empate:</w:t>
      </w:r>
    </w:p>
    <w:p w14:paraId="773E3CB8" w14:textId="77777777" w:rsidR="00B37DDE" w:rsidRDefault="00B37DDE" w:rsidP="00B37DDE">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4F5EC93E" w14:textId="2C87F7E8"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(a) La Entidad Estatal ordenará a los proponentes empatados en orden alfabético según el nombre de la persona natural, la persona jurídica o el proponente plural. Una vez ordenados, le asignará un número entero a cada uno de estos de forma ascendente, de tal manera que al primero de la lista le corresponda el número 1.</w:t>
      </w:r>
    </w:p>
    <w:p w14:paraId="5476A4BA" w14:textId="77777777" w:rsidR="00B37DDE" w:rsidRDefault="00B37DDE" w:rsidP="00B37DDE">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025B1DE7" w14:textId="29AC5CF3"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(b) Seguidamente, la Entidad Estatal debe tomar la parte entera (números a la izquierda de la coma decimal) de la TRM que rigió el día del cierre del proceso. La Entidad Estatal debe dividir esta parte entera entre el número total de proponentes en empate, para posteriormente tomar su residuo y utilizarlo en la selección final.</w:t>
      </w:r>
    </w:p>
    <w:p w14:paraId="499E1B0C" w14:textId="77777777" w:rsidR="00B37DDE" w:rsidRDefault="00B37DDE" w:rsidP="00B37DDE">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7C96DA3E" w14:textId="669A543A"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(c) Realizados estos cálculos, la Entidad Estatal seleccionará a aquel proponente que presente coincidencia entre el número asignado y el residuo encontrado. En caso de que el residuo sea cero (0), se escogerá al proponente con el mayor número asignado. </w:t>
      </w:r>
    </w:p>
    <w:p w14:paraId="4956491A" w14:textId="77777777" w:rsidR="00B37DDE" w:rsidRPr="001B11CF" w:rsidRDefault="00B37DDE" w:rsidP="00B37DDE">
      <w:pPr>
        <w:tabs>
          <w:tab w:val="left" w:pos="426"/>
        </w:tabs>
        <w:spacing w:after="0" w:line="276" w:lineRule="auto"/>
        <w:ind w:right="49"/>
        <w:jc w:val="both"/>
        <w:rPr>
          <w:rFonts w:cs="Arial"/>
          <w:b/>
          <w:bCs/>
          <w:color w:val="auto"/>
        </w:rPr>
      </w:pPr>
    </w:p>
    <w:p w14:paraId="1B78C553" w14:textId="6A0E41EF" w:rsidR="002D6B00" w:rsidRPr="00F47A9B" w:rsidRDefault="00B37DDE" w:rsidP="001B11CF">
      <w:pPr>
        <w:spacing w:after="0" w:line="276" w:lineRule="auto"/>
        <w:contextualSpacing/>
        <w:jc w:val="both"/>
        <w:rPr>
          <w:rFonts w:eastAsia="Arial" w:cs="Arial"/>
          <w:color w:val="000000" w:themeColor="text1"/>
          <w:szCs w:val="20"/>
        </w:rPr>
      </w:pPr>
      <w:r w:rsidRPr="001B11CF">
        <w:rPr>
          <w:rFonts w:cs="Arial"/>
          <w:b/>
          <w:bCs/>
          <w:color w:val="auto"/>
        </w:rPr>
        <w:t>Nota.</w:t>
      </w:r>
      <w:r w:rsidRPr="001B11CF">
        <w:rPr>
          <w:rFonts w:cs="Arial"/>
          <w:color w:val="auto"/>
        </w:rPr>
        <w:t xml:space="preserve"> Si el empate entre las propuestas se presenta con un proponente extranjero, cuyo país de origen tenga Acuerdo Comercial con Colombia o trato nacional por reciprocidad, no se aplicarán los criterios de desempate de los numerales 8, 9, 10 y 11</w:t>
      </w:r>
      <w:bookmarkStart w:id="721" w:name="_Hlk517180988"/>
      <w:r w:rsidR="00DF7B4B" w:rsidRPr="00F47A9B">
        <w:rPr>
          <w:rFonts w:eastAsia="Arial" w:cs="Arial"/>
          <w:color w:val="000000" w:themeColor="text1"/>
          <w:szCs w:val="20"/>
        </w:rPr>
        <w:t xml:space="preserve"> </w:t>
      </w:r>
    </w:p>
    <w:p w14:paraId="645205AE" w14:textId="193AD548" w:rsidR="002D6B00" w:rsidRPr="00F47A9B" w:rsidRDefault="002D6B00" w:rsidP="006876CA">
      <w:pPr>
        <w:pStyle w:val="Entidad-Capitulo"/>
        <w:rPr>
          <w:color w:val="000000" w:themeColor="text1"/>
        </w:rPr>
      </w:pPr>
      <w:bookmarkStart w:id="722" w:name="_Toc32147288"/>
      <w:bookmarkStart w:id="723" w:name="_Toc32147425"/>
      <w:bookmarkStart w:id="724" w:name="_Toc75694986"/>
      <w:r w:rsidRPr="00F47A9B">
        <w:rPr>
          <w:color w:val="000000" w:themeColor="text1"/>
        </w:rPr>
        <w:t xml:space="preserve">CAPÍTULO V </w:t>
      </w:r>
      <w:r w:rsidR="0032383F" w:rsidRPr="00F47A9B">
        <w:rPr>
          <w:color w:val="000000" w:themeColor="text1"/>
        </w:rPr>
        <w:t>RIESGOS ASOCIADOS AL CONTRATO, FORMA DE MITIGARLOS Y ASIGNACIÓN DE RIESGOS</w:t>
      </w:r>
      <w:bookmarkEnd w:id="722"/>
      <w:bookmarkEnd w:id="723"/>
      <w:bookmarkEnd w:id="724"/>
    </w:p>
    <w:bookmarkEnd w:id="716"/>
    <w:bookmarkEnd w:id="717"/>
    <w:bookmarkEnd w:id="718"/>
    <w:bookmarkEnd w:id="719"/>
    <w:bookmarkEnd w:id="720"/>
    <w:bookmarkEnd w:id="721"/>
    <w:p w14:paraId="522EBE98" w14:textId="695AC4B7" w:rsidR="00E633A2" w:rsidRPr="00F47A9B" w:rsidRDefault="00550C88" w:rsidP="006876CA">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t xml:space="preserve">La </w:t>
      </w:r>
      <w:r w:rsidRPr="00F47A9B">
        <w:rPr>
          <w:rFonts w:ascii="Arial" w:hAnsi="Arial" w:cs="Arial"/>
          <w:color w:val="000000" w:themeColor="text1"/>
          <w:sz w:val="20"/>
          <w:szCs w:val="20"/>
        </w:rPr>
        <w:fldChar w:fldCharType="begin"/>
      </w:r>
      <w:r w:rsidRPr="00F47A9B">
        <w:rPr>
          <w:rFonts w:ascii="Arial" w:hAnsi="Arial" w:cs="Arial"/>
          <w:color w:val="000000" w:themeColor="text1"/>
          <w:sz w:val="20"/>
          <w:szCs w:val="20"/>
          <w:lang w:val="es-CO"/>
        </w:rPr>
        <w:instrText xml:space="preserve"> REF _Ref508650671 \h </w:instrText>
      </w:r>
      <w:r w:rsidR="002A0C96" w:rsidRPr="00F47A9B">
        <w:rPr>
          <w:rFonts w:ascii="Arial" w:hAnsi="Arial" w:cs="Arial"/>
          <w:color w:val="000000" w:themeColor="text1"/>
          <w:sz w:val="20"/>
          <w:szCs w:val="20"/>
        </w:rPr>
        <w:instrText xml:space="preserve"> \* MERGEFORMAT </w:instrText>
      </w:r>
      <w:r w:rsidRPr="00F47A9B">
        <w:rPr>
          <w:rFonts w:ascii="Arial" w:hAnsi="Arial" w:cs="Arial"/>
          <w:color w:val="000000" w:themeColor="text1"/>
          <w:sz w:val="20"/>
          <w:szCs w:val="20"/>
        </w:rPr>
      </w:r>
      <w:r w:rsidRPr="00F47A9B">
        <w:rPr>
          <w:rFonts w:ascii="Arial" w:hAnsi="Arial" w:cs="Arial"/>
          <w:color w:val="000000" w:themeColor="text1"/>
          <w:sz w:val="20"/>
          <w:szCs w:val="20"/>
          <w:lang w:val="es-CO"/>
        </w:rPr>
        <w:fldChar w:fldCharType="separate"/>
      </w:r>
      <w:r w:rsidR="00B944B1" w:rsidRPr="00F47A9B">
        <w:rPr>
          <w:rFonts w:ascii="Arial" w:eastAsia="Arial" w:hAnsi="Arial" w:cs="Arial"/>
          <w:color w:val="000000" w:themeColor="text1"/>
          <w:sz w:val="20"/>
          <w:szCs w:val="20"/>
        </w:rPr>
        <w:t>Matriz 3 – Riesgos</w:t>
      </w:r>
      <w:r w:rsidRPr="00F47A9B">
        <w:rPr>
          <w:rFonts w:ascii="Arial" w:hAnsi="Arial" w:cs="Arial"/>
          <w:color w:val="000000" w:themeColor="text1"/>
          <w:sz w:val="20"/>
          <w:szCs w:val="20"/>
        </w:rPr>
        <w:fldChar w:fldCharType="end"/>
      </w:r>
      <w:r w:rsidR="00D35351"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incluye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riesgos</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se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pueden</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presentar</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durante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ejecución</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del</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c</w:t>
      </w:r>
      <w:r w:rsidR="00E633A2" w:rsidRPr="00F47A9B">
        <w:rPr>
          <w:rFonts w:ascii="Arial" w:eastAsia="Arial" w:hAnsi="Arial" w:cs="Arial"/>
          <w:color w:val="000000" w:themeColor="text1"/>
          <w:sz w:val="20"/>
          <w:szCs w:val="20"/>
          <w:lang w:val="es-CO"/>
        </w:rPr>
        <w:t>ontrato.</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Esta</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matriz</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describe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cada</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uno</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riesgos</w:t>
      </w:r>
      <w:r w:rsidRPr="00F47A9B">
        <w:rPr>
          <w:rFonts w:ascii="Arial" w:eastAsia="Arial" w:hAnsi="Arial" w:cs="Arial"/>
          <w:color w:val="000000" w:themeColor="text1"/>
          <w:sz w:val="20"/>
          <w:szCs w:val="20"/>
          <w:lang w:val="es-CO"/>
        </w:rPr>
        <w:t>,</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consecuencia</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su</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ocurrencia</w:t>
      </w:r>
      <w:r w:rsidRPr="00F47A9B">
        <w:rPr>
          <w:rFonts w:ascii="Arial" w:eastAsia="Arial" w:hAnsi="Arial" w:cs="Arial"/>
          <w:color w:val="000000" w:themeColor="text1"/>
          <w:sz w:val="20"/>
          <w:szCs w:val="20"/>
          <w:lang w:val="es-CO"/>
        </w:rPr>
        <w:t>,</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a</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qui</w:t>
      </w:r>
      <w:r w:rsidR="00C50885" w:rsidRPr="00F47A9B">
        <w:rPr>
          <w:rFonts w:ascii="Arial" w:eastAsia="Arial" w:hAnsi="Arial" w:cs="Arial"/>
          <w:color w:val="000000" w:themeColor="text1"/>
          <w:sz w:val="20"/>
          <w:szCs w:val="20"/>
          <w:lang w:val="es-CO"/>
        </w:rPr>
        <w:t>é</w:t>
      </w:r>
      <w:r w:rsidR="00E633A2" w:rsidRPr="00F47A9B">
        <w:rPr>
          <w:rFonts w:ascii="Arial" w:eastAsia="Arial" w:hAnsi="Arial" w:cs="Arial"/>
          <w:color w:val="000000" w:themeColor="text1"/>
          <w:sz w:val="20"/>
          <w:szCs w:val="20"/>
          <w:lang w:val="es-CO"/>
        </w:rPr>
        <w:t>n</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se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le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asigna</w:t>
      </w:r>
      <w:r w:rsidRPr="00F47A9B">
        <w:rPr>
          <w:rFonts w:ascii="Arial" w:eastAsia="Arial" w:hAnsi="Arial" w:cs="Arial"/>
          <w:color w:val="000000" w:themeColor="text1"/>
          <w:sz w:val="20"/>
          <w:szCs w:val="20"/>
          <w:lang w:val="es-CO"/>
        </w:rPr>
        <w:t>,</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cu</w:t>
      </w:r>
      <w:r w:rsidR="00B9624A" w:rsidRPr="00F47A9B">
        <w:rPr>
          <w:rFonts w:ascii="Arial" w:eastAsia="Arial" w:hAnsi="Arial" w:cs="Arial"/>
          <w:color w:val="000000" w:themeColor="text1"/>
          <w:sz w:val="20"/>
          <w:szCs w:val="20"/>
          <w:lang w:val="es-CO"/>
        </w:rPr>
        <w:t>á</w:t>
      </w:r>
      <w:r w:rsidR="00E633A2" w:rsidRPr="00F47A9B">
        <w:rPr>
          <w:rFonts w:ascii="Arial" w:eastAsia="Arial" w:hAnsi="Arial" w:cs="Arial"/>
          <w:color w:val="000000" w:themeColor="text1"/>
          <w:sz w:val="20"/>
          <w:szCs w:val="20"/>
          <w:lang w:val="es-CO"/>
        </w:rPr>
        <w:t>l</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es</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tratamiento</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en</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caso</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ocurrencia y</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qui</w:t>
      </w:r>
      <w:r w:rsidR="00B9624A" w:rsidRPr="00F47A9B">
        <w:rPr>
          <w:rFonts w:ascii="Arial" w:eastAsia="Arial" w:hAnsi="Arial" w:cs="Arial"/>
          <w:color w:val="000000" w:themeColor="text1"/>
          <w:sz w:val="20"/>
          <w:szCs w:val="20"/>
          <w:lang w:val="es-CO"/>
        </w:rPr>
        <w:t>é</w:t>
      </w:r>
      <w:r w:rsidR="00E633A2" w:rsidRPr="00F47A9B">
        <w:rPr>
          <w:rFonts w:ascii="Arial" w:eastAsia="Arial" w:hAnsi="Arial" w:cs="Arial"/>
          <w:color w:val="000000" w:themeColor="text1"/>
          <w:sz w:val="20"/>
          <w:szCs w:val="20"/>
          <w:lang w:val="es-CO"/>
        </w:rPr>
        <w:t>n</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es</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responsable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del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tratamiento</w:t>
      </w:r>
      <w:r w:rsidR="007D4FED" w:rsidRPr="00F47A9B">
        <w:rPr>
          <w:rFonts w:ascii="Arial" w:eastAsia="Arial" w:hAnsi="Arial" w:cs="Arial"/>
          <w:color w:val="000000" w:themeColor="text1"/>
          <w:sz w:val="20"/>
          <w:szCs w:val="20"/>
          <w:lang w:val="es-CO"/>
        </w:rPr>
        <w:t>,</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entre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otros</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aspectos.</w:t>
      </w:r>
      <w:r w:rsidR="00750230" w:rsidRPr="00F47A9B">
        <w:rPr>
          <w:rFonts w:ascii="Arial" w:eastAsia="Arial" w:hAnsi="Arial" w:cs="Arial"/>
          <w:color w:val="000000" w:themeColor="text1"/>
          <w:sz w:val="20"/>
          <w:szCs w:val="20"/>
          <w:lang w:val="es-CO"/>
        </w:rPr>
        <w:t xml:space="preserve"> </w:t>
      </w:r>
    </w:p>
    <w:p w14:paraId="6652BBE3" w14:textId="6AB53D12" w:rsidR="00E633A2" w:rsidRPr="00F47A9B" w:rsidRDefault="00E633A2" w:rsidP="006876CA">
      <w:pPr>
        <w:pStyle w:val="Captulo5"/>
        <w:outlineLvl w:val="1"/>
        <w:rPr>
          <w:color w:val="000000" w:themeColor="text1"/>
        </w:rPr>
      </w:pPr>
      <w:bookmarkStart w:id="725" w:name="_Toc32238637"/>
      <w:bookmarkStart w:id="726" w:name="_Toc32238950"/>
      <w:bookmarkStart w:id="727" w:name="_Toc8394402"/>
      <w:bookmarkStart w:id="728" w:name="_Toc8394638"/>
      <w:bookmarkStart w:id="729" w:name="_Toc8394909"/>
      <w:bookmarkStart w:id="730" w:name="_Toc8401703"/>
      <w:bookmarkStart w:id="731" w:name="_Toc508648283"/>
      <w:bookmarkStart w:id="732" w:name="_Toc508984067"/>
      <w:bookmarkStart w:id="733" w:name="_Toc509843898"/>
      <w:bookmarkStart w:id="734" w:name="_Toc511924806"/>
      <w:bookmarkStart w:id="735" w:name="_Toc518641684"/>
      <w:bookmarkStart w:id="736" w:name="_Toc32147426"/>
      <w:bookmarkStart w:id="737" w:name="_Toc75694987"/>
      <w:bookmarkEnd w:id="725"/>
      <w:bookmarkEnd w:id="726"/>
      <w:bookmarkEnd w:id="727"/>
      <w:bookmarkEnd w:id="728"/>
      <w:bookmarkEnd w:id="729"/>
      <w:bookmarkEnd w:id="730"/>
      <w:r w:rsidRPr="00F47A9B">
        <w:rPr>
          <w:color w:val="000000" w:themeColor="text1"/>
        </w:rPr>
        <w:t>ASIGNACIÓN</w:t>
      </w:r>
      <w:r w:rsidR="002644ED" w:rsidRPr="00F47A9B">
        <w:rPr>
          <w:color w:val="000000" w:themeColor="text1"/>
        </w:rPr>
        <w:t xml:space="preserve"> </w:t>
      </w:r>
      <w:r w:rsidRPr="00F47A9B">
        <w:rPr>
          <w:color w:val="000000" w:themeColor="text1"/>
        </w:rPr>
        <w:t>DE</w:t>
      </w:r>
      <w:r w:rsidR="002644ED" w:rsidRPr="00F47A9B">
        <w:rPr>
          <w:color w:val="000000" w:themeColor="text1"/>
        </w:rPr>
        <w:t xml:space="preserve"> </w:t>
      </w:r>
      <w:r w:rsidRPr="00F47A9B">
        <w:rPr>
          <w:color w:val="000000" w:themeColor="text1"/>
        </w:rPr>
        <w:t>RIESGOS</w:t>
      </w:r>
      <w:bookmarkEnd w:id="731"/>
      <w:bookmarkEnd w:id="732"/>
      <w:bookmarkEnd w:id="733"/>
      <w:bookmarkEnd w:id="734"/>
      <w:bookmarkEnd w:id="735"/>
      <w:bookmarkEnd w:id="736"/>
      <w:bookmarkEnd w:id="737"/>
    </w:p>
    <w:p w14:paraId="61B7C841" w14:textId="18D33C5E" w:rsidR="00E633A2" w:rsidRPr="00F47A9B" w:rsidRDefault="00E633A2" w:rsidP="006876CA">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lastRenderedPageBreak/>
        <w:t>La</w:t>
      </w:r>
      <w:r w:rsidR="002644ED" w:rsidRPr="00F47A9B">
        <w:rPr>
          <w:rFonts w:ascii="Arial" w:eastAsia="Arial" w:hAnsi="Arial" w:cs="Arial"/>
          <w:color w:val="000000" w:themeColor="text1"/>
          <w:sz w:val="20"/>
          <w:szCs w:val="20"/>
          <w:lang w:val="es-CO"/>
        </w:rPr>
        <w:t xml:space="preserve"> </w:t>
      </w:r>
      <w:r w:rsidR="00550C88" w:rsidRPr="00F47A9B">
        <w:rPr>
          <w:rFonts w:ascii="Arial" w:hAnsi="Arial" w:cs="Arial"/>
          <w:color w:val="000000" w:themeColor="text1"/>
          <w:sz w:val="20"/>
          <w:szCs w:val="20"/>
        </w:rPr>
        <w:fldChar w:fldCharType="begin"/>
      </w:r>
      <w:r w:rsidR="00550C88" w:rsidRPr="00F47A9B">
        <w:rPr>
          <w:rFonts w:ascii="Arial" w:hAnsi="Arial" w:cs="Arial"/>
          <w:color w:val="000000" w:themeColor="text1"/>
          <w:sz w:val="20"/>
          <w:szCs w:val="20"/>
          <w:lang w:val="es-CO"/>
        </w:rPr>
        <w:instrText xml:space="preserve"> REF _Ref508650671 \h </w:instrText>
      </w:r>
      <w:r w:rsidR="002A0C96" w:rsidRPr="00F47A9B">
        <w:rPr>
          <w:rFonts w:ascii="Arial" w:hAnsi="Arial" w:cs="Arial"/>
          <w:color w:val="000000" w:themeColor="text1"/>
          <w:sz w:val="20"/>
          <w:szCs w:val="20"/>
        </w:rPr>
        <w:instrText xml:space="preserve"> \* MERGEFORMAT </w:instrText>
      </w:r>
      <w:r w:rsidR="00550C88" w:rsidRPr="00F47A9B">
        <w:rPr>
          <w:rFonts w:ascii="Arial" w:hAnsi="Arial" w:cs="Arial"/>
          <w:color w:val="000000" w:themeColor="text1"/>
          <w:sz w:val="20"/>
          <w:szCs w:val="20"/>
        </w:rPr>
      </w:r>
      <w:r w:rsidR="00550C88" w:rsidRPr="00F47A9B">
        <w:rPr>
          <w:rFonts w:ascii="Arial" w:hAnsi="Arial" w:cs="Arial"/>
          <w:color w:val="000000" w:themeColor="text1"/>
          <w:sz w:val="20"/>
          <w:szCs w:val="20"/>
          <w:lang w:val="es-CO"/>
        </w:rPr>
        <w:fldChar w:fldCharType="separate"/>
      </w:r>
      <w:r w:rsidR="00B944B1" w:rsidRPr="00F47A9B">
        <w:rPr>
          <w:rFonts w:ascii="Arial" w:eastAsia="Arial" w:hAnsi="Arial" w:cs="Arial"/>
          <w:color w:val="000000" w:themeColor="text1"/>
          <w:sz w:val="20"/>
          <w:szCs w:val="20"/>
        </w:rPr>
        <w:t>Matriz 3 – Riesgos</w:t>
      </w:r>
      <w:r w:rsidR="00550C88" w:rsidRPr="00F47A9B">
        <w:rPr>
          <w:rFonts w:ascii="Arial" w:hAnsi="Arial" w:cs="Arial"/>
          <w:color w:val="000000" w:themeColor="text1"/>
          <w:sz w:val="20"/>
          <w:szCs w:val="20"/>
        </w:rPr>
        <w:fldChar w:fldCharType="end"/>
      </w:r>
      <w:r w:rsidR="0079637D" w:rsidRPr="00F47A9B">
        <w:rPr>
          <w:rFonts w:ascii="Arial" w:hAnsi="Arial" w:cs="Arial"/>
          <w:color w:val="000000" w:themeColor="text1"/>
          <w:sz w:val="20"/>
          <w:szCs w:val="20"/>
          <w:lang w:val="es-CO"/>
        </w:rPr>
        <w:t>,</w:t>
      </w:r>
      <w:r w:rsidR="00550C88"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cual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tipifican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r</w:t>
      </w:r>
      <w:r w:rsidRPr="00F47A9B">
        <w:rPr>
          <w:rFonts w:ascii="Arial" w:eastAsia="Arial" w:hAnsi="Arial" w:cs="Arial"/>
          <w:color w:val="000000" w:themeColor="text1"/>
          <w:sz w:val="20"/>
          <w:szCs w:val="20"/>
          <w:lang w:val="es-CO"/>
        </w:rPr>
        <w:t>iegos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previsibles,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preparada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por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e</w:t>
      </w:r>
      <w:r w:rsidRPr="00F47A9B">
        <w:rPr>
          <w:rFonts w:ascii="Arial" w:eastAsia="Arial" w:hAnsi="Arial" w:cs="Arial"/>
          <w:color w:val="000000" w:themeColor="text1"/>
          <w:sz w:val="20"/>
          <w:szCs w:val="20"/>
          <w:lang w:val="es-CO"/>
        </w:rPr>
        <w:t>ntidad</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hace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parte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integrante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presente</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liego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c</w:t>
      </w:r>
      <w:r w:rsidRPr="00F47A9B">
        <w:rPr>
          <w:rFonts w:ascii="Arial" w:eastAsia="Arial" w:hAnsi="Arial" w:cs="Arial"/>
          <w:color w:val="000000" w:themeColor="text1"/>
          <w:sz w:val="20"/>
          <w:szCs w:val="20"/>
          <w:lang w:val="es-CO"/>
        </w:rPr>
        <w:t>ondiciones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y</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interesados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podrán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presentar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sus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observaciones</w:t>
      </w:r>
      <w:r w:rsidR="002644ED" w:rsidRPr="00F47A9B">
        <w:rPr>
          <w:rFonts w:ascii="Arial" w:eastAsia="Arial" w:hAnsi="Arial" w:cs="Arial"/>
          <w:color w:val="000000" w:themeColor="text1"/>
          <w:sz w:val="20"/>
          <w:szCs w:val="20"/>
          <w:lang w:val="es-CO"/>
        </w:rPr>
        <w:t xml:space="preserve"> </w:t>
      </w:r>
      <w:r w:rsidR="00136CDA" w:rsidRPr="00F47A9B">
        <w:rPr>
          <w:rFonts w:ascii="Arial" w:eastAsia="Arial" w:hAnsi="Arial" w:cs="Arial"/>
          <w:color w:val="000000" w:themeColor="text1"/>
          <w:sz w:val="20"/>
          <w:szCs w:val="20"/>
          <w:lang w:val="es-CO"/>
        </w:rPr>
        <w:t xml:space="preserve">durante la etapa de observaciones al </w:t>
      </w:r>
      <w:r w:rsidR="008652DE">
        <w:rPr>
          <w:rFonts w:ascii="Arial" w:eastAsia="Arial" w:hAnsi="Arial" w:cs="Arial"/>
          <w:color w:val="000000" w:themeColor="text1"/>
          <w:sz w:val="20"/>
          <w:szCs w:val="20"/>
          <w:lang w:val="es-CO"/>
        </w:rPr>
        <w:t>p</w:t>
      </w:r>
      <w:r w:rsidR="00136CDA" w:rsidRPr="00F47A9B">
        <w:rPr>
          <w:rFonts w:ascii="Arial" w:eastAsia="Arial" w:hAnsi="Arial" w:cs="Arial"/>
          <w:color w:val="000000" w:themeColor="text1"/>
          <w:sz w:val="20"/>
          <w:szCs w:val="20"/>
          <w:lang w:val="es-CO"/>
        </w:rPr>
        <w:t xml:space="preserve">royecto o al </w:t>
      </w:r>
      <w:r w:rsidR="008652DE">
        <w:rPr>
          <w:rFonts w:ascii="Arial" w:eastAsia="Arial" w:hAnsi="Arial" w:cs="Arial"/>
          <w:color w:val="000000" w:themeColor="text1"/>
          <w:sz w:val="20"/>
          <w:szCs w:val="20"/>
          <w:lang w:val="es-CO"/>
        </w:rPr>
        <w:t>p</w:t>
      </w:r>
      <w:r w:rsidR="00136CDA" w:rsidRPr="00F47A9B">
        <w:rPr>
          <w:rFonts w:ascii="Arial" w:eastAsia="Arial" w:hAnsi="Arial" w:cs="Arial"/>
          <w:color w:val="000000" w:themeColor="text1"/>
          <w:sz w:val="20"/>
          <w:szCs w:val="20"/>
          <w:lang w:val="es-CO"/>
        </w:rPr>
        <w:t xml:space="preserve">liego de </w:t>
      </w:r>
      <w:r w:rsidR="008652DE">
        <w:rPr>
          <w:rFonts w:ascii="Arial" w:eastAsia="Arial" w:hAnsi="Arial" w:cs="Arial"/>
          <w:color w:val="000000" w:themeColor="text1"/>
          <w:sz w:val="20"/>
          <w:szCs w:val="20"/>
          <w:lang w:val="es-CO"/>
        </w:rPr>
        <w:t>c</w:t>
      </w:r>
      <w:r w:rsidR="00136CDA" w:rsidRPr="00F47A9B">
        <w:rPr>
          <w:rFonts w:ascii="Arial" w:eastAsia="Arial" w:hAnsi="Arial" w:cs="Arial"/>
          <w:color w:val="000000" w:themeColor="text1"/>
          <w:sz w:val="20"/>
          <w:szCs w:val="20"/>
          <w:lang w:val="es-CO"/>
        </w:rPr>
        <w:t>ondiciones</w:t>
      </w:r>
      <w:r w:rsidRPr="00F47A9B">
        <w:rPr>
          <w:rFonts w:ascii="Arial" w:eastAsia="Arial" w:hAnsi="Arial" w:cs="Arial"/>
          <w:color w:val="000000" w:themeColor="text1"/>
          <w:sz w:val="20"/>
          <w:szCs w:val="20"/>
          <w:lang w:val="es-CO"/>
        </w:rPr>
        <w:t>.</w:t>
      </w:r>
    </w:p>
    <w:p w14:paraId="628A4F43" w14:textId="437C6D00" w:rsidR="00E633A2" w:rsidRPr="00F47A9B" w:rsidRDefault="00E633A2" w:rsidP="006876CA">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p</w:t>
      </w:r>
      <w:r w:rsidR="00E633D4" w:rsidRPr="00F47A9B">
        <w:rPr>
          <w:rFonts w:ascii="Arial" w:eastAsia="Arial" w:hAnsi="Arial" w:cs="Arial"/>
          <w:color w:val="000000" w:themeColor="text1"/>
          <w:sz w:val="20"/>
          <w:szCs w:val="20"/>
          <w:lang w:val="es-CO"/>
        </w:rPr>
        <w:t>roponentes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deben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realizar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todas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evaluaciones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y</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estimaciones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sean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necesarias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para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presentar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su</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propuesta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sobre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base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un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examen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cuidadoso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sus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características,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incluyendo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estudios,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diseños,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evaluaciones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y</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verificaciones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consideren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necesarios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para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formular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propuesta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base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su</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propia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información,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manera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tal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p</w:t>
      </w:r>
      <w:r w:rsidR="003C407D" w:rsidRPr="00F47A9B">
        <w:rPr>
          <w:rFonts w:ascii="Arial" w:eastAsia="Arial" w:hAnsi="Arial" w:cs="Arial"/>
          <w:color w:val="000000" w:themeColor="text1"/>
          <w:sz w:val="20"/>
          <w:szCs w:val="20"/>
          <w:lang w:val="es-CO"/>
        </w:rPr>
        <w:t>roponente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debe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tener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cuenta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cálculo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aspectos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económicos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proyecto,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cuales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deben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incluir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todas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obligaciones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y</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asunción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r</w:t>
      </w:r>
      <w:r w:rsidRPr="00F47A9B">
        <w:rPr>
          <w:rFonts w:ascii="Arial" w:eastAsia="Arial" w:hAnsi="Arial" w:cs="Arial"/>
          <w:color w:val="000000" w:themeColor="text1"/>
          <w:sz w:val="20"/>
          <w:szCs w:val="20"/>
          <w:lang w:val="es-CO"/>
        </w:rPr>
        <w:t>iesgos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emanan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del</w:t>
      </w:r>
      <w:r w:rsidR="002644ED" w:rsidRPr="00F47A9B">
        <w:rPr>
          <w:rFonts w:ascii="Arial" w:eastAsia="Arial" w:hAnsi="Arial" w:cs="Arial"/>
          <w:color w:val="000000" w:themeColor="text1"/>
          <w:sz w:val="20"/>
          <w:szCs w:val="20"/>
          <w:lang w:val="es-CO"/>
        </w:rPr>
        <w:t xml:space="preserve"> </w:t>
      </w:r>
      <w:r w:rsidR="00B81B86" w:rsidRPr="00F47A9B">
        <w:rPr>
          <w:rFonts w:ascii="Arial" w:eastAsia="Arial" w:hAnsi="Arial" w:cs="Arial"/>
          <w:color w:val="000000" w:themeColor="text1"/>
          <w:sz w:val="20"/>
          <w:szCs w:val="20"/>
          <w:lang w:val="es-CO"/>
        </w:rPr>
        <w:t>Contrato</w:t>
      </w:r>
      <w:r w:rsidRPr="00F47A9B">
        <w:rPr>
          <w:rFonts w:ascii="Arial" w:eastAsia="Arial" w:hAnsi="Arial" w:cs="Arial"/>
          <w:color w:val="000000" w:themeColor="text1"/>
          <w:sz w:val="20"/>
          <w:szCs w:val="20"/>
          <w:lang w:val="es-CO"/>
        </w:rPr>
        <w:t>.</w:t>
      </w:r>
    </w:p>
    <w:p w14:paraId="6F0F9B86" w14:textId="176E6727" w:rsidR="00E633A2" w:rsidRPr="00F47A9B" w:rsidRDefault="00E633A2" w:rsidP="006876CA">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t>Si</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p</w:t>
      </w:r>
      <w:r w:rsidR="003C407D" w:rsidRPr="00F47A9B">
        <w:rPr>
          <w:rFonts w:ascii="Arial" w:eastAsia="Arial" w:hAnsi="Arial" w:cs="Arial"/>
          <w:color w:val="000000" w:themeColor="text1"/>
          <w:sz w:val="20"/>
          <w:szCs w:val="20"/>
          <w:lang w:val="es-CO"/>
        </w:rPr>
        <w:t>roponente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resulte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adjudicatario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ha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evaluado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incorrectamente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ha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considerado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toda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información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pueda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influir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determinación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costos,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eximirá</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su</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responsabilidad</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por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ejecución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completa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obras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conformidad</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contrato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ni</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dará</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derecho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rembolso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00B81B86" w:rsidRPr="00F47A9B">
        <w:rPr>
          <w:rFonts w:ascii="Arial" w:eastAsia="Arial" w:hAnsi="Arial" w:cs="Arial"/>
          <w:color w:val="000000" w:themeColor="text1"/>
          <w:sz w:val="20"/>
          <w:szCs w:val="20"/>
          <w:lang w:val="es-CO"/>
        </w:rPr>
        <w:t>costos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ni</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reclamaciones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reconocimientos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adicionales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ninguna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naturaleza.</w:t>
      </w:r>
    </w:p>
    <w:p w14:paraId="44CE49E2" w14:textId="63DC6CD1" w:rsidR="00E633A2" w:rsidRPr="00F47A9B" w:rsidRDefault="00E633A2">
      <w:pPr>
        <w:pStyle w:val="Entidad-Capitulo"/>
        <w:rPr>
          <w:color w:val="000000" w:themeColor="text1"/>
        </w:rPr>
      </w:pPr>
      <w:bookmarkStart w:id="738" w:name="_Toc508648284"/>
      <w:bookmarkStart w:id="739" w:name="_Toc508984068"/>
      <w:bookmarkStart w:id="740" w:name="_Toc509843899"/>
      <w:bookmarkStart w:id="741" w:name="_Toc511924807"/>
      <w:bookmarkStart w:id="742" w:name="_Toc32134270"/>
      <w:bookmarkStart w:id="743" w:name="_Toc32147289"/>
      <w:bookmarkStart w:id="744" w:name="_Toc32147427"/>
      <w:bookmarkStart w:id="745" w:name="_Toc75694988"/>
      <w:r w:rsidRPr="00F47A9B">
        <w:rPr>
          <w:color w:val="000000" w:themeColor="text1"/>
        </w:rPr>
        <w:t>CAP</w:t>
      </w:r>
      <w:r w:rsidR="00CB441F" w:rsidRPr="00F47A9B">
        <w:rPr>
          <w:color w:val="000000" w:themeColor="text1"/>
        </w:rPr>
        <w:t>Í</w:t>
      </w:r>
      <w:r w:rsidRPr="00F47A9B">
        <w:rPr>
          <w:color w:val="000000" w:themeColor="text1"/>
        </w:rPr>
        <w:t>TULO</w:t>
      </w:r>
      <w:r w:rsidR="002644ED" w:rsidRPr="00F47A9B">
        <w:rPr>
          <w:color w:val="000000" w:themeColor="text1"/>
        </w:rPr>
        <w:t xml:space="preserve"> </w:t>
      </w:r>
      <w:r w:rsidRPr="00F47A9B">
        <w:rPr>
          <w:color w:val="000000" w:themeColor="text1"/>
        </w:rPr>
        <w:t>VI</w:t>
      </w:r>
      <w:r w:rsidR="002644ED" w:rsidRPr="00F47A9B">
        <w:rPr>
          <w:color w:val="000000" w:themeColor="text1"/>
        </w:rPr>
        <w:t xml:space="preserve"> </w:t>
      </w:r>
      <w:r w:rsidRPr="00F47A9B">
        <w:rPr>
          <w:color w:val="000000" w:themeColor="text1"/>
        </w:rPr>
        <w:t>ACUERDOS</w:t>
      </w:r>
      <w:r w:rsidR="002644ED" w:rsidRPr="00F47A9B">
        <w:rPr>
          <w:color w:val="000000" w:themeColor="text1"/>
        </w:rPr>
        <w:t xml:space="preserve"> </w:t>
      </w:r>
      <w:r w:rsidRPr="00F47A9B">
        <w:rPr>
          <w:color w:val="000000" w:themeColor="text1"/>
        </w:rPr>
        <w:t>COMERCIALES</w:t>
      </w:r>
      <w:bookmarkEnd w:id="738"/>
      <w:bookmarkEnd w:id="739"/>
      <w:bookmarkEnd w:id="740"/>
      <w:bookmarkEnd w:id="741"/>
      <w:bookmarkEnd w:id="742"/>
      <w:bookmarkEnd w:id="743"/>
      <w:bookmarkEnd w:id="744"/>
      <w:bookmarkEnd w:id="745"/>
    </w:p>
    <w:p w14:paraId="189B993B" w14:textId="77777777" w:rsidR="002736AF" w:rsidRDefault="00E633A2" w:rsidP="002736AF">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p</w:t>
      </w:r>
      <w:r w:rsidR="003E3EFD" w:rsidRPr="00F47A9B">
        <w:rPr>
          <w:rFonts w:ascii="Arial" w:eastAsia="Arial" w:hAnsi="Arial" w:cs="Arial"/>
          <w:color w:val="000000" w:themeColor="text1"/>
          <w:sz w:val="20"/>
          <w:szCs w:val="20"/>
          <w:lang w:val="es-CO"/>
        </w:rPr>
        <w:t xml:space="preserve">roceso de </w:t>
      </w:r>
      <w:r w:rsidR="008652DE">
        <w:rPr>
          <w:rFonts w:ascii="Arial" w:eastAsia="Arial" w:hAnsi="Arial" w:cs="Arial"/>
          <w:color w:val="000000" w:themeColor="text1"/>
          <w:sz w:val="20"/>
          <w:szCs w:val="20"/>
          <w:lang w:val="es-CO"/>
        </w:rPr>
        <w:t>c</w:t>
      </w:r>
      <w:r w:rsidR="003E3EFD" w:rsidRPr="00F47A9B">
        <w:rPr>
          <w:rFonts w:ascii="Arial" w:eastAsia="Arial" w:hAnsi="Arial" w:cs="Arial"/>
          <w:color w:val="000000" w:themeColor="text1"/>
          <w:sz w:val="20"/>
          <w:szCs w:val="20"/>
          <w:lang w:val="es-CO"/>
        </w:rPr>
        <w:t>ontratación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está</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cubierto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por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siguientes</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a</w:t>
      </w:r>
      <w:r w:rsidRPr="00F47A9B">
        <w:rPr>
          <w:rFonts w:ascii="Arial" w:eastAsia="Arial" w:hAnsi="Arial" w:cs="Arial"/>
          <w:color w:val="000000" w:themeColor="text1"/>
          <w:sz w:val="20"/>
          <w:szCs w:val="20"/>
          <w:lang w:val="es-CO"/>
        </w:rPr>
        <w:t>cuerdos</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c</w:t>
      </w:r>
      <w:r w:rsidRPr="00F47A9B">
        <w:rPr>
          <w:rFonts w:ascii="Arial" w:eastAsia="Arial" w:hAnsi="Arial" w:cs="Arial"/>
          <w:color w:val="000000" w:themeColor="text1"/>
          <w:sz w:val="20"/>
          <w:szCs w:val="20"/>
          <w:lang w:val="es-CO"/>
        </w:rPr>
        <w:t>omerciales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y</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por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Decisión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439</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Secretaría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Comunidad</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Andina</w:t>
      </w:r>
      <w:r w:rsidR="002E1697" w:rsidRPr="00F47A9B">
        <w:rPr>
          <w:rFonts w:ascii="Arial" w:eastAsia="Arial" w:hAnsi="Arial" w:cs="Arial"/>
          <w:color w:val="000000" w:themeColor="text1"/>
          <w:sz w:val="20"/>
          <w:szCs w:val="20"/>
          <w:lang w:val="es-CO"/>
        </w:rPr>
        <w:t xml:space="preserve"> de Naciones (CAN)</w:t>
      </w:r>
      <w:r w:rsidR="00AD74EB" w:rsidRPr="00F47A9B">
        <w:rPr>
          <w:rFonts w:ascii="Arial" w:eastAsia="Arial" w:hAnsi="Arial" w:cs="Arial"/>
          <w:color w:val="000000" w:themeColor="text1"/>
          <w:sz w:val="20"/>
          <w:szCs w:val="20"/>
          <w:lang w:val="es-C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3828"/>
        <w:gridCol w:w="2569"/>
      </w:tblGrid>
      <w:tr w:rsidR="002736AF" w:rsidRPr="002736AF" w14:paraId="49C19784" w14:textId="77777777" w:rsidTr="003E3ECB">
        <w:trPr>
          <w:tblHeader/>
          <w:jc w:val="center"/>
        </w:trPr>
        <w:tc>
          <w:tcPr>
            <w:tcW w:w="2263" w:type="dxa"/>
            <w:gridSpan w:val="2"/>
            <w:shd w:val="clear" w:color="auto" w:fill="FFC000"/>
            <w:vAlign w:val="center"/>
          </w:tcPr>
          <w:p w14:paraId="6DC8A39A" w14:textId="77777777" w:rsidR="002736AF" w:rsidRPr="002736AF" w:rsidRDefault="002736AF" w:rsidP="002736AF">
            <w:pPr>
              <w:spacing w:after="0" w:line="240" w:lineRule="auto"/>
              <w:jc w:val="center"/>
              <w:rPr>
                <w:rFonts w:ascii="Arial Narrow" w:eastAsia="Calibri" w:hAnsi="Arial Narrow" w:cs="Arial"/>
                <w:b/>
                <w:color w:val="auto"/>
                <w:szCs w:val="20"/>
                <w:lang w:val="es-ES"/>
              </w:rPr>
            </w:pPr>
            <w:r w:rsidRPr="002736AF">
              <w:rPr>
                <w:rFonts w:ascii="Arial Narrow" w:eastAsia="Calibri" w:hAnsi="Arial Narrow" w:cs="Arial"/>
                <w:b/>
                <w:color w:val="auto"/>
                <w:szCs w:val="20"/>
                <w:lang w:val="es-ES"/>
              </w:rPr>
              <w:t>Acuerdo Comercial</w:t>
            </w:r>
          </w:p>
        </w:tc>
        <w:tc>
          <w:tcPr>
            <w:tcW w:w="3828" w:type="dxa"/>
            <w:shd w:val="clear" w:color="auto" w:fill="FFC000"/>
            <w:vAlign w:val="center"/>
          </w:tcPr>
          <w:p w14:paraId="45394873" w14:textId="77777777" w:rsidR="002736AF" w:rsidRPr="002736AF" w:rsidRDefault="002736AF" w:rsidP="002736AF">
            <w:pPr>
              <w:spacing w:after="0" w:line="240" w:lineRule="auto"/>
              <w:jc w:val="center"/>
              <w:rPr>
                <w:rFonts w:ascii="Arial Narrow" w:eastAsia="Calibri" w:hAnsi="Arial Narrow" w:cs="Arial"/>
                <w:b/>
                <w:color w:val="auto"/>
                <w:szCs w:val="20"/>
                <w:lang w:val="es-ES"/>
              </w:rPr>
            </w:pPr>
            <w:r w:rsidRPr="002736AF">
              <w:rPr>
                <w:rFonts w:ascii="Arial Narrow" w:eastAsia="Calibri" w:hAnsi="Arial Narrow" w:cs="Arial"/>
                <w:b/>
                <w:color w:val="auto"/>
                <w:szCs w:val="20"/>
                <w:lang w:val="es-ES"/>
              </w:rPr>
              <w:t>Valor a Partir del cual el acuerdo comercial es aplicable</w:t>
            </w:r>
          </w:p>
        </w:tc>
        <w:tc>
          <w:tcPr>
            <w:tcW w:w="2569" w:type="dxa"/>
            <w:shd w:val="clear" w:color="auto" w:fill="FFC000"/>
            <w:vAlign w:val="center"/>
          </w:tcPr>
          <w:p w14:paraId="419D4735" w14:textId="77777777" w:rsidR="002736AF" w:rsidRPr="002736AF" w:rsidRDefault="002736AF" w:rsidP="002736AF">
            <w:pPr>
              <w:spacing w:after="0" w:line="240" w:lineRule="auto"/>
              <w:jc w:val="center"/>
              <w:rPr>
                <w:rFonts w:ascii="Arial Narrow" w:eastAsia="Calibri" w:hAnsi="Arial Narrow" w:cs="Arial"/>
                <w:b/>
                <w:color w:val="auto"/>
                <w:szCs w:val="20"/>
                <w:lang w:val="es-ES"/>
              </w:rPr>
            </w:pPr>
            <w:r w:rsidRPr="002736AF">
              <w:rPr>
                <w:rFonts w:ascii="Arial Narrow" w:eastAsia="Calibri" w:hAnsi="Arial Narrow" w:cs="Arial"/>
                <w:b/>
                <w:color w:val="auto"/>
                <w:szCs w:val="20"/>
                <w:lang w:val="es-ES"/>
              </w:rPr>
              <w:t>Excepciones</w:t>
            </w:r>
          </w:p>
        </w:tc>
      </w:tr>
      <w:tr w:rsidR="002736AF" w:rsidRPr="002736AF" w14:paraId="66B07386" w14:textId="77777777" w:rsidTr="003E3ECB">
        <w:trPr>
          <w:jc w:val="center"/>
        </w:trPr>
        <w:tc>
          <w:tcPr>
            <w:tcW w:w="988" w:type="dxa"/>
            <w:shd w:val="clear" w:color="auto" w:fill="auto"/>
            <w:vAlign w:val="center"/>
          </w:tcPr>
          <w:p w14:paraId="22DE85EF"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Alianza Pacifico</w:t>
            </w:r>
          </w:p>
        </w:tc>
        <w:tc>
          <w:tcPr>
            <w:tcW w:w="1275" w:type="dxa"/>
            <w:shd w:val="clear" w:color="auto" w:fill="auto"/>
            <w:vAlign w:val="center"/>
          </w:tcPr>
          <w:p w14:paraId="4DC4F9A4"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Chile Perú</w:t>
            </w:r>
          </w:p>
        </w:tc>
        <w:tc>
          <w:tcPr>
            <w:tcW w:w="3828" w:type="dxa"/>
            <w:shd w:val="clear" w:color="auto" w:fill="auto"/>
            <w:vAlign w:val="center"/>
          </w:tcPr>
          <w:p w14:paraId="18A9DDED"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Bienes y Servicios $834.618.000</w:t>
            </w:r>
          </w:p>
          <w:p w14:paraId="47B37C4D"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Servicios de Construcción $20.865.438</w:t>
            </w:r>
          </w:p>
        </w:tc>
        <w:tc>
          <w:tcPr>
            <w:tcW w:w="2569" w:type="dxa"/>
            <w:shd w:val="clear" w:color="auto" w:fill="auto"/>
            <w:vAlign w:val="center"/>
          </w:tcPr>
          <w:p w14:paraId="4BB48072"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1, 2, 3, 4, 5, 6, 7, 12, 14, 15, 16, 17, 19, 28, 29, 32, 35, 37, 55, 62</w:t>
            </w:r>
          </w:p>
        </w:tc>
      </w:tr>
      <w:tr w:rsidR="002736AF" w:rsidRPr="002736AF" w14:paraId="3E5995D9" w14:textId="77777777" w:rsidTr="003E3ECB">
        <w:trPr>
          <w:jc w:val="center"/>
        </w:trPr>
        <w:tc>
          <w:tcPr>
            <w:tcW w:w="2263" w:type="dxa"/>
            <w:gridSpan w:val="2"/>
            <w:shd w:val="clear" w:color="auto" w:fill="auto"/>
            <w:vAlign w:val="center"/>
          </w:tcPr>
          <w:p w14:paraId="1A4CBAEB"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Chile</w:t>
            </w:r>
          </w:p>
        </w:tc>
        <w:tc>
          <w:tcPr>
            <w:tcW w:w="3828" w:type="dxa"/>
            <w:shd w:val="clear" w:color="auto" w:fill="auto"/>
            <w:vAlign w:val="center"/>
          </w:tcPr>
          <w:p w14:paraId="0CAB77AE"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Bienes y servicios $836.008.000</w:t>
            </w:r>
          </w:p>
          <w:p w14:paraId="291B0B6E"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Servicios de Construcción $20.900.211</w:t>
            </w:r>
          </w:p>
        </w:tc>
        <w:tc>
          <w:tcPr>
            <w:tcW w:w="2569" w:type="dxa"/>
            <w:shd w:val="clear" w:color="auto" w:fill="auto"/>
            <w:vAlign w:val="center"/>
          </w:tcPr>
          <w:p w14:paraId="0D923DCD"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1, 2, 3, 4, 5, 6, 8, 12, 14, 15, 16, 17, 19, 28, 29, 32, 33, 34, 35, 36, 37, 47.</w:t>
            </w:r>
          </w:p>
        </w:tc>
      </w:tr>
      <w:tr w:rsidR="002736AF" w:rsidRPr="002736AF" w14:paraId="34A270D9" w14:textId="77777777" w:rsidTr="003E3ECB">
        <w:trPr>
          <w:jc w:val="center"/>
        </w:trPr>
        <w:tc>
          <w:tcPr>
            <w:tcW w:w="2263" w:type="dxa"/>
            <w:gridSpan w:val="2"/>
            <w:shd w:val="clear" w:color="auto" w:fill="auto"/>
            <w:vAlign w:val="center"/>
          </w:tcPr>
          <w:p w14:paraId="0DD67E67"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Costa Rica</w:t>
            </w:r>
          </w:p>
        </w:tc>
        <w:tc>
          <w:tcPr>
            <w:tcW w:w="3828" w:type="dxa"/>
            <w:shd w:val="clear" w:color="auto" w:fill="auto"/>
            <w:vAlign w:val="center"/>
          </w:tcPr>
          <w:p w14:paraId="78BBDD5A"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Bienes y servicios $1.481.116.000</w:t>
            </w:r>
          </w:p>
          <w:p w14:paraId="5A27BEC7"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Servicios de Construcción $20.868.078</w:t>
            </w:r>
          </w:p>
        </w:tc>
        <w:tc>
          <w:tcPr>
            <w:tcW w:w="2569" w:type="dxa"/>
            <w:shd w:val="clear" w:color="auto" w:fill="auto"/>
            <w:vAlign w:val="center"/>
          </w:tcPr>
          <w:p w14:paraId="41CEC683"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1, 2, 3, 4, 5, 6, 8, 12, 14, 15, 16, 17, 19, 28, 29, 32, 35, 37, 57, 59, 62.</w:t>
            </w:r>
          </w:p>
        </w:tc>
      </w:tr>
      <w:tr w:rsidR="002736AF" w:rsidRPr="002736AF" w14:paraId="73743793" w14:textId="77777777" w:rsidTr="003E3ECB">
        <w:trPr>
          <w:jc w:val="center"/>
        </w:trPr>
        <w:tc>
          <w:tcPr>
            <w:tcW w:w="2263" w:type="dxa"/>
            <w:gridSpan w:val="2"/>
            <w:shd w:val="clear" w:color="auto" w:fill="auto"/>
            <w:vAlign w:val="center"/>
          </w:tcPr>
          <w:p w14:paraId="56D005D4"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Estados AELC</w:t>
            </w:r>
          </w:p>
        </w:tc>
        <w:tc>
          <w:tcPr>
            <w:tcW w:w="3828" w:type="dxa"/>
            <w:shd w:val="clear" w:color="auto" w:fill="auto"/>
            <w:vAlign w:val="center"/>
          </w:tcPr>
          <w:p w14:paraId="057C7D6C"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Bienes y servicios $788.071.000</w:t>
            </w:r>
          </w:p>
          <w:p w14:paraId="13E43ED3"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Servicios de Construcción $19.701.769</w:t>
            </w:r>
          </w:p>
        </w:tc>
        <w:tc>
          <w:tcPr>
            <w:tcW w:w="2569" w:type="dxa"/>
            <w:shd w:val="clear" w:color="auto" w:fill="auto"/>
            <w:vAlign w:val="center"/>
          </w:tcPr>
          <w:p w14:paraId="364AED09"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1, 4, 5, 6, 7, 10, 11, 12, 14, 15, 16, 17, 19, 28, 29, 30, 31, 32, 33, 34, 35, 36, 37.</w:t>
            </w:r>
          </w:p>
        </w:tc>
      </w:tr>
      <w:tr w:rsidR="002736AF" w:rsidRPr="002736AF" w14:paraId="0E5E6C88" w14:textId="77777777" w:rsidTr="003E3ECB">
        <w:trPr>
          <w:jc w:val="center"/>
        </w:trPr>
        <w:tc>
          <w:tcPr>
            <w:tcW w:w="988" w:type="dxa"/>
            <w:vMerge w:val="restart"/>
            <w:shd w:val="clear" w:color="auto" w:fill="auto"/>
            <w:vAlign w:val="center"/>
          </w:tcPr>
          <w:p w14:paraId="4C850347"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Triángulo Norte</w:t>
            </w:r>
          </w:p>
        </w:tc>
        <w:tc>
          <w:tcPr>
            <w:tcW w:w="1275" w:type="dxa"/>
            <w:shd w:val="clear" w:color="auto" w:fill="auto"/>
            <w:vAlign w:val="center"/>
          </w:tcPr>
          <w:p w14:paraId="25DBA4D2"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Guatemala</w:t>
            </w:r>
          </w:p>
          <w:p w14:paraId="764EC096" w14:textId="77777777" w:rsidR="002736AF" w:rsidRPr="002736AF" w:rsidRDefault="002736AF" w:rsidP="002736AF">
            <w:pPr>
              <w:spacing w:after="0" w:line="240" w:lineRule="auto"/>
              <w:rPr>
                <w:rFonts w:ascii="Arial Narrow" w:eastAsia="Calibri" w:hAnsi="Arial Narrow" w:cs="Arial"/>
                <w:color w:val="auto"/>
                <w:szCs w:val="20"/>
                <w:lang w:val="es-ES"/>
              </w:rPr>
            </w:pPr>
          </w:p>
        </w:tc>
        <w:tc>
          <w:tcPr>
            <w:tcW w:w="3828" w:type="dxa"/>
            <w:vMerge w:val="restart"/>
            <w:shd w:val="clear" w:color="auto" w:fill="auto"/>
            <w:vAlign w:val="center"/>
          </w:tcPr>
          <w:p w14:paraId="463F3274"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Valor de Menor Cuantía de la entidad estatal</w:t>
            </w:r>
          </w:p>
        </w:tc>
        <w:tc>
          <w:tcPr>
            <w:tcW w:w="2569" w:type="dxa"/>
            <w:shd w:val="clear" w:color="auto" w:fill="auto"/>
            <w:vAlign w:val="center"/>
          </w:tcPr>
          <w:p w14:paraId="017F5EA4"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1, 2, 3, 4, 5, 6, 7, 8, 9, 14, 20, 21, 50, 51, 52, 53, 60.</w:t>
            </w:r>
          </w:p>
        </w:tc>
      </w:tr>
      <w:tr w:rsidR="002736AF" w:rsidRPr="002736AF" w14:paraId="38B440CD" w14:textId="77777777" w:rsidTr="003E3ECB">
        <w:trPr>
          <w:jc w:val="center"/>
        </w:trPr>
        <w:tc>
          <w:tcPr>
            <w:tcW w:w="988" w:type="dxa"/>
            <w:vMerge/>
            <w:shd w:val="clear" w:color="auto" w:fill="auto"/>
            <w:vAlign w:val="center"/>
          </w:tcPr>
          <w:p w14:paraId="577664AA" w14:textId="77777777" w:rsidR="002736AF" w:rsidRPr="002736AF" w:rsidRDefault="002736AF" w:rsidP="002736AF">
            <w:pPr>
              <w:spacing w:after="0" w:line="240" w:lineRule="auto"/>
              <w:rPr>
                <w:rFonts w:ascii="Arial Narrow" w:eastAsia="Calibri" w:hAnsi="Arial Narrow" w:cs="Arial"/>
                <w:color w:val="auto"/>
                <w:szCs w:val="20"/>
                <w:lang w:val="es-ES"/>
              </w:rPr>
            </w:pPr>
          </w:p>
        </w:tc>
        <w:tc>
          <w:tcPr>
            <w:tcW w:w="1275" w:type="dxa"/>
            <w:shd w:val="clear" w:color="auto" w:fill="auto"/>
            <w:vAlign w:val="center"/>
          </w:tcPr>
          <w:p w14:paraId="7400A921"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El Salvador</w:t>
            </w:r>
          </w:p>
        </w:tc>
        <w:tc>
          <w:tcPr>
            <w:tcW w:w="3828" w:type="dxa"/>
            <w:vMerge/>
            <w:shd w:val="clear" w:color="auto" w:fill="auto"/>
            <w:vAlign w:val="center"/>
          </w:tcPr>
          <w:p w14:paraId="58655790" w14:textId="77777777" w:rsidR="002736AF" w:rsidRPr="002736AF" w:rsidRDefault="002736AF" w:rsidP="002736AF">
            <w:pPr>
              <w:spacing w:after="0" w:line="240" w:lineRule="auto"/>
              <w:rPr>
                <w:rFonts w:ascii="Arial Narrow" w:eastAsia="Calibri" w:hAnsi="Arial Narrow" w:cs="Arial"/>
                <w:color w:val="auto"/>
                <w:szCs w:val="20"/>
                <w:lang w:val="es-ES"/>
              </w:rPr>
            </w:pPr>
          </w:p>
        </w:tc>
        <w:tc>
          <w:tcPr>
            <w:tcW w:w="2569" w:type="dxa"/>
            <w:shd w:val="clear" w:color="auto" w:fill="auto"/>
            <w:vAlign w:val="center"/>
          </w:tcPr>
          <w:p w14:paraId="42DD23D3"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1, 2, 3, 4, 5, 6, 7, 8, 9, 14, 20, 38, 48, 49, 60.</w:t>
            </w:r>
          </w:p>
        </w:tc>
      </w:tr>
      <w:tr w:rsidR="002736AF" w:rsidRPr="002736AF" w14:paraId="48F6D40A" w14:textId="77777777" w:rsidTr="003E3ECB">
        <w:trPr>
          <w:jc w:val="center"/>
        </w:trPr>
        <w:tc>
          <w:tcPr>
            <w:tcW w:w="2263" w:type="dxa"/>
            <w:gridSpan w:val="2"/>
            <w:shd w:val="clear" w:color="auto" w:fill="auto"/>
            <w:vAlign w:val="center"/>
          </w:tcPr>
          <w:p w14:paraId="7626C891"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Unión Europea</w:t>
            </w:r>
          </w:p>
        </w:tc>
        <w:tc>
          <w:tcPr>
            <w:tcW w:w="3828" w:type="dxa"/>
            <w:shd w:val="clear" w:color="auto" w:fill="auto"/>
            <w:vAlign w:val="center"/>
          </w:tcPr>
          <w:p w14:paraId="48E9698C"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Bienes y servicios $777.100.000</w:t>
            </w:r>
          </w:p>
          <w:p w14:paraId="3D82F7E7"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Servicios de Construcción $19.427.500</w:t>
            </w:r>
          </w:p>
        </w:tc>
        <w:tc>
          <w:tcPr>
            <w:tcW w:w="2569" w:type="dxa"/>
            <w:shd w:val="clear" w:color="auto" w:fill="auto"/>
            <w:vAlign w:val="center"/>
          </w:tcPr>
          <w:p w14:paraId="646D1CCD" w14:textId="77777777" w:rsidR="002736AF" w:rsidRPr="002736AF" w:rsidRDefault="002736AF" w:rsidP="002736AF">
            <w:pPr>
              <w:spacing w:after="0" w:line="240" w:lineRule="auto"/>
              <w:rPr>
                <w:rFonts w:ascii="Arial Narrow" w:eastAsia="Calibri" w:hAnsi="Arial Narrow" w:cs="Arial"/>
                <w:color w:val="auto"/>
                <w:szCs w:val="20"/>
                <w:lang w:val="es-ES"/>
              </w:rPr>
            </w:pPr>
            <w:r w:rsidRPr="002736AF">
              <w:rPr>
                <w:rFonts w:ascii="Arial Narrow" w:eastAsia="Calibri" w:hAnsi="Arial Narrow" w:cs="Arial"/>
                <w:color w:val="auto"/>
                <w:szCs w:val="20"/>
                <w:lang w:val="es-ES"/>
              </w:rPr>
              <w:t>1, 2, 3, 4, 5, 6, 7, 10, 11, 12, 13, 14, 15, 16, 17, 18, 19, 23, 28, 29, 32, 34, 35, 37, 57.</w:t>
            </w:r>
          </w:p>
        </w:tc>
      </w:tr>
    </w:tbl>
    <w:p w14:paraId="16184A2F" w14:textId="14BC2C9E" w:rsidR="00E633A2" w:rsidRPr="00F47A9B" w:rsidRDefault="00E633A2" w:rsidP="002736AF">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t>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consecuencia,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e</w:t>
      </w:r>
      <w:r w:rsidRPr="00F47A9B">
        <w:rPr>
          <w:rFonts w:ascii="Arial" w:eastAsia="Arial" w:hAnsi="Arial" w:cs="Arial"/>
          <w:color w:val="000000" w:themeColor="text1"/>
          <w:sz w:val="20"/>
          <w:szCs w:val="20"/>
          <w:lang w:val="es-CO"/>
        </w:rPr>
        <w:t>ntidad</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concederá</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trato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nacional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p</w:t>
      </w:r>
      <w:r w:rsidR="00E633D4" w:rsidRPr="00F47A9B">
        <w:rPr>
          <w:rFonts w:ascii="Arial" w:eastAsia="Arial" w:hAnsi="Arial" w:cs="Arial"/>
          <w:color w:val="000000" w:themeColor="text1"/>
          <w:sz w:val="20"/>
          <w:szCs w:val="20"/>
          <w:lang w:val="es-CO"/>
        </w:rPr>
        <w:t>roponentes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y</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servicios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Estados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cuenten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un</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a</w:t>
      </w:r>
      <w:r w:rsidRPr="00F47A9B">
        <w:rPr>
          <w:rFonts w:ascii="Arial" w:eastAsia="Arial" w:hAnsi="Arial" w:cs="Arial"/>
          <w:color w:val="000000" w:themeColor="text1"/>
          <w:sz w:val="20"/>
          <w:szCs w:val="20"/>
          <w:lang w:val="es-CO"/>
        </w:rPr>
        <w:t>cuerdo</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c</w:t>
      </w:r>
      <w:r w:rsidRPr="00F47A9B">
        <w:rPr>
          <w:rFonts w:ascii="Arial" w:eastAsia="Arial" w:hAnsi="Arial" w:cs="Arial"/>
          <w:color w:val="000000" w:themeColor="text1"/>
          <w:sz w:val="20"/>
          <w:szCs w:val="20"/>
          <w:lang w:val="es-CO"/>
        </w:rPr>
        <w:t>omercial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cubra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p</w:t>
      </w:r>
      <w:r w:rsidR="003E3EFD" w:rsidRPr="00F47A9B">
        <w:rPr>
          <w:rFonts w:ascii="Arial" w:eastAsia="Arial" w:hAnsi="Arial" w:cs="Arial"/>
          <w:color w:val="000000" w:themeColor="text1"/>
          <w:sz w:val="20"/>
          <w:szCs w:val="20"/>
          <w:lang w:val="es-CO"/>
        </w:rPr>
        <w:t xml:space="preserve">roceso de </w:t>
      </w:r>
      <w:r w:rsidR="009F0D39">
        <w:rPr>
          <w:rFonts w:ascii="Arial" w:eastAsia="Arial" w:hAnsi="Arial" w:cs="Arial"/>
          <w:color w:val="000000" w:themeColor="text1"/>
          <w:sz w:val="20"/>
          <w:szCs w:val="20"/>
          <w:lang w:val="es-CO"/>
        </w:rPr>
        <w:t>c</w:t>
      </w:r>
      <w:r w:rsidR="003E3EFD" w:rsidRPr="00F47A9B">
        <w:rPr>
          <w:rFonts w:ascii="Arial" w:eastAsia="Arial" w:hAnsi="Arial" w:cs="Arial"/>
          <w:color w:val="000000" w:themeColor="text1"/>
          <w:sz w:val="20"/>
          <w:szCs w:val="20"/>
          <w:lang w:val="es-CO"/>
        </w:rPr>
        <w:t>ontratación</w:t>
      </w:r>
      <w:r w:rsidRPr="00F47A9B">
        <w:rPr>
          <w:rFonts w:ascii="Arial" w:eastAsia="Arial" w:hAnsi="Arial" w:cs="Arial"/>
          <w:color w:val="000000" w:themeColor="text1"/>
          <w:sz w:val="20"/>
          <w:szCs w:val="20"/>
          <w:lang w:val="es-CO"/>
        </w:rPr>
        <w:t>.</w:t>
      </w:r>
      <w:r w:rsidR="002644ED" w:rsidRPr="00F47A9B">
        <w:rPr>
          <w:rFonts w:ascii="Arial" w:eastAsia="Arial" w:hAnsi="Arial" w:cs="Arial"/>
          <w:color w:val="000000" w:themeColor="text1"/>
          <w:sz w:val="20"/>
          <w:szCs w:val="20"/>
          <w:lang w:val="es-CO"/>
        </w:rPr>
        <w:t xml:space="preserve"> </w:t>
      </w:r>
    </w:p>
    <w:p w14:paraId="3CE2BBD3" w14:textId="75A2EB0D" w:rsidR="00E633A2" w:rsidRPr="00F47A9B" w:rsidRDefault="00E633A2" w:rsidP="006876CA">
      <w:pPr>
        <w:pStyle w:val="InviasNormal"/>
        <w:spacing w:before="0"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t>Adicionalmente,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p</w:t>
      </w:r>
      <w:r w:rsidR="00E633D4" w:rsidRPr="00F47A9B">
        <w:rPr>
          <w:rFonts w:ascii="Arial" w:eastAsia="Arial" w:hAnsi="Arial" w:cs="Arial"/>
          <w:color w:val="000000" w:themeColor="text1"/>
          <w:sz w:val="20"/>
          <w:szCs w:val="20"/>
          <w:lang w:val="es-CO"/>
        </w:rPr>
        <w:t>roponentes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Estados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cuales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Gobierno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Nacional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haya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certificado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existencia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trato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nacional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por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reciprocidad</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recibirán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este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trato.</w:t>
      </w:r>
    </w:p>
    <w:p w14:paraId="57BC867C" w14:textId="40DBF503" w:rsidR="00A653A6" w:rsidRPr="00F47A9B" w:rsidRDefault="00E633A2" w:rsidP="00A653A6">
      <w:pPr>
        <w:pStyle w:val="Entidad-Capitulo"/>
        <w:spacing w:after="240" w:line="276" w:lineRule="auto"/>
        <w:rPr>
          <w:color w:val="000000" w:themeColor="text1"/>
        </w:rPr>
      </w:pPr>
      <w:bookmarkStart w:id="746" w:name="_Toc508648285"/>
      <w:bookmarkStart w:id="747" w:name="_Toc508984069"/>
      <w:bookmarkStart w:id="748" w:name="_Toc509843900"/>
      <w:bookmarkStart w:id="749" w:name="_Toc511924808"/>
      <w:bookmarkStart w:id="750" w:name="_Toc32134271"/>
      <w:bookmarkStart w:id="751" w:name="_Toc32147290"/>
      <w:bookmarkStart w:id="752" w:name="_Toc32147428"/>
      <w:bookmarkStart w:id="753" w:name="_Toc75694989"/>
      <w:bookmarkStart w:id="754" w:name="_Hlk508093392"/>
      <w:r w:rsidRPr="00F47A9B">
        <w:rPr>
          <w:color w:val="000000" w:themeColor="text1"/>
        </w:rPr>
        <w:lastRenderedPageBreak/>
        <w:t>CAP</w:t>
      </w:r>
      <w:r w:rsidR="00A621C8" w:rsidRPr="00F47A9B">
        <w:rPr>
          <w:color w:val="000000" w:themeColor="text1"/>
        </w:rPr>
        <w:t>Í</w:t>
      </w:r>
      <w:r w:rsidRPr="00F47A9B">
        <w:rPr>
          <w:color w:val="000000" w:themeColor="text1"/>
        </w:rPr>
        <w:t>TULO</w:t>
      </w:r>
      <w:r w:rsidR="002644ED" w:rsidRPr="00F47A9B">
        <w:rPr>
          <w:color w:val="000000" w:themeColor="text1"/>
        </w:rPr>
        <w:t xml:space="preserve"> </w:t>
      </w:r>
      <w:r w:rsidRPr="00F47A9B">
        <w:rPr>
          <w:color w:val="000000" w:themeColor="text1"/>
        </w:rPr>
        <w:t>VII</w:t>
      </w:r>
      <w:r w:rsidR="002644ED" w:rsidRPr="00F47A9B">
        <w:rPr>
          <w:color w:val="000000" w:themeColor="text1"/>
        </w:rPr>
        <w:t xml:space="preserve"> </w:t>
      </w:r>
      <w:r w:rsidRPr="00F47A9B">
        <w:rPr>
          <w:color w:val="000000" w:themeColor="text1"/>
        </w:rPr>
        <w:t>GARANTÍAS</w:t>
      </w:r>
      <w:bookmarkEnd w:id="746"/>
      <w:bookmarkEnd w:id="747"/>
      <w:bookmarkEnd w:id="748"/>
      <w:bookmarkEnd w:id="749"/>
      <w:bookmarkEnd w:id="750"/>
      <w:bookmarkEnd w:id="751"/>
      <w:bookmarkEnd w:id="752"/>
      <w:bookmarkEnd w:id="753"/>
    </w:p>
    <w:p w14:paraId="4A9E44C8" w14:textId="62624747" w:rsidR="00E633A2" w:rsidRPr="00F47A9B" w:rsidRDefault="00E633A2" w:rsidP="00A653A6">
      <w:pPr>
        <w:pStyle w:val="Captulo7"/>
        <w:spacing w:after="240"/>
        <w:ind w:left="850" w:hanging="357"/>
        <w:outlineLvl w:val="1"/>
        <w:rPr>
          <w:color w:val="000000" w:themeColor="text1"/>
        </w:rPr>
      </w:pPr>
      <w:bookmarkStart w:id="755" w:name="_Toc508648286"/>
      <w:bookmarkStart w:id="756" w:name="_Toc508984070"/>
      <w:bookmarkStart w:id="757" w:name="_Toc509843901"/>
      <w:bookmarkStart w:id="758" w:name="_Toc511924809"/>
      <w:bookmarkStart w:id="759" w:name="_Toc518641687"/>
      <w:bookmarkStart w:id="760" w:name="_Toc32147429"/>
      <w:bookmarkStart w:id="761" w:name="_Toc75694990"/>
      <w:r w:rsidRPr="00F47A9B">
        <w:rPr>
          <w:color w:val="000000" w:themeColor="text1"/>
        </w:rPr>
        <w:t>GARANTÍA</w:t>
      </w:r>
      <w:r w:rsidR="002644ED" w:rsidRPr="00F47A9B">
        <w:rPr>
          <w:color w:val="000000" w:themeColor="text1"/>
        </w:rPr>
        <w:t xml:space="preserve"> </w:t>
      </w:r>
      <w:r w:rsidRPr="00F47A9B">
        <w:rPr>
          <w:color w:val="000000" w:themeColor="text1"/>
        </w:rPr>
        <w:t>DE</w:t>
      </w:r>
      <w:r w:rsidR="002644ED" w:rsidRPr="00F47A9B">
        <w:rPr>
          <w:color w:val="000000" w:themeColor="text1"/>
        </w:rPr>
        <w:t xml:space="preserve"> </w:t>
      </w:r>
      <w:r w:rsidRPr="00F47A9B">
        <w:rPr>
          <w:color w:val="000000" w:themeColor="text1"/>
        </w:rPr>
        <w:t>SERIEDAD</w:t>
      </w:r>
      <w:r w:rsidR="002644ED" w:rsidRPr="00F47A9B">
        <w:rPr>
          <w:color w:val="000000" w:themeColor="text1"/>
        </w:rPr>
        <w:t xml:space="preserve"> </w:t>
      </w:r>
      <w:r w:rsidRPr="00F47A9B">
        <w:rPr>
          <w:color w:val="000000" w:themeColor="text1"/>
        </w:rPr>
        <w:t>DE</w:t>
      </w:r>
      <w:r w:rsidR="002644ED" w:rsidRPr="00F47A9B">
        <w:rPr>
          <w:color w:val="000000" w:themeColor="text1"/>
        </w:rPr>
        <w:t xml:space="preserve"> </w:t>
      </w:r>
      <w:r w:rsidRPr="00F47A9B">
        <w:rPr>
          <w:color w:val="000000" w:themeColor="text1"/>
        </w:rPr>
        <w:t>LA</w:t>
      </w:r>
      <w:r w:rsidR="002644ED" w:rsidRPr="00F47A9B">
        <w:rPr>
          <w:color w:val="000000" w:themeColor="text1"/>
        </w:rPr>
        <w:t xml:space="preserve"> </w:t>
      </w:r>
      <w:r w:rsidRPr="00F47A9B">
        <w:rPr>
          <w:color w:val="000000" w:themeColor="text1"/>
        </w:rPr>
        <w:t>OFERTA</w:t>
      </w:r>
      <w:bookmarkEnd w:id="755"/>
      <w:bookmarkEnd w:id="756"/>
      <w:bookmarkEnd w:id="757"/>
      <w:bookmarkEnd w:id="758"/>
      <w:bookmarkEnd w:id="759"/>
      <w:bookmarkEnd w:id="760"/>
      <w:bookmarkEnd w:id="761"/>
      <w:r w:rsidR="002644ED" w:rsidRPr="00F47A9B">
        <w:rPr>
          <w:color w:val="000000" w:themeColor="text1"/>
        </w:rPr>
        <w:t xml:space="preserve"> </w:t>
      </w:r>
    </w:p>
    <w:p w14:paraId="34C19029" w14:textId="658F7D9B" w:rsidR="00E633A2" w:rsidRPr="00F47A9B" w:rsidRDefault="00E633A2" w:rsidP="006876CA">
      <w:pPr>
        <w:spacing w:line="276" w:lineRule="auto"/>
        <w:jc w:val="both"/>
        <w:rPr>
          <w:rFonts w:eastAsia="Arial,Times New Roman" w:cs="Arial"/>
          <w:color w:val="000000" w:themeColor="text1"/>
          <w:szCs w:val="20"/>
          <w:lang w:eastAsia="es-ES"/>
        </w:rPr>
      </w:pPr>
      <w:r w:rsidRPr="00F47A9B">
        <w:rPr>
          <w:rFonts w:cs="Arial"/>
          <w:color w:val="000000" w:themeColor="text1"/>
          <w:szCs w:val="20"/>
          <w:lang w:eastAsia="es-ES"/>
        </w:rPr>
        <w:t>El</w:t>
      </w:r>
      <w:r w:rsidR="002644ED" w:rsidRPr="00F47A9B">
        <w:rPr>
          <w:rFonts w:eastAsia="Arial,Times New Roman" w:cs="Arial"/>
          <w:color w:val="000000" w:themeColor="text1"/>
          <w:szCs w:val="20"/>
          <w:lang w:eastAsia="es-ES"/>
        </w:rPr>
        <w:t xml:space="preserve"> </w:t>
      </w:r>
      <w:r w:rsidR="000E6C37">
        <w:rPr>
          <w:rFonts w:cs="Arial"/>
          <w:color w:val="000000" w:themeColor="text1"/>
          <w:szCs w:val="20"/>
          <w:lang w:eastAsia="es-ES"/>
        </w:rPr>
        <w:t>p</w:t>
      </w:r>
      <w:r w:rsidR="003C407D" w:rsidRPr="00F47A9B">
        <w:rPr>
          <w:rFonts w:cs="Arial"/>
          <w:color w:val="000000" w:themeColor="text1"/>
          <w:szCs w:val="20"/>
          <w:lang w:eastAsia="es-ES"/>
        </w:rPr>
        <w:t>roponente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debe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presentar</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con</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la</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propuesta</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una</w:t>
      </w:r>
      <w:r w:rsidR="002644ED" w:rsidRPr="00F47A9B">
        <w:rPr>
          <w:rFonts w:eastAsia="Arial,Times New Roman" w:cs="Arial"/>
          <w:color w:val="000000" w:themeColor="text1"/>
          <w:szCs w:val="20"/>
          <w:lang w:eastAsia="es-ES"/>
        </w:rPr>
        <w:t xml:space="preserve"> </w:t>
      </w:r>
      <w:r w:rsidR="000E6C37">
        <w:rPr>
          <w:rFonts w:cs="Arial"/>
          <w:color w:val="000000" w:themeColor="text1"/>
          <w:szCs w:val="20"/>
          <w:lang w:eastAsia="es-ES"/>
        </w:rPr>
        <w:t>g</w:t>
      </w:r>
      <w:r w:rsidR="00D310E8" w:rsidRPr="00F47A9B">
        <w:rPr>
          <w:rFonts w:cs="Arial"/>
          <w:color w:val="000000" w:themeColor="text1"/>
          <w:szCs w:val="20"/>
          <w:lang w:eastAsia="es-ES"/>
        </w:rPr>
        <w:t xml:space="preserve">arantía de seriedad de la oferta </w:t>
      </w:r>
      <w:r w:rsidRPr="00F47A9B">
        <w:rPr>
          <w:rFonts w:cs="Arial"/>
          <w:color w:val="000000" w:themeColor="text1"/>
          <w:szCs w:val="20"/>
          <w:lang w:eastAsia="es-ES"/>
        </w:rPr>
        <w:t>que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cumpla</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con</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los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parámetros,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condiciones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y</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requisitos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que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se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indican</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en</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este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numeral.</w:t>
      </w:r>
    </w:p>
    <w:p w14:paraId="00C45721" w14:textId="504602E3" w:rsidR="00E633A2" w:rsidRDefault="00E633A2" w:rsidP="006876CA">
      <w:pPr>
        <w:tabs>
          <w:tab w:val="left" w:pos="1860"/>
        </w:tabs>
        <w:spacing w:line="276" w:lineRule="auto"/>
        <w:jc w:val="both"/>
        <w:rPr>
          <w:rFonts w:eastAsia="Arial,Times New Roman" w:cs="Arial"/>
          <w:color w:val="000000" w:themeColor="text1"/>
          <w:lang w:eastAsia="es-ES"/>
        </w:rPr>
      </w:pPr>
      <w:r w:rsidRPr="00F47A9B">
        <w:rPr>
          <w:rFonts w:cs="Arial"/>
          <w:color w:val="000000" w:themeColor="text1"/>
          <w:lang w:eastAsia="es-ES"/>
        </w:rPr>
        <w:t>Cualquier</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error</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o</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imprecisión</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en</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el</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texto</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de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la</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garantía</w:t>
      </w:r>
      <w:r w:rsidR="004C5387" w:rsidRPr="00F47A9B">
        <w:rPr>
          <w:rFonts w:cs="Arial"/>
          <w:color w:val="000000" w:themeColor="text1"/>
          <w:lang w:eastAsia="es-ES"/>
        </w:rPr>
        <w:t xml:space="preserve"> presentada</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será</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susceptible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de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aclaración</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por</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el</w:t>
      </w:r>
      <w:r w:rsidR="002644ED" w:rsidRPr="00F47A9B">
        <w:rPr>
          <w:rFonts w:eastAsia="Arial,Times New Roman" w:cs="Arial"/>
          <w:color w:val="000000" w:themeColor="text1"/>
          <w:lang w:eastAsia="es-ES"/>
        </w:rPr>
        <w:t xml:space="preserve"> </w:t>
      </w:r>
      <w:r w:rsidR="000E6C37">
        <w:rPr>
          <w:rFonts w:cs="Arial"/>
          <w:color w:val="000000" w:themeColor="text1"/>
          <w:lang w:eastAsia="es-ES"/>
        </w:rPr>
        <w:t>p</w:t>
      </w:r>
      <w:r w:rsidR="003C407D" w:rsidRPr="00F47A9B">
        <w:rPr>
          <w:rFonts w:cs="Arial"/>
          <w:color w:val="000000" w:themeColor="text1"/>
          <w:lang w:eastAsia="es-ES"/>
        </w:rPr>
        <w:t>roponente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hasta</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el</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término</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de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traslado</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del</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informe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de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evaluación.</w:t>
      </w:r>
      <w:r w:rsidR="002644ED" w:rsidRPr="00F47A9B">
        <w:rPr>
          <w:rFonts w:eastAsia="Arial,Times New Roman" w:cs="Arial"/>
          <w:color w:val="000000" w:themeColor="text1"/>
          <w:lang w:eastAsia="es-ES"/>
        </w:rPr>
        <w:t xml:space="preserve"> </w:t>
      </w:r>
      <w:r w:rsidR="5522117F" w:rsidRPr="00F47A9B">
        <w:rPr>
          <w:rFonts w:eastAsia="Arial,Times New Roman" w:cs="Arial"/>
          <w:color w:val="000000" w:themeColor="text1"/>
          <w:lang w:eastAsia="es-ES"/>
        </w:rPr>
        <w:t xml:space="preserve">Sin embargo, la no entrega de la garantía </w:t>
      </w:r>
      <w:r w:rsidR="48B7C624" w:rsidRPr="00F47A9B">
        <w:rPr>
          <w:rFonts w:eastAsia="Arial,Times New Roman" w:cs="Arial"/>
          <w:color w:val="000000" w:themeColor="text1"/>
          <w:lang w:eastAsia="es-ES"/>
        </w:rPr>
        <w:t xml:space="preserve">no </w:t>
      </w:r>
      <w:r w:rsidR="72B0A4C4" w:rsidRPr="00F47A9B">
        <w:rPr>
          <w:rFonts w:eastAsia="Arial,Times New Roman" w:cs="Arial"/>
          <w:color w:val="000000" w:themeColor="text1"/>
          <w:lang w:eastAsia="es-ES"/>
        </w:rPr>
        <w:t>es</w:t>
      </w:r>
      <w:r w:rsidR="48B7C624" w:rsidRPr="00F47A9B">
        <w:rPr>
          <w:rFonts w:eastAsia="Arial,Times New Roman" w:cs="Arial"/>
          <w:color w:val="000000" w:themeColor="text1"/>
          <w:lang w:eastAsia="es-ES"/>
        </w:rPr>
        <w:t xml:space="preserve"> subsanable y se rechazará la oferta.</w:t>
      </w:r>
    </w:p>
    <w:p w14:paraId="074F457D" w14:textId="0EDE92BF" w:rsidR="00E633A2" w:rsidRPr="00F47A9B" w:rsidRDefault="00E633A2" w:rsidP="006876CA">
      <w:pPr>
        <w:tabs>
          <w:tab w:val="left" w:pos="1860"/>
        </w:tabs>
        <w:spacing w:line="276" w:lineRule="auto"/>
        <w:jc w:val="both"/>
        <w:rPr>
          <w:rFonts w:eastAsia="Arial,Times New Roman" w:cs="Arial"/>
          <w:color w:val="000000" w:themeColor="text1"/>
          <w:szCs w:val="20"/>
          <w:lang w:eastAsia="es-ES"/>
        </w:rPr>
      </w:pPr>
      <w:r w:rsidRPr="00F47A9B">
        <w:rPr>
          <w:rFonts w:cs="Arial"/>
          <w:color w:val="000000" w:themeColor="text1"/>
          <w:szCs w:val="20"/>
          <w:lang w:eastAsia="es-ES"/>
        </w:rPr>
        <w:t>Las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características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de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las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garantías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son</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las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siguientes:</w:t>
      </w:r>
      <w:r w:rsidR="002644ED" w:rsidRPr="00F47A9B">
        <w:rPr>
          <w:rFonts w:eastAsia="Arial,Times New Roman" w:cs="Arial"/>
          <w:color w:val="000000" w:themeColor="text1"/>
          <w:szCs w:val="20"/>
          <w:lang w:eastAsia="es-ES"/>
        </w:rPr>
        <w:t xml:space="preserve"> </w:t>
      </w:r>
    </w:p>
    <w:tbl>
      <w:tblPr>
        <w:tblStyle w:val="Tablaconcuadrcula"/>
        <w:tblW w:w="0" w:type="auto"/>
        <w:jc w:val="center"/>
        <w:tblInd w:w="0" w:type="dxa"/>
        <w:tblLook w:val="04A0" w:firstRow="1" w:lastRow="0" w:firstColumn="1" w:lastColumn="0" w:noHBand="0" w:noVBand="1"/>
      </w:tblPr>
      <w:tblGrid>
        <w:gridCol w:w="1681"/>
        <w:gridCol w:w="7127"/>
      </w:tblGrid>
      <w:tr w:rsidR="00316FB4" w:rsidRPr="00592B05" w14:paraId="015C6D9F" w14:textId="77777777" w:rsidTr="7138D895">
        <w:trPr>
          <w:trHeight w:val="20"/>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6E09B293" w14:textId="77777777" w:rsidR="00316FB4" w:rsidRPr="007A09E6" w:rsidRDefault="00316FB4">
            <w:pPr>
              <w:spacing w:line="276" w:lineRule="auto"/>
              <w:jc w:val="center"/>
              <w:rPr>
                <w:rFonts w:eastAsia="Arial" w:cs="Arial"/>
                <w:b/>
                <w:color w:val="FFFFFF" w:themeColor="background1"/>
                <w:szCs w:val="20"/>
              </w:rPr>
            </w:pPr>
            <w:r w:rsidRPr="007A09E6">
              <w:rPr>
                <w:rFonts w:cs="Arial"/>
                <w:b/>
                <w:color w:val="FFFFFF" w:themeColor="background1"/>
                <w:szCs w:val="20"/>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0514931D" w14:textId="77777777" w:rsidR="00316FB4" w:rsidRPr="007A09E6" w:rsidRDefault="00316FB4">
            <w:pPr>
              <w:spacing w:line="276" w:lineRule="auto"/>
              <w:jc w:val="center"/>
              <w:rPr>
                <w:rFonts w:eastAsia="Arial" w:cs="Arial"/>
                <w:b/>
                <w:color w:val="FFFFFF" w:themeColor="background1"/>
                <w:szCs w:val="20"/>
              </w:rPr>
            </w:pPr>
            <w:r w:rsidRPr="007A09E6">
              <w:rPr>
                <w:rFonts w:cs="Arial"/>
                <w:b/>
                <w:color w:val="FFFFFF" w:themeColor="background1"/>
                <w:szCs w:val="20"/>
              </w:rPr>
              <w:t>Condición</w:t>
            </w:r>
          </w:p>
        </w:tc>
      </w:tr>
      <w:tr w:rsidR="00316FB4" w:rsidRPr="00592B05" w14:paraId="18D84F87"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1E61513" w14:textId="77777777" w:rsidR="00316FB4" w:rsidRPr="007A09E6" w:rsidRDefault="00316FB4">
            <w:pPr>
              <w:spacing w:line="276" w:lineRule="auto"/>
              <w:jc w:val="center"/>
              <w:rPr>
                <w:rFonts w:eastAsia="Arial,Times New Roman" w:cs="Arial"/>
                <w:color w:val="000000" w:themeColor="text1"/>
                <w:szCs w:val="20"/>
                <w:lang w:val="es-ES" w:eastAsia="es-CO"/>
              </w:rPr>
            </w:pPr>
            <w:r w:rsidRPr="007A09E6">
              <w:rPr>
                <w:rFonts w:cs="Arial"/>
                <w:color w:val="000000" w:themeColor="text1"/>
                <w:szCs w:val="20"/>
                <w:lang w:val="es-ES" w:eastAsia="es-CO"/>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02C3491B" w14:textId="226C4377" w:rsidR="00316FB4" w:rsidRPr="007A09E6" w:rsidRDefault="00316FB4">
            <w:pPr>
              <w:spacing w:line="276" w:lineRule="auto"/>
              <w:jc w:val="both"/>
              <w:rPr>
                <w:rFonts w:eastAsia="Arial,Times New Roman" w:cs="Arial"/>
                <w:color w:val="000000" w:themeColor="text1"/>
                <w:szCs w:val="20"/>
                <w:lang w:val="es-ES" w:eastAsia="es-CO"/>
              </w:rPr>
            </w:pPr>
            <w:r w:rsidRPr="007A09E6">
              <w:rPr>
                <w:rFonts w:cs="Arial"/>
                <w:color w:val="000000" w:themeColor="text1"/>
                <w:szCs w:val="20"/>
                <w:lang w:val="es-ES" w:eastAsia="es-CO"/>
              </w:rPr>
              <w:t>Cualquiera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las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clases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permitidas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por</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artículo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2.2.1.2.3.1.2</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Decreto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1082</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2015,</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saber:</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(i)</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c</w:t>
            </w:r>
            <w:r w:rsidRPr="007A09E6">
              <w:rPr>
                <w:rFonts w:cs="Arial"/>
                <w:color w:val="000000" w:themeColor="text1"/>
                <w:szCs w:val="20"/>
                <w:lang w:val="es-ES" w:eastAsia="es-CO"/>
              </w:rPr>
              <w:t>ontrato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seguro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contenido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en</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una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póliza,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(ii)</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p</w:t>
            </w:r>
            <w:r w:rsidRPr="007A09E6">
              <w:rPr>
                <w:rFonts w:cs="Arial"/>
                <w:color w:val="000000" w:themeColor="text1"/>
                <w:szCs w:val="20"/>
                <w:lang w:val="es-ES" w:eastAsia="es-CO"/>
              </w:rPr>
              <w:t>atrimonio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autónomo y</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(iii)</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g</w:t>
            </w:r>
            <w:r w:rsidRPr="007A09E6">
              <w:rPr>
                <w:rFonts w:cs="Arial"/>
                <w:color w:val="000000" w:themeColor="text1"/>
                <w:szCs w:val="20"/>
                <w:lang w:val="es-ES" w:eastAsia="es-CO"/>
              </w:rPr>
              <w:t>arantía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Bancaria.</w:t>
            </w:r>
          </w:p>
        </w:tc>
      </w:tr>
      <w:tr w:rsidR="00316FB4" w:rsidRPr="00592B05" w14:paraId="6E140FBC"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D6FA2CC" w14:textId="77777777" w:rsidR="00316FB4" w:rsidRPr="007A09E6" w:rsidRDefault="00316FB4">
            <w:pPr>
              <w:spacing w:line="276" w:lineRule="auto"/>
              <w:jc w:val="center"/>
              <w:rPr>
                <w:rFonts w:eastAsia="Arial,Times New Roman" w:cs="Arial"/>
                <w:color w:val="000000" w:themeColor="text1"/>
                <w:szCs w:val="20"/>
                <w:lang w:val="es-ES" w:eastAsia="es-CO"/>
              </w:rPr>
            </w:pPr>
            <w:r w:rsidRPr="007A09E6">
              <w:rPr>
                <w:rFonts w:cs="Arial"/>
                <w:color w:val="000000" w:themeColor="text1"/>
                <w:szCs w:val="20"/>
                <w:lang w:val="es-ES" w:eastAsia="es-CO"/>
              </w:rPr>
              <w:t>Asegurado/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7EC531CA" w14:textId="711217DE" w:rsidR="00316FB4" w:rsidRPr="007A09E6" w:rsidRDefault="004E6BBB">
            <w:pPr>
              <w:spacing w:line="276" w:lineRule="auto"/>
              <w:jc w:val="both"/>
              <w:rPr>
                <w:rFonts w:eastAsia="Arial,Times New Roman" w:cs="Arial"/>
                <w:color w:val="000000" w:themeColor="text1"/>
                <w:szCs w:val="20"/>
                <w:lang w:val="es-ES" w:eastAsia="es-CO"/>
              </w:rPr>
            </w:pPr>
            <w:r w:rsidRPr="00953D1E">
              <w:rPr>
                <w:rFonts w:cs="Arial"/>
                <w:color w:val="000000" w:themeColor="text1"/>
                <w:szCs w:val="20"/>
                <w:lang w:val="es-ES" w:eastAsia="es-CO"/>
              </w:rPr>
              <w:t>DIRECCIÓN TRÁNSITO BUCARAMANGA</w:t>
            </w:r>
            <w:r w:rsidR="00316FB4" w:rsidRPr="00953D1E">
              <w:rPr>
                <w:rFonts w:eastAsia="Arial,Times New Roman" w:cs="Arial"/>
                <w:color w:val="000000" w:themeColor="text1"/>
                <w:szCs w:val="20"/>
                <w:lang w:val="es-ES" w:eastAsia="es-CO"/>
              </w:rPr>
              <w:t xml:space="preserve"> </w:t>
            </w:r>
            <w:r w:rsidR="00316FB4" w:rsidRPr="00953D1E">
              <w:rPr>
                <w:rFonts w:cs="Arial"/>
                <w:color w:val="000000" w:themeColor="text1"/>
                <w:szCs w:val="20"/>
                <w:lang w:val="es-ES" w:eastAsia="es-CO"/>
              </w:rPr>
              <w:t>identificada</w:t>
            </w:r>
            <w:r w:rsidR="00316FB4" w:rsidRPr="00953D1E">
              <w:rPr>
                <w:rFonts w:eastAsia="Arial,Times New Roman" w:cs="Arial"/>
                <w:color w:val="000000" w:themeColor="text1"/>
                <w:szCs w:val="20"/>
                <w:lang w:val="es-ES" w:eastAsia="es-CO"/>
              </w:rPr>
              <w:t xml:space="preserve"> </w:t>
            </w:r>
            <w:r w:rsidR="00316FB4" w:rsidRPr="00953D1E">
              <w:rPr>
                <w:rFonts w:cs="Arial"/>
                <w:color w:val="000000" w:themeColor="text1"/>
                <w:szCs w:val="20"/>
                <w:lang w:val="es-ES" w:eastAsia="es-CO"/>
              </w:rPr>
              <w:t>con</w:t>
            </w:r>
            <w:r w:rsidR="00316FB4" w:rsidRPr="00953D1E">
              <w:rPr>
                <w:rFonts w:eastAsia="Arial,Times New Roman" w:cs="Arial"/>
                <w:color w:val="000000" w:themeColor="text1"/>
                <w:szCs w:val="20"/>
                <w:lang w:val="es-ES" w:eastAsia="es-CO"/>
              </w:rPr>
              <w:t xml:space="preserve"> </w:t>
            </w:r>
            <w:r w:rsidR="00316FB4" w:rsidRPr="00953D1E">
              <w:rPr>
                <w:rFonts w:cs="Arial"/>
                <w:color w:val="000000" w:themeColor="text1"/>
                <w:szCs w:val="20"/>
                <w:lang w:val="es-ES" w:eastAsia="es-CO"/>
              </w:rPr>
              <w:t>NIT</w:t>
            </w:r>
            <w:r w:rsidR="00316FB4" w:rsidRPr="00953D1E">
              <w:rPr>
                <w:rFonts w:eastAsia="Arial,Times New Roman" w:cs="Arial"/>
                <w:color w:val="000000" w:themeColor="text1"/>
                <w:szCs w:val="20"/>
                <w:lang w:val="es-ES" w:eastAsia="es-CO"/>
              </w:rPr>
              <w:t xml:space="preserve"> </w:t>
            </w:r>
            <w:r w:rsidR="00316FB4" w:rsidRPr="00953D1E">
              <w:rPr>
                <w:rFonts w:eastAsia="Times New Roman" w:cs="Arial"/>
                <w:color w:val="000000" w:themeColor="text1"/>
                <w:szCs w:val="20"/>
                <w:lang w:val="es-ES" w:eastAsia="es-CO"/>
              </w:rPr>
              <w:t>[</w:t>
            </w:r>
            <w:r w:rsidRPr="00953D1E">
              <w:rPr>
                <w:rFonts w:eastAsia="Times New Roman" w:cs="Arial"/>
                <w:color w:val="000000" w:themeColor="text1"/>
                <w:szCs w:val="20"/>
                <w:lang w:val="es-ES" w:eastAsia="es-CO"/>
              </w:rPr>
              <w:t>890.204.109-1</w:t>
            </w:r>
          </w:p>
        </w:tc>
      </w:tr>
      <w:tr w:rsidR="00316FB4" w:rsidRPr="00592B05" w14:paraId="75AE2A95"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2AC9B28" w14:textId="77777777" w:rsidR="00316FB4" w:rsidRPr="007A09E6" w:rsidRDefault="00316FB4">
            <w:pPr>
              <w:spacing w:line="276" w:lineRule="auto"/>
              <w:jc w:val="center"/>
              <w:rPr>
                <w:rFonts w:eastAsia="Arial,Times New Roman" w:cs="Arial"/>
                <w:color w:val="000000" w:themeColor="text1"/>
                <w:szCs w:val="20"/>
                <w:lang w:val="es-ES" w:eastAsia="es-CO"/>
              </w:rPr>
            </w:pPr>
            <w:r w:rsidRPr="007A09E6">
              <w:rPr>
                <w:rFonts w:cs="Arial"/>
                <w:color w:val="000000" w:themeColor="text1"/>
                <w:szCs w:val="20"/>
                <w:lang w:val="es-ES" w:eastAsia="es-CO"/>
              </w:rPr>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02C90AC0" w14:textId="77777777" w:rsidR="00316FB4" w:rsidRPr="007A09E6" w:rsidRDefault="00316FB4">
            <w:pPr>
              <w:spacing w:line="276" w:lineRule="auto"/>
              <w:jc w:val="both"/>
              <w:rPr>
                <w:rFonts w:eastAsia="Arial,Times New Roman" w:cs="Arial"/>
                <w:color w:val="000000" w:themeColor="text1"/>
                <w:szCs w:val="20"/>
                <w:lang w:val="es-ES" w:eastAsia="es-CO"/>
              </w:rPr>
            </w:pPr>
            <w:r w:rsidRPr="007A09E6">
              <w:rPr>
                <w:rFonts w:cs="Arial"/>
                <w:color w:val="000000" w:themeColor="text1"/>
                <w:szCs w:val="20"/>
                <w:lang w:val="es-ES" w:eastAsia="es-CO"/>
              </w:rPr>
              <w:t>Los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perjuicios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derivados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incumplimiento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ofrecimiento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en</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los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eventos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señalados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en</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artículo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2.2.1.2.3.1.6</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Decreto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1082</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2015.</w:t>
            </w:r>
          </w:p>
        </w:tc>
      </w:tr>
      <w:tr w:rsidR="00316FB4" w:rsidRPr="00592B05" w14:paraId="7835C598"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5A4973C" w14:textId="77777777" w:rsidR="00316FB4" w:rsidRPr="007A09E6" w:rsidRDefault="00316FB4">
            <w:pPr>
              <w:spacing w:line="276" w:lineRule="auto"/>
              <w:jc w:val="center"/>
              <w:rPr>
                <w:rFonts w:eastAsia="Arial,Times New Roman" w:cs="Arial"/>
                <w:color w:val="000000" w:themeColor="text1"/>
                <w:szCs w:val="20"/>
                <w:lang w:val="es-ES" w:eastAsia="es-CO"/>
              </w:rPr>
            </w:pPr>
            <w:r w:rsidRPr="007A09E6">
              <w:rPr>
                <w:rFonts w:cs="Arial"/>
                <w:color w:val="000000" w:themeColor="text1"/>
                <w:szCs w:val="20"/>
                <w:lang w:val="es-ES" w:eastAsia="es-CO"/>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064AA201" w14:textId="620B3DFE" w:rsidR="00316FB4" w:rsidRPr="007A09E6" w:rsidRDefault="00316FB4">
            <w:pPr>
              <w:spacing w:line="276" w:lineRule="auto"/>
              <w:jc w:val="both"/>
              <w:rPr>
                <w:rFonts w:eastAsia="Arial,Times New Roman" w:cs="Arial"/>
                <w:color w:val="000000" w:themeColor="text1"/>
                <w:szCs w:val="20"/>
                <w:lang w:val="es-ES" w:eastAsia="es-CO"/>
              </w:rPr>
            </w:pPr>
            <w:r w:rsidRPr="007A09E6">
              <w:rPr>
                <w:rFonts w:cs="Arial"/>
                <w:color w:val="000000" w:themeColor="text1"/>
                <w:szCs w:val="20"/>
                <w:lang w:val="es-ES" w:eastAsia="es-CO"/>
              </w:rPr>
              <w:t xml:space="preserve">3 meses contados a partir de la fecha de cierre del </w:t>
            </w:r>
            <w:r w:rsidR="000E6C37" w:rsidRPr="007A09E6">
              <w:rPr>
                <w:rFonts w:cs="Arial"/>
                <w:color w:val="000000" w:themeColor="text1"/>
                <w:szCs w:val="20"/>
                <w:lang w:val="es-ES" w:eastAsia="es-CO"/>
              </w:rPr>
              <w:t>p</w:t>
            </w:r>
            <w:r w:rsidR="003E3EFD" w:rsidRPr="007A09E6">
              <w:rPr>
                <w:rFonts w:cs="Arial"/>
                <w:color w:val="000000" w:themeColor="text1"/>
                <w:szCs w:val="20"/>
                <w:lang w:val="es-ES" w:eastAsia="es-CO"/>
              </w:rPr>
              <w:t xml:space="preserve">roceso de </w:t>
            </w:r>
            <w:r w:rsidR="000E6C37" w:rsidRPr="007A09E6">
              <w:rPr>
                <w:rFonts w:cs="Arial"/>
                <w:color w:val="000000" w:themeColor="text1"/>
                <w:szCs w:val="20"/>
                <w:lang w:val="es-ES" w:eastAsia="es-CO"/>
              </w:rPr>
              <w:t>c</w:t>
            </w:r>
            <w:r w:rsidR="003E3EFD" w:rsidRPr="007A09E6">
              <w:rPr>
                <w:rFonts w:cs="Arial"/>
                <w:color w:val="000000" w:themeColor="text1"/>
                <w:szCs w:val="20"/>
                <w:lang w:val="es-ES" w:eastAsia="es-CO"/>
              </w:rPr>
              <w:t>ontratación</w:t>
            </w:r>
            <w:r w:rsidRPr="007A09E6">
              <w:rPr>
                <w:rFonts w:cs="Arial"/>
                <w:color w:val="000000" w:themeColor="text1"/>
                <w:szCs w:val="20"/>
                <w:lang w:val="es-ES" w:eastAsia="es-CO"/>
              </w:rPr>
              <w:t>.</w:t>
            </w:r>
            <w:r w:rsidRPr="007A09E6">
              <w:rPr>
                <w:rFonts w:eastAsia="Arial,Times New Roman" w:cs="Arial"/>
                <w:color w:val="000000" w:themeColor="text1"/>
                <w:szCs w:val="20"/>
                <w:lang w:val="es-ES" w:eastAsia="es-CO"/>
              </w:rPr>
              <w:t xml:space="preserve"> </w:t>
            </w:r>
          </w:p>
        </w:tc>
      </w:tr>
      <w:tr w:rsidR="00316FB4" w:rsidRPr="00592B05" w14:paraId="743F9826"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41EA5221" w14:textId="64562924" w:rsidR="00316FB4" w:rsidRPr="007A09E6" w:rsidRDefault="00316FB4">
            <w:pPr>
              <w:spacing w:line="276" w:lineRule="auto"/>
              <w:jc w:val="center"/>
              <w:rPr>
                <w:rFonts w:eastAsia="Arial,Times New Roman" w:cs="Arial"/>
                <w:color w:val="000000" w:themeColor="text1"/>
                <w:szCs w:val="20"/>
                <w:lang w:val="es-ES" w:eastAsia="es-CO"/>
              </w:rPr>
            </w:pPr>
            <w:r w:rsidRPr="007A09E6">
              <w:rPr>
                <w:rFonts w:cs="Arial"/>
                <w:color w:val="000000" w:themeColor="text1"/>
                <w:szCs w:val="20"/>
                <w:lang w:val="es-ES" w:eastAsia="es-CO"/>
              </w:rPr>
              <w:t>Valor</w:t>
            </w:r>
            <w:r w:rsidRPr="007A09E6">
              <w:rPr>
                <w:rFonts w:eastAsia="Arial,Times New Roman" w:cs="Arial"/>
                <w:color w:val="000000" w:themeColor="text1"/>
                <w:szCs w:val="20"/>
                <w:lang w:val="es-ES" w:eastAsia="es-CO"/>
              </w:rPr>
              <w:t xml:space="preserve"> </w:t>
            </w:r>
            <w:r w:rsidR="00CD09EB" w:rsidRPr="007A09E6">
              <w:rPr>
                <w:rFonts w:cs="Arial"/>
                <w:color w:val="000000" w:themeColor="text1"/>
                <w:szCs w:val="20"/>
                <w:lang w:val="es-ES" w:eastAsia="es-CO"/>
              </w:rPr>
              <w:t>a</w:t>
            </w:r>
            <w:r w:rsidRPr="007A09E6">
              <w:rPr>
                <w:rFonts w:cs="Arial"/>
                <w:color w:val="000000" w:themeColor="text1"/>
                <w:szCs w:val="20"/>
                <w:lang w:val="es-ES" w:eastAsia="es-CO"/>
              </w:rPr>
              <w:t>segurado</w:t>
            </w:r>
          </w:p>
        </w:tc>
        <w:tc>
          <w:tcPr>
            <w:tcW w:w="0" w:type="auto"/>
            <w:tcBorders>
              <w:top w:val="single" w:sz="4" w:space="0" w:color="auto"/>
              <w:left w:val="single" w:sz="4" w:space="0" w:color="auto"/>
              <w:bottom w:val="single" w:sz="4" w:space="0" w:color="auto"/>
              <w:right w:val="double" w:sz="4" w:space="0" w:color="auto"/>
            </w:tcBorders>
            <w:vAlign w:val="center"/>
          </w:tcPr>
          <w:p w14:paraId="555D83D8" w14:textId="1EBB59BC" w:rsidR="004E6BBB" w:rsidRPr="007A09E6" w:rsidRDefault="00316FB4" w:rsidP="004E6BBB">
            <w:pPr>
              <w:spacing w:line="276" w:lineRule="auto"/>
              <w:jc w:val="both"/>
              <w:rPr>
                <w:rFonts w:eastAsia="Arial,Times New Roman" w:cs="Arial"/>
                <w:color w:val="000000" w:themeColor="text1"/>
                <w:szCs w:val="20"/>
                <w:lang w:val="es-ES" w:eastAsia="es-CO"/>
              </w:rPr>
            </w:pPr>
            <w:r w:rsidRPr="007A09E6">
              <w:rPr>
                <w:rFonts w:cs="Arial"/>
                <w:color w:val="000000" w:themeColor="text1"/>
                <w:szCs w:val="20"/>
                <w:lang w:val="es-ES" w:eastAsia="es-CO"/>
              </w:rPr>
              <w:t>Diez</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por</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ciento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(10%)</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del</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p</w:t>
            </w:r>
            <w:r w:rsidRPr="007A09E6">
              <w:rPr>
                <w:rFonts w:cs="Arial"/>
                <w:color w:val="000000" w:themeColor="text1"/>
                <w:szCs w:val="20"/>
                <w:lang w:val="es-ES" w:eastAsia="es-CO"/>
              </w:rPr>
              <w:t>resupuesto</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o</w:t>
            </w:r>
            <w:r w:rsidRPr="007A09E6">
              <w:rPr>
                <w:rFonts w:cs="Arial"/>
                <w:color w:val="000000" w:themeColor="text1"/>
                <w:szCs w:val="20"/>
                <w:lang w:val="es-ES" w:eastAsia="es-CO"/>
              </w:rPr>
              <w:t>ficial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del</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p</w:t>
            </w:r>
            <w:r w:rsidRPr="007A09E6">
              <w:rPr>
                <w:rFonts w:cs="Arial"/>
                <w:color w:val="000000" w:themeColor="text1"/>
                <w:szCs w:val="20"/>
                <w:lang w:val="es-ES" w:eastAsia="es-CO"/>
              </w:rPr>
              <w:t>roceso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s</w:t>
            </w:r>
            <w:r w:rsidRPr="007A09E6">
              <w:rPr>
                <w:rFonts w:cs="Arial"/>
                <w:color w:val="000000" w:themeColor="text1"/>
                <w:szCs w:val="20"/>
                <w:lang w:val="es-ES" w:eastAsia="es-CO"/>
              </w:rPr>
              <w:t xml:space="preserve">elección </w:t>
            </w:r>
          </w:p>
          <w:p w14:paraId="7F156E90" w14:textId="79CAF8D4" w:rsidR="00316FB4" w:rsidRPr="007A09E6" w:rsidRDefault="00316FB4">
            <w:pPr>
              <w:spacing w:line="276" w:lineRule="auto"/>
              <w:jc w:val="both"/>
              <w:rPr>
                <w:rFonts w:eastAsia="Arial,Times New Roman" w:cs="Arial"/>
                <w:color w:val="000000" w:themeColor="text1"/>
                <w:szCs w:val="20"/>
                <w:lang w:val="es-ES" w:eastAsia="es-CO"/>
              </w:rPr>
            </w:pPr>
          </w:p>
        </w:tc>
      </w:tr>
      <w:tr w:rsidR="00316FB4" w:rsidRPr="00592B05" w14:paraId="335B57B7" w14:textId="77777777" w:rsidTr="7138D895">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46BCE42A" w14:textId="77777777" w:rsidR="00316FB4" w:rsidRPr="007A09E6" w:rsidRDefault="00316FB4">
            <w:pPr>
              <w:spacing w:line="276" w:lineRule="auto"/>
              <w:jc w:val="center"/>
              <w:rPr>
                <w:rFonts w:eastAsia="Arial,Times New Roman" w:cs="Arial"/>
                <w:color w:val="000000" w:themeColor="text1"/>
                <w:szCs w:val="20"/>
                <w:lang w:val="es-ES" w:eastAsia="es-CO"/>
              </w:rPr>
            </w:pPr>
            <w:r w:rsidRPr="007A09E6">
              <w:rPr>
                <w:rFonts w:cs="Arial"/>
                <w:color w:val="000000" w:themeColor="text1"/>
                <w:szCs w:val="20"/>
                <w:lang w:val="es-ES" w:eastAsia="es-CO"/>
              </w:rPr>
              <w:t>Tomador</w:t>
            </w:r>
            <w:r w:rsidRPr="007A09E6">
              <w:rPr>
                <w:rFonts w:eastAsia="Arial,Times New Roman" w:cs="Arial"/>
                <w:color w:val="000000" w:themeColor="text1"/>
                <w:szCs w:val="20"/>
                <w:lang w:val="es-ES" w:eastAsia="es-CO"/>
              </w:rPr>
              <w:t xml:space="preserve"> </w:t>
            </w:r>
          </w:p>
        </w:tc>
        <w:tc>
          <w:tcPr>
            <w:tcW w:w="0" w:type="auto"/>
            <w:tcBorders>
              <w:top w:val="single" w:sz="4" w:space="0" w:color="auto"/>
              <w:left w:val="single" w:sz="4" w:space="0" w:color="auto"/>
              <w:bottom w:val="double" w:sz="4" w:space="0" w:color="auto"/>
              <w:right w:val="double" w:sz="4" w:space="0" w:color="auto"/>
            </w:tcBorders>
            <w:vAlign w:val="center"/>
            <w:hideMark/>
          </w:tcPr>
          <w:p w14:paraId="5789EA8F" w14:textId="51A1DC02" w:rsidR="00316FB4" w:rsidRPr="007A09E6" w:rsidRDefault="1EEC819B" w:rsidP="00316FB4">
            <w:pPr>
              <w:pStyle w:val="Prrafodelista"/>
              <w:numPr>
                <w:ilvl w:val="0"/>
                <w:numId w:val="150"/>
              </w:numPr>
              <w:spacing w:after="0"/>
              <w:jc w:val="both"/>
              <w:rPr>
                <w:rFonts w:ascii="Arial" w:eastAsia="Arial,Times New Roman" w:hAnsi="Arial" w:cs="Arial"/>
                <w:color w:val="000000" w:themeColor="text1"/>
                <w:sz w:val="20"/>
                <w:szCs w:val="20"/>
                <w:lang w:val="es-ES" w:eastAsia="es-CO"/>
              </w:rPr>
            </w:pPr>
            <w:r w:rsidRPr="007A09E6">
              <w:rPr>
                <w:rFonts w:ascii="Arial" w:eastAsia="Arial" w:hAnsi="Arial" w:cs="Arial"/>
                <w:color w:val="000000" w:themeColor="text1"/>
                <w:sz w:val="20"/>
                <w:szCs w:val="20"/>
                <w:lang w:val="es-ES" w:eastAsia="es-CO"/>
              </w:rPr>
              <w:t>Para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las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personas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jurídicas: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la</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g</w:t>
            </w:r>
            <w:r w:rsidRPr="007A09E6">
              <w:rPr>
                <w:rFonts w:ascii="Arial" w:eastAsia="Arial" w:hAnsi="Arial" w:cs="Arial"/>
                <w:color w:val="000000" w:themeColor="text1"/>
                <w:sz w:val="20"/>
                <w:szCs w:val="20"/>
                <w:lang w:val="es-ES" w:eastAsia="es-CO"/>
              </w:rPr>
              <w:t>arantía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deberá</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tomarse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con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el</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nombre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razón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social</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y</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tipo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societario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que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figura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el</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c</w:t>
            </w:r>
            <w:r w:rsidRPr="007A09E6">
              <w:rPr>
                <w:rFonts w:ascii="Arial" w:eastAsia="Arial" w:hAnsi="Arial" w:cs="Arial"/>
                <w:color w:val="000000" w:themeColor="text1"/>
                <w:sz w:val="20"/>
                <w:szCs w:val="20"/>
                <w:lang w:val="es-ES" w:eastAsia="es-CO"/>
              </w:rPr>
              <w:t>ertificado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e</w:t>
            </w:r>
            <w:r w:rsidRPr="007A09E6">
              <w:rPr>
                <w:rFonts w:ascii="Arial" w:eastAsia="Arial" w:hAnsi="Arial" w:cs="Arial"/>
                <w:color w:val="000000" w:themeColor="text1"/>
                <w:sz w:val="20"/>
                <w:szCs w:val="20"/>
                <w:lang w:val="es-ES" w:eastAsia="es-CO"/>
              </w:rPr>
              <w:t>xistencia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y</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r</w:t>
            </w:r>
            <w:r w:rsidRPr="007A09E6">
              <w:rPr>
                <w:rFonts w:ascii="Arial" w:eastAsia="Arial" w:hAnsi="Arial" w:cs="Arial"/>
                <w:color w:val="000000" w:themeColor="text1"/>
                <w:sz w:val="20"/>
                <w:szCs w:val="20"/>
                <w:lang w:val="es-ES" w:eastAsia="es-CO"/>
              </w:rPr>
              <w:t>epresentación</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l</w:t>
            </w:r>
            <w:r w:rsidRPr="007A09E6">
              <w:rPr>
                <w:rFonts w:ascii="Arial" w:eastAsia="Arial" w:hAnsi="Arial" w:cs="Arial"/>
                <w:color w:val="000000" w:themeColor="text1"/>
                <w:sz w:val="20"/>
                <w:szCs w:val="20"/>
                <w:lang w:val="es-ES" w:eastAsia="es-CO"/>
              </w:rPr>
              <w:t>egal</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expedido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por</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Cámara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Comercio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respectiva,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y</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no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w:t>
            </w:r>
            <w:r w:rsidR="01324A30" w:rsidRPr="007A09E6">
              <w:rPr>
                <w:rFonts w:ascii="Arial" w:eastAsia="Arial" w:hAnsi="Arial" w:cs="Arial"/>
                <w:color w:val="000000" w:themeColor="text1"/>
                <w:sz w:val="20"/>
                <w:szCs w:val="20"/>
                <w:lang w:val="es-ES" w:eastAsia="es-CO"/>
              </w:rPr>
              <w:t>o</w:t>
            </w:r>
            <w:r w:rsidRPr="007A09E6">
              <w:rPr>
                <w:rFonts w:ascii="Arial" w:eastAsia="Arial" w:hAnsi="Arial" w:cs="Arial"/>
                <w:color w:val="000000" w:themeColor="text1"/>
                <w:sz w:val="20"/>
                <w:szCs w:val="20"/>
                <w:lang w:val="es-ES" w:eastAsia="es-CO"/>
              </w:rPr>
              <w:t>lo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con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su</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sigla,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no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ser</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que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el</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referido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documento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exprese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que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sociedad</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podrá</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denominarse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esa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manera.</w:t>
            </w:r>
          </w:p>
          <w:p w14:paraId="60F85ED7" w14:textId="550212E1" w:rsidR="00316FB4" w:rsidRPr="007A09E6" w:rsidRDefault="00316FB4" w:rsidP="00316FB4">
            <w:pPr>
              <w:pStyle w:val="Prrafodelista"/>
              <w:numPr>
                <w:ilvl w:val="0"/>
                <w:numId w:val="150"/>
              </w:numPr>
              <w:spacing w:after="0"/>
              <w:jc w:val="both"/>
              <w:rPr>
                <w:rFonts w:ascii="Arial" w:eastAsia="Arial,Times New Roman" w:hAnsi="Arial" w:cs="Arial"/>
                <w:color w:val="000000" w:themeColor="text1"/>
                <w:sz w:val="20"/>
                <w:szCs w:val="20"/>
                <w:lang w:val="es-ES" w:eastAsia="es-CO"/>
              </w:rPr>
            </w:pPr>
            <w:r w:rsidRPr="007A09E6">
              <w:rPr>
                <w:rFonts w:ascii="Arial" w:eastAsia="Arial" w:hAnsi="Arial" w:cs="Arial"/>
                <w:color w:val="000000" w:themeColor="text1"/>
                <w:sz w:val="20"/>
                <w:szCs w:val="20"/>
                <w:lang w:val="es-ES" w:eastAsia="es-CO"/>
              </w:rPr>
              <w:t>Para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los</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p</w:t>
            </w:r>
            <w:r w:rsidR="00E633D4" w:rsidRPr="007A09E6">
              <w:rPr>
                <w:rFonts w:ascii="Arial" w:eastAsia="Arial" w:hAnsi="Arial" w:cs="Arial"/>
                <w:color w:val="000000" w:themeColor="text1"/>
                <w:sz w:val="20"/>
                <w:szCs w:val="20"/>
                <w:lang w:val="es-ES" w:eastAsia="es-CO"/>
              </w:rPr>
              <w:t>roponentes</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p</w:t>
            </w:r>
            <w:r w:rsidRPr="007A09E6">
              <w:rPr>
                <w:rFonts w:ascii="Arial" w:eastAsia="Arial" w:hAnsi="Arial" w:cs="Arial"/>
                <w:color w:val="000000" w:themeColor="text1"/>
                <w:sz w:val="20"/>
                <w:szCs w:val="20"/>
                <w:lang w:val="es-ES" w:eastAsia="es-CO"/>
              </w:rPr>
              <w:t>lurales: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la</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g</w:t>
            </w:r>
            <w:r w:rsidRPr="007A09E6">
              <w:rPr>
                <w:rFonts w:ascii="Arial" w:eastAsia="Arial" w:hAnsi="Arial" w:cs="Arial"/>
                <w:color w:val="000000" w:themeColor="text1"/>
                <w:sz w:val="20"/>
                <w:szCs w:val="20"/>
                <w:lang w:val="es-ES" w:eastAsia="es-CO"/>
              </w:rPr>
              <w:t>arantía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deberá</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ser</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otorgada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por</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todos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integrantes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del</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p</w:t>
            </w:r>
            <w:r w:rsidR="003C407D" w:rsidRPr="007A09E6">
              <w:rPr>
                <w:rFonts w:ascii="Arial" w:eastAsia="Arial" w:hAnsi="Arial" w:cs="Arial"/>
                <w:color w:val="000000" w:themeColor="text1"/>
                <w:sz w:val="20"/>
                <w:szCs w:val="20"/>
                <w:lang w:val="es-ES" w:eastAsia="es-CO"/>
              </w:rPr>
              <w:t>roponente</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p</w:t>
            </w:r>
            <w:r w:rsidRPr="007A09E6">
              <w:rPr>
                <w:rFonts w:ascii="Arial" w:eastAsia="Arial" w:hAnsi="Arial" w:cs="Arial"/>
                <w:color w:val="000000" w:themeColor="text1"/>
                <w:sz w:val="20"/>
                <w:szCs w:val="20"/>
                <w:lang w:val="es-ES" w:eastAsia="es-CO"/>
              </w:rPr>
              <w:t>lural,</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para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cual</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deberá</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relacionar</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claramente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integrantes,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su</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identificación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y</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porcentaje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participación,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quienes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para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todos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efectos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serán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otorgantes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misma.</w:t>
            </w:r>
            <w:r w:rsidRPr="007A09E6">
              <w:rPr>
                <w:rFonts w:ascii="Arial" w:eastAsia="Arial,Times New Roman" w:hAnsi="Arial" w:cs="Arial"/>
                <w:color w:val="000000" w:themeColor="text1"/>
                <w:sz w:val="20"/>
                <w:szCs w:val="20"/>
                <w:lang w:val="es-ES" w:eastAsia="es-CO"/>
              </w:rPr>
              <w:t xml:space="preserve"> </w:t>
            </w:r>
          </w:p>
        </w:tc>
      </w:tr>
    </w:tbl>
    <w:p w14:paraId="0BB052AD" w14:textId="7EC81856" w:rsidR="00316FB4" w:rsidRPr="00173BD9" w:rsidRDefault="00316FB4">
      <w:pPr>
        <w:tabs>
          <w:tab w:val="left" w:pos="1860"/>
        </w:tabs>
        <w:jc w:val="both"/>
        <w:rPr>
          <w:rFonts w:eastAsia="Arial,Times New Roman" w:cs="Arial"/>
          <w:szCs w:val="20"/>
          <w:lang w:eastAsia="es-ES"/>
        </w:rPr>
      </w:pPr>
    </w:p>
    <w:bookmarkEnd w:id="754"/>
    <w:p w14:paraId="1E36E008" w14:textId="4876DBDF" w:rsidR="004C5387" w:rsidRPr="00F47A9B" w:rsidRDefault="004C5387">
      <w:pPr>
        <w:tabs>
          <w:tab w:val="left" w:pos="1860"/>
        </w:tabs>
        <w:jc w:val="both"/>
        <w:rPr>
          <w:rFonts w:eastAsia="Arial" w:cs="Arial"/>
          <w:color w:val="000000" w:themeColor="text1"/>
          <w:szCs w:val="20"/>
        </w:rPr>
      </w:pPr>
      <w:r w:rsidRPr="00F47A9B">
        <w:rPr>
          <w:rFonts w:cs="Arial"/>
          <w:color w:val="000000" w:themeColor="text1"/>
          <w:szCs w:val="20"/>
        </w:rPr>
        <w:t xml:space="preserve">Si en desarrollo del </w:t>
      </w:r>
      <w:r w:rsidR="000E6C37">
        <w:rPr>
          <w:rFonts w:cs="Arial"/>
          <w:color w:val="000000" w:themeColor="text1"/>
          <w:szCs w:val="20"/>
        </w:rPr>
        <w:t>p</w:t>
      </w:r>
      <w:r w:rsidR="00F32F16" w:rsidRPr="00F47A9B">
        <w:rPr>
          <w:rFonts w:cs="Arial"/>
          <w:color w:val="000000" w:themeColor="text1"/>
          <w:szCs w:val="20"/>
        </w:rPr>
        <w:t>roceso</w:t>
      </w:r>
      <w:r w:rsidRPr="00F47A9B">
        <w:rPr>
          <w:rFonts w:cs="Arial"/>
          <w:color w:val="000000" w:themeColor="text1"/>
          <w:szCs w:val="20"/>
        </w:rPr>
        <w:t xml:space="preserve"> de selección se modifica el cronograma, el </w:t>
      </w:r>
      <w:r w:rsidR="00CD09EB">
        <w:rPr>
          <w:rFonts w:cs="Arial"/>
          <w:color w:val="000000" w:themeColor="text1"/>
          <w:szCs w:val="20"/>
        </w:rPr>
        <w:t>p</w:t>
      </w:r>
      <w:r w:rsidR="003C407D" w:rsidRPr="00F47A9B">
        <w:rPr>
          <w:rFonts w:cs="Arial"/>
          <w:color w:val="000000" w:themeColor="text1"/>
          <w:szCs w:val="20"/>
        </w:rPr>
        <w:t>roponente</w:t>
      </w:r>
      <w:r w:rsidRPr="00F47A9B">
        <w:rPr>
          <w:rFonts w:cs="Arial"/>
          <w:color w:val="000000" w:themeColor="text1"/>
          <w:szCs w:val="20"/>
        </w:rPr>
        <w:t xml:space="preserve"> de</w:t>
      </w:r>
      <w:r w:rsidR="00B81B86" w:rsidRPr="00F47A9B">
        <w:rPr>
          <w:rFonts w:cs="Arial"/>
          <w:color w:val="000000" w:themeColor="text1"/>
          <w:szCs w:val="20"/>
        </w:rPr>
        <w:t xml:space="preserve">berá ampliar la vigencia de la </w:t>
      </w:r>
      <w:r w:rsidR="00CD09EB">
        <w:rPr>
          <w:rFonts w:cs="Arial"/>
          <w:color w:val="000000" w:themeColor="text1"/>
          <w:szCs w:val="20"/>
        </w:rPr>
        <w:t>g</w:t>
      </w:r>
      <w:r w:rsidRPr="00F47A9B">
        <w:rPr>
          <w:rFonts w:cs="Arial"/>
          <w:color w:val="000000" w:themeColor="text1"/>
          <w:szCs w:val="20"/>
        </w:rPr>
        <w:t>arantía de seriedad de la oferta hasta tanto no se haya</w:t>
      </w:r>
      <w:r w:rsidR="00CE2A2B" w:rsidRPr="00F47A9B">
        <w:rPr>
          <w:rFonts w:cs="Arial"/>
          <w:color w:val="000000" w:themeColor="text1"/>
          <w:szCs w:val="20"/>
        </w:rPr>
        <w:t>n</w:t>
      </w:r>
      <w:r w:rsidRPr="00F47A9B">
        <w:rPr>
          <w:rFonts w:cs="Arial"/>
          <w:color w:val="000000" w:themeColor="text1"/>
          <w:szCs w:val="20"/>
        </w:rPr>
        <w:t xml:space="preserve"> perfeccionado y cumplido los requisitos de ejecución del respectivo contrato.</w:t>
      </w:r>
    </w:p>
    <w:p w14:paraId="3878AA5B" w14:textId="6611C177" w:rsidR="004C5387" w:rsidRPr="00F47A9B" w:rsidRDefault="004C5387">
      <w:pPr>
        <w:tabs>
          <w:tab w:val="left" w:pos="1860"/>
        </w:tabs>
        <w:jc w:val="both"/>
        <w:rPr>
          <w:rFonts w:cs="Arial"/>
          <w:color w:val="000000" w:themeColor="text1"/>
          <w:szCs w:val="20"/>
        </w:rPr>
      </w:pPr>
      <w:r w:rsidRPr="00F47A9B">
        <w:rPr>
          <w:rFonts w:cs="Arial"/>
          <w:color w:val="000000" w:themeColor="text1"/>
          <w:szCs w:val="20"/>
        </w:rPr>
        <w:t xml:space="preserve">La propuesta tendrá una validez igual al término de vigencia establecido para la garantía de seriedad de la oferta. Durante este período la propuesta será irrevocable, de tal manera que el </w:t>
      </w:r>
      <w:r w:rsidR="00CD09EB">
        <w:rPr>
          <w:rFonts w:cs="Arial"/>
          <w:color w:val="000000" w:themeColor="text1"/>
          <w:szCs w:val="20"/>
        </w:rPr>
        <w:t>p</w:t>
      </w:r>
      <w:r w:rsidR="003C407D" w:rsidRPr="00F47A9B">
        <w:rPr>
          <w:rFonts w:cs="Arial"/>
          <w:color w:val="000000" w:themeColor="text1"/>
          <w:szCs w:val="20"/>
        </w:rPr>
        <w:t>roponente</w:t>
      </w:r>
      <w:r w:rsidRPr="00F47A9B">
        <w:rPr>
          <w:rFonts w:cs="Arial"/>
          <w:color w:val="000000" w:themeColor="text1"/>
          <w:szCs w:val="20"/>
        </w:rPr>
        <w:t xml:space="preserve"> no podrá retirar</w:t>
      </w:r>
      <w:r w:rsidR="00F92053" w:rsidRPr="00F47A9B">
        <w:rPr>
          <w:rFonts w:cs="Arial"/>
          <w:color w:val="000000" w:themeColor="text1"/>
          <w:szCs w:val="20"/>
        </w:rPr>
        <w:t>,</w:t>
      </w:r>
      <w:r w:rsidRPr="00F47A9B">
        <w:rPr>
          <w:rFonts w:cs="Arial"/>
          <w:color w:val="000000" w:themeColor="text1"/>
          <w:szCs w:val="20"/>
        </w:rPr>
        <w:t xml:space="preserve"> ni modificar los términos o condiciones de la misma, so pena de que la </w:t>
      </w:r>
      <w:r w:rsidR="00CD09EB">
        <w:rPr>
          <w:rFonts w:cs="Arial"/>
          <w:color w:val="000000" w:themeColor="text1"/>
          <w:szCs w:val="20"/>
        </w:rPr>
        <w:t>e</w:t>
      </w:r>
      <w:r w:rsidRPr="00F47A9B">
        <w:rPr>
          <w:rFonts w:cs="Arial"/>
          <w:color w:val="000000" w:themeColor="text1"/>
          <w:szCs w:val="20"/>
        </w:rPr>
        <w:t>ntidad pueda hacer efectiva la garantía de seriedad de la oferta.</w:t>
      </w:r>
    </w:p>
    <w:p w14:paraId="7D922CFE" w14:textId="3158A66C" w:rsidR="00C52070" w:rsidRPr="00F47A9B" w:rsidRDefault="00C05E01" w:rsidP="006876CA">
      <w:pPr>
        <w:pStyle w:val="Captulo7"/>
        <w:ind w:left="850" w:hanging="357"/>
        <w:outlineLvl w:val="1"/>
        <w:rPr>
          <w:color w:val="000000" w:themeColor="text1"/>
        </w:rPr>
      </w:pPr>
      <w:bookmarkStart w:id="762" w:name="_Toc32147430"/>
      <w:bookmarkStart w:id="763" w:name="_Toc75694991"/>
      <w:bookmarkStart w:id="764" w:name="_Toc518641688"/>
      <w:r w:rsidRPr="00F47A9B">
        <w:rPr>
          <w:color w:val="000000" w:themeColor="text1"/>
        </w:rPr>
        <w:t>GARANT</w:t>
      </w:r>
      <w:r w:rsidR="00965974" w:rsidRPr="00F47A9B">
        <w:rPr>
          <w:color w:val="000000" w:themeColor="text1"/>
        </w:rPr>
        <w:t>Í</w:t>
      </w:r>
      <w:r w:rsidRPr="00F47A9B">
        <w:rPr>
          <w:color w:val="000000" w:themeColor="text1"/>
        </w:rPr>
        <w:t>AS DEL CONTRATO</w:t>
      </w:r>
      <w:bookmarkEnd w:id="762"/>
      <w:bookmarkEnd w:id="763"/>
    </w:p>
    <w:p w14:paraId="31FC5EBC" w14:textId="10AF29B0" w:rsidR="00C05E01" w:rsidRPr="00F47A9B" w:rsidRDefault="00C05E01" w:rsidP="00C05E01">
      <w:pPr>
        <w:pStyle w:val="Captulo7"/>
        <w:numPr>
          <w:ilvl w:val="0"/>
          <w:numId w:val="0"/>
        </w:numPr>
        <w:tabs>
          <w:tab w:val="left" w:pos="1860"/>
        </w:tabs>
        <w:jc w:val="both"/>
        <w:rPr>
          <w:color w:val="000000" w:themeColor="text1"/>
        </w:rPr>
      </w:pPr>
    </w:p>
    <w:p w14:paraId="2CC704AB" w14:textId="41BF29B4" w:rsidR="008E3988" w:rsidRPr="00F47A9B" w:rsidRDefault="008E3988" w:rsidP="006876CA">
      <w:pPr>
        <w:pStyle w:val="Captulo7"/>
        <w:numPr>
          <w:ilvl w:val="2"/>
          <w:numId w:val="101"/>
        </w:numPr>
        <w:ind w:left="1134" w:hanging="595"/>
        <w:outlineLvl w:val="2"/>
        <w:rPr>
          <w:rFonts w:eastAsia="Arial"/>
          <w:color w:val="000000" w:themeColor="text1"/>
        </w:rPr>
      </w:pPr>
      <w:bookmarkStart w:id="765" w:name="_Toc5006169"/>
      <w:bookmarkStart w:id="766" w:name="_Toc32147431"/>
      <w:bookmarkStart w:id="767" w:name="_Toc75694992"/>
      <w:r w:rsidRPr="00F47A9B">
        <w:rPr>
          <w:color w:val="000000" w:themeColor="text1"/>
        </w:rPr>
        <w:t>GARANTÍA DE CUMPLIMIENTO</w:t>
      </w:r>
      <w:bookmarkEnd w:id="765"/>
      <w:bookmarkEnd w:id="766"/>
      <w:bookmarkEnd w:id="767"/>
    </w:p>
    <w:p w14:paraId="65D7C110" w14:textId="6CEB0A6F" w:rsidR="00A43FCB" w:rsidRPr="00F47A9B" w:rsidRDefault="00A43FCB" w:rsidP="00A43FCB">
      <w:pPr>
        <w:tabs>
          <w:tab w:val="left" w:pos="1860"/>
        </w:tabs>
        <w:spacing w:line="276" w:lineRule="auto"/>
        <w:jc w:val="both"/>
        <w:rPr>
          <w:rFonts w:cs="Arial"/>
          <w:color w:val="000000" w:themeColor="text1"/>
        </w:rPr>
      </w:pPr>
      <w:r w:rsidRPr="00F47A9B">
        <w:rPr>
          <w:rFonts w:cs="Arial"/>
          <w:color w:val="000000" w:themeColor="text1"/>
          <w:szCs w:val="20"/>
        </w:rPr>
        <w:lastRenderedPageBreak/>
        <w:t xml:space="preserve">Para cubrir cualquier hecho constitutivo de incumplimiento, el </w:t>
      </w:r>
      <w:r w:rsidR="00CD09EB">
        <w:rPr>
          <w:rFonts w:cs="Arial"/>
          <w:color w:val="000000" w:themeColor="text1"/>
          <w:szCs w:val="20"/>
        </w:rPr>
        <w:t>c</w:t>
      </w:r>
      <w:r w:rsidRPr="00F47A9B">
        <w:rPr>
          <w:rFonts w:cs="Arial"/>
          <w:color w:val="000000" w:themeColor="text1"/>
          <w:szCs w:val="20"/>
        </w:rPr>
        <w:t>ontratista deberá presentar la</w:t>
      </w:r>
      <w:r w:rsidRPr="00F47A9B">
        <w:rPr>
          <w:rFonts w:cs="Arial"/>
          <w:color w:val="000000" w:themeColor="text1"/>
        </w:rPr>
        <w:t xml:space="preserve"> garantía de cumplimiento en original a la </w:t>
      </w:r>
      <w:r w:rsidR="00CD09EB">
        <w:rPr>
          <w:rFonts w:cs="Arial"/>
          <w:color w:val="000000" w:themeColor="text1"/>
        </w:rPr>
        <w:t>e</w:t>
      </w:r>
      <w:r w:rsidRPr="00F47A9B">
        <w:rPr>
          <w:rFonts w:cs="Arial"/>
          <w:color w:val="000000" w:themeColor="text1"/>
        </w:rPr>
        <w:t xml:space="preserve">ntidad dentro de </w:t>
      </w:r>
      <w:r w:rsidRPr="007669CD">
        <w:rPr>
          <w:rFonts w:cs="Arial"/>
          <w:color w:val="000000" w:themeColor="text1"/>
        </w:rPr>
        <w:t xml:space="preserve">los </w:t>
      </w:r>
      <w:r w:rsidR="007669CD" w:rsidRPr="007669CD">
        <w:rPr>
          <w:rFonts w:eastAsia="Arial" w:cs="Arial"/>
          <w:color w:val="000000" w:themeColor="text1"/>
        </w:rPr>
        <w:t>tres</w:t>
      </w:r>
      <w:r w:rsidR="0043272D" w:rsidRPr="007669CD">
        <w:rPr>
          <w:rFonts w:cs="Arial"/>
          <w:color w:val="000000" w:themeColor="text1"/>
        </w:rPr>
        <w:t xml:space="preserve"> </w:t>
      </w:r>
      <w:r w:rsidR="0043272D" w:rsidRPr="007669CD">
        <w:rPr>
          <w:rFonts w:cs="Arial"/>
          <w:color w:val="000000" w:themeColor="text1"/>
          <w:szCs w:val="20"/>
        </w:rPr>
        <w:t>días</w:t>
      </w:r>
      <w:r w:rsidR="0043272D" w:rsidRPr="00F47A9B">
        <w:rPr>
          <w:rFonts w:cs="Arial"/>
          <w:color w:val="000000" w:themeColor="text1"/>
          <w:szCs w:val="20"/>
        </w:rPr>
        <w:t xml:space="preserve"> hábiles siguientes contados a partir de la firma del contrato y requerirá la aprobación de la </w:t>
      </w:r>
      <w:r w:rsidR="00CD09EB">
        <w:rPr>
          <w:rFonts w:cs="Arial"/>
          <w:color w:val="000000" w:themeColor="text1"/>
          <w:szCs w:val="20"/>
        </w:rPr>
        <w:t>e</w:t>
      </w:r>
      <w:r w:rsidR="0043272D" w:rsidRPr="00F47A9B">
        <w:rPr>
          <w:rFonts w:cs="Arial"/>
          <w:color w:val="000000" w:themeColor="text1"/>
          <w:szCs w:val="20"/>
        </w:rPr>
        <w:t>ntidad. Esta garantía tendrá las siguientes características</w:t>
      </w:r>
      <w:r w:rsidRPr="00F47A9B">
        <w:rPr>
          <w:rFonts w:cs="Arial"/>
          <w:color w:val="000000" w:themeColor="text1"/>
          <w:szCs w:val="20"/>
        </w:rPr>
        <w:t>:</w:t>
      </w:r>
    </w:p>
    <w:tbl>
      <w:tblPr>
        <w:tblStyle w:val="Tablaconcuadrcula"/>
        <w:tblW w:w="0" w:type="auto"/>
        <w:jc w:val="center"/>
        <w:tblInd w:w="0" w:type="dxa"/>
        <w:tblLook w:val="04A0" w:firstRow="1" w:lastRow="0" w:firstColumn="1" w:lastColumn="0" w:noHBand="0" w:noVBand="1"/>
      </w:tblPr>
      <w:tblGrid>
        <w:gridCol w:w="1751"/>
        <w:gridCol w:w="7077"/>
      </w:tblGrid>
      <w:tr w:rsidR="003F1B91" w:rsidRPr="001C66FB" w14:paraId="6C04AE78" w14:textId="77777777" w:rsidTr="006876CA">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798B944" w14:textId="77777777" w:rsidR="003F1B91" w:rsidRPr="007A09E6" w:rsidRDefault="003F1B91">
            <w:pPr>
              <w:rPr>
                <w:rFonts w:cs="Arial"/>
                <w:b/>
                <w:color w:val="FFFFFF" w:themeColor="background1"/>
                <w:szCs w:val="20"/>
              </w:rPr>
            </w:pPr>
            <w:r w:rsidRPr="007A09E6">
              <w:rPr>
                <w:rFonts w:cs="Arial"/>
                <w:b/>
                <w:color w:val="FFFFFF" w:themeColor="background1"/>
                <w:szCs w:val="20"/>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9083C79" w14:textId="77777777" w:rsidR="003F1B91" w:rsidRPr="007A09E6" w:rsidRDefault="003F1B91">
            <w:pPr>
              <w:rPr>
                <w:rFonts w:cs="Arial"/>
                <w:b/>
                <w:color w:val="FFFFFF" w:themeColor="background1"/>
                <w:szCs w:val="20"/>
              </w:rPr>
            </w:pPr>
            <w:r w:rsidRPr="007A09E6">
              <w:rPr>
                <w:rFonts w:cs="Arial"/>
                <w:b/>
                <w:color w:val="FFFFFF" w:themeColor="background1"/>
                <w:szCs w:val="20"/>
              </w:rPr>
              <w:t xml:space="preserve">Condición </w:t>
            </w:r>
          </w:p>
        </w:tc>
      </w:tr>
      <w:tr w:rsidR="003F1B91" w:rsidRPr="001C66FB" w14:paraId="10BE9E0D"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A61A7F" w14:textId="77777777" w:rsidR="003F1B91" w:rsidRPr="007A09E6" w:rsidRDefault="003F1B91">
            <w:pP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21533901" w14:textId="367283AE" w:rsidR="003F1B91" w:rsidRPr="007A09E6" w:rsidRDefault="003F1B91">
            <w:pP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 xml:space="preserve">Cualquiera de las clases permitidas por el artículo 2.2.1.2.3.1.2 del Decreto 1082 de 2015, a saber: (i) </w:t>
            </w:r>
            <w:r w:rsidR="00CD09EB" w:rsidRPr="007A09E6">
              <w:rPr>
                <w:rFonts w:eastAsia="Times New Roman" w:cs="Arial"/>
                <w:color w:val="000000" w:themeColor="text1"/>
                <w:szCs w:val="20"/>
                <w:lang w:val="es-ES" w:eastAsia="es-CO"/>
              </w:rPr>
              <w:t>c</w:t>
            </w:r>
            <w:r w:rsidRPr="007A09E6">
              <w:rPr>
                <w:rFonts w:eastAsia="Times New Roman" w:cs="Arial"/>
                <w:color w:val="000000" w:themeColor="text1"/>
                <w:szCs w:val="20"/>
                <w:lang w:val="es-ES" w:eastAsia="es-CO"/>
              </w:rPr>
              <w:t xml:space="preserve">ontrato de seguro contenido en una póliza para </w:t>
            </w:r>
            <w:r w:rsidR="00CD09EB" w:rsidRPr="007A09E6">
              <w:rPr>
                <w:rFonts w:eastAsia="Times New Roman" w:cs="Arial"/>
                <w:color w:val="000000" w:themeColor="text1"/>
                <w:szCs w:val="20"/>
                <w:lang w:val="es-ES" w:eastAsia="es-CO"/>
              </w:rPr>
              <w:t>e</w:t>
            </w:r>
            <w:r w:rsidRPr="007A09E6">
              <w:rPr>
                <w:rFonts w:eastAsia="Times New Roman" w:cs="Arial"/>
                <w:color w:val="000000" w:themeColor="text1"/>
                <w:szCs w:val="20"/>
                <w:lang w:val="es-ES" w:eastAsia="es-CO"/>
              </w:rPr>
              <w:t xml:space="preserve">ntidades </w:t>
            </w:r>
            <w:r w:rsidR="00CD09EB" w:rsidRPr="007A09E6">
              <w:rPr>
                <w:rFonts w:eastAsia="Times New Roman" w:cs="Arial"/>
                <w:color w:val="000000" w:themeColor="text1"/>
                <w:szCs w:val="20"/>
                <w:lang w:val="es-ES" w:eastAsia="es-CO"/>
              </w:rPr>
              <w:t>e</w:t>
            </w:r>
            <w:r w:rsidRPr="007A09E6">
              <w:rPr>
                <w:rFonts w:eastAsia="Times New Roman" w:cs="Arial"/>
                <w:color w:val="000000" w:themeColor="text1"/>
                <w:szCs w:val="20"/>
                <w:lang w:val="es-ES" w:eastAsia="es-CO"/>
              </w:rPr>
              <w:t xml:space="preserve">statales, (ii) </w:t>
            </w:r>
            <w:r w:rsidR="00CD09EB" w:rsidRPr="007A09E6">
              <w:rPr>
                <w:rFonts w:eastAsia="Times New Roman" w:cs="Arial"/>
                <w:color w:val="000000" w:themeColor="text1"/>
                <w:szCs w:val="20"/>
                <w:lang w:val="es-ES" w:eastAsia="es-CO"/>
              </w:rPr>
              <w:t>p</w:t>
            </w:r>
            <w:r w:rsidRPr="007A09E6">
              <w:rPr>
                <w:rFonts w:eastAsia="Times New Roman" w:cs="Arial"/>
                <w:color w:val="000000" w:themeColor="text1"/>
                <w:szCs w:val="20"/>
                <w:lang w:val="es-ES" w:eastAsia="es-CO"/>
              </w:rPr>
              <w:t xml:space="preserve">atrimonio autónomo, (iii) </w:t>
            </w:r>
            <w:r w:rsidR="00CD09EB" w:rsidRPr="007A09E6">
              <w:rPr>
                <w:rFonts w:eastAsia="Times New Roman" w:cs="Arial"/>
                <w:color w:val="000000" w:themeColor="text1"/>
                <w:szCs w:val="20"/>
                <w:lang w:val="es-ES" w:eastAsia="es-CO"/>
              </w:rPr>
              <w:t>g</w:t>
            </w:r>
            <w:r w:rsidRPr="007A09E6">
              <w:rPr>
                <w:rFonts w:eastAsia="Times New Roman" w:cs="Arial"/>
                <w:color w:val="000000" w:themeColor="text1"/>
                <w:szCs w:val="20"/>
                <w:lang w:val="es-ES" w:eastAsia="es-CO"/>
              </w:rPr>
              <w:t xml:space="preserve">arantía </w:t>
            </w:r>
            <w:r w:rsidR="00CD09EB" w:rsidRPr="007A09E6">
              <w:rPr>
                <w:rFonts w:eastAsia="Times New Roman" w:cs="Arial"/>
                <w:color w:val="000000" w:themeColor="text1"/>
                <w:szCs w:val="20"/>
                <w:lang w:val="es-ES" w:eastAsia="es-CO"/>
              </w:rPr>
              <w:t>b</w:t>
            </w:r>
            <w:r w:rsidRPr="007A09E6">
              <w:rPr>
                <w:rFonts w:eastAsia="Times New Roman" w:cs="Arial"/>
                <w:color w:val="000000" w:themeColor="text1"/>
                <w:szCs w:val="20"/>
                <w:lang w:val="es-ES" w:eastAsia="es-CO"/>
              </w:rPr>
              <w:t>ancaria.</w:t>
            </w:r>
          </w:p>
        </w:tc>
      </w:tr>
      <w:tr w:rsidR="003F1B91" w:rsidRPr="001C66FB" w14:paraId="763696F5"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C22585" w14:textId="77777777" w:rsidR="003F1B91" w:rsidRPr="007A09E6" w:rsidRDefault="003F1B91">
            <w:pP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6667C" w14:textId="74403CE2" w:rsidR="003F1B91" w:rsidRPr="007A09E6" w:rsidRDefault="007669CD">
            <w:pPr>
              <w:rPr>
                <w:rFonts w:eastAsia="Times New Roman" w:cs="Arial"/>
                <w:color w:val="000000" w:themeColor="text1"/>
                <w:szCs w:val="20"/>
                <w:lang w:val="es-ES" w:eastAsia="es-CO"/>
              </w:rPr>
            </w:pPr>
            <w:r w:rsidRPr="007669CD">
              <w:rPr>
                <w:rFonts w:eastAsia="Times New Roman" w:cs="Arial"/>
                <w:color w:val="000000" w:themeColor="text1"/>
                <w:szCs w:val="20"/>
                <w:lang w:val="es-ES" w:eastAsia="es-CO"/>
              </w:rPr>
              <w:t>DIRECCIÓN TRÁNSITO BUCARAMANGA identificada con NIT 890.204.109-1</w:t>
            </w:r>
          </w:p>
        </w:tc>
      </w:tr>
      <w:tr w:rsidR="003F1B91" w:rsidRPr="001C66FB" w14:paraId="40A57855"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4A3522" w14:textId="77777777" w:rsidR="003F1B91" w:rsidRPr="007A09E6" w:rsidRDefault="003F1B91">
            <w:pPr>
              <w:rPr>
                <w:rFonts w:eastAsia="Times New Roman" w:cs="Arial"/>
                <w:color w:val="404040" w:themeColor="text1" w:themeTint="BF"/>
                <w:szCs w:val="20"/>
                <w:lang w:val="es-ES" w:eastAsia="es-CO"/>
              </w:rPr>
            </w:pPr>
            <w:r w:rsidRPr="007A09E6">
              <w:rPr>
                <w:rFonts w:eastAsia="Times New Roman" w:cs="Arial"/>
                <w:color w:val="000000" w:themeColor="text1"/>
                <w:szCs w:val="20"/>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64E52434" w14:textId="77777777" w:rsidR="003F1B91" w:rsidRPr="007A09E6" w:rsidRDefault="003F1B91">
            <w:pPr>
              <w:rPr>
                <w:rFonts w:eastAsia="Times New Roman" w:cs="Arial"/>
                <w:color w:val="auto"/>
                <w:szCs w:val="20"/>
                <w:lang w:val="es-ES" w:eastAsia="es-CO"/>
              </w:rPr>
            </w:pPr>
          </w:p>
          <w:tbl>
            <w:tblPr>
              <w:tblStyle w:val="Tablaconcuadrcula"/>
              <w:tblW w:w="5000" w:type="pct"/>
              <w:tblInd w:w="0" w:type="dxa"/>
              <w:tblLook w:val="04A0" w:firstRow="1" w:lastRow="0" w:firstColumn="1" w:lastColumn="0" w:noHBand="0" w:noVBand="1"/>
            </w:tblPr>
            <w:tblGrid>
              <w:gridCol w:w="2924"/>
              <w:gridCol w:w="1888"/>
              <w:gridCol w:w="2039"/>
            </w:tblGrid>
            <w:tr w:rsidR="003F1B91" w:rsidRPr="001C66FB" w14:paraId="20038EE8" w14:textId="77777777" w:rsidTr="0C2595ED">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5AACA56" w14:textId="77777777" w:rsidR="003F1B91" w:rsidRPr="007A09E6" w:rsidRDefault="003F1B91">
                  <w:pPr>
                    <w:rPr>
                      <w:rFonts w:eastAsia="Times New Roman" w:cs="Arial"/>
                      <w:b/>
                      <w:color w:val="FFFFFF" w:themeColor="background1"/>
                      <w:szCs w:val="20"/>
                      <w:lang w:val="es-ES" w:eastAsia="es-CO"/>
                    </w:rPr>
                  </w:pPr>
                  <w:r w:rsidRPr="007A09E6">
                    <w:rPr>
                      <w:rFonts w:eastAsia="Times New Roman" w:cs="Arial"/>
                      <w:b/>
                      <w:color w:val="FFFFFF" w:themeColor="background1"/>
                      <w:szCs w:val="20"/>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4213137" w14:textId="77777777" w:rsidR="003F1B91" w:rsidRPr="007A09E6" w:rsidRDefault="003F1B91">
                  <w:pPr>
                    <w:rPr>
                      <w:rFonts w:eastAsia="Times New Roman" w:cs="Arial"/>
                      <w:b/>
                      <w:color w:val="FFFFFF" w:themeColor="background1"/>
                      <w:szCs w:val="20"/>
                      <w:lang w:val="es-ES" w:eastAsia="es-CO"/>
                    </w:rPr>
                  </w:pPr>
                  <w:r w:rsidRPr="007A09E6">
                    <w:rPr>
                      <w:rFonts w:eastAsia="Times New Roman" w:cs="Arial"/>
                      <w:b/>
                      <w:color w:val="FFFFFF" w:themeColor="background1"/>
                      <w:szCs w:val="20"/>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869DB01" w14:textId="77777777" w:rsidR="003F1B91" w:rsidRPr="007A09E6" w:rsidRDefault="003F1B91">
                  <w:pPr>
                    <w:rPr>
                      <w:rFonts w:eastAsia="Times New Roman" w:cs="Arial"/>
                      <w:b/>
                      <w:color w:val="FFFFFF" w:themeColor="background1"/>
                      <w:szCs w:val="20"/>
                      <w:lang w:val="es-ES" w:eastAsia="es-CO"/>
                    </w:rPr>
                  </w:pPr>
                  <w:r w:rsidRPr="007A09E6">
                    <w:rPr>
                      <w:rFonts w:eastAsia="Times New Roman" w:cs="Arial"/>
                      <w:b/>
                      <w:color w:val="FFFFFF" w:themeColor="background1"/>
                      <w:szCs w:val="20"/>
                      <w:lang w:val="es-ES" w:eastAsia="es-CO"/>
                    </w:rPr>
                    <w:t>Valor Asegurado</w:t>
                  </w:r>
                </w:p>
              </w:tc>
            </w:tr>
            <w:tr w:rsidR="003F1B91" w:rsidRPr="001C66FB" w14:paraId="77D6C6AC" w14:textId="77777777" w:rsidTr="0C2595ED">
              <w:tc>
                <w:tcPr>
                  <w:tcW w:w="2134" w:type="pct"/>
                  <w:tcBorders>
                    <w:top w:val="single" w:sz="4" w:space="0" w:color="auto"/>
                    <w:left w:val="single" w:sz="4" w:space="0" w:color="auto"/>
                    <w:bottom w:val="single" w:sz="4" w:space="0" w:color="auto"/>
                    <w:right w:val="single" w:sz="4" w:space="0" w:color="auto"/>
                  </w:tcBorders>
                  <w:hideMark/>
                </w:tcPr>
                <w:p w14:paraId="438E1014" w14:textId="77777777" w:rsidR="003F1B91" w:rsidRPr="007A09E6" w:rsidRDefault="003F1B91">
                  <w:pPr>
                    <w:jc w:val="both"/>
                    <w:rPr>
                      <w:rFonts w:eastAsia="Times New Roman" w:cs="Arial"/>
                      <w:color w:val="000000" w:themeColor="text1"/>
                      <w:szCs w:val="20"/>
                      <w:lang w:val="es-ES" w:eastAsia="es-CO"/>
                    </w:rPr>
                  </w:pPr>
                  <w:r w:rsidRPr="007A09E6">
                    <w:rPr>
                      <w:rFonts w:eastAsia="Times New Roman" w:cs="Arial"/>
                      <w:b/>
                      <w:color w:val="000000" w:themeColor="text1"/>
                      <w:szCs w:val="20"/>
                      <w:lang w:val="es-ES" w:eastAsia="es-CO"/>
                    </w:rPr>
                    <w:t>Cumplimiento general</w:t>
                  </w:r>
                  <w:r w:rsidRPr="007A09E6">
                    <w:rPr>
                      <w:rFonts w:eastAsia="Times New Roman" w:cs="Arial"/>
                      <w:color w:val="000000" w:themeColor="text1"/>
                      <w:szCs w:val="20"/>
                      <w:lang w:val="es-ES" w:eastAsia="es-CO"/>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3C0BB924" w14:textId="77777777" w:rsidR="003F1B91" w:rsidRPr="007A09E6" w:rsidRDefault="003F1B91" w:rsidP="006876CA">
                  <w:pPr>
                    <w:jc w:val="both"/>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Hasta la liquidación del contrato</w:t>
                  </w:r>
                </w:p>
              </w:tc>
              <w:tc>
                <w:tcPr>
                  <w:tcW w:w="1488" w:type="pct"/>
                  <w:tcBorders>
                    <w:top w:val="single" w:sz="4" w:space="0" w:color="auto"/>
                    <w:left w:val="single" w:sz="4" w:space="0" w:color="auto"/>
                    <w:bottom w:val="single" w:sz="4" w:space="0" w:color="auto"/>
                    <w:right w:val="single" w:sz="4" w:space="0" w:color="auto"/>
                  </w:tcBorders>
                  <w:hideMark/>
                </w:tcPr>
                <w:p w14:paraId="28CA66CE" w14:textId="5D56BA54" w:rsidR="003F1B91" w:rsidRPr="007A09E6" w:rsidRDefault="007669CD">
                  <w:pPr>
                    <w:jc w:val="both"/>
                    <w:rPr>
                      <w:rFonts w:eastAsia="Times New Roman" w:cs="Arial"/>
                      <w:color w:val="000000" w:themeColor="text1"/>
                      <w:szCs w:val="20"/>
                      <w:highlight w:val="lightGray"/>
                      <w:lang w:val="es-ES" w:eastAsia="es-CO"/>
                    </w:rPr>
                  </w:pPr>
                  <w:r w:rsidRPr="007669CD">
                    <w:rPr>
                      <w:rFonts w:eastAsia="Times New Roman" w:cs="Arial"/>
                      <w:color w:val="000000" w:themeColor="text1"/>
                      <w:szCs w:val="20"/>
                      <w:lang w:val="es-ES" w:eastAsia="es-CO"/>
                    </w:rPr>
                    <w:t>Por un valor equivalente al veinte por ciento (20%) del valor del contrato</w:t>
                  </w:r>
                  <w:r>
                    <w:rPr>
                      <w:rFonts w:eastAsia="Times New Roman" w:cs="Arial"/>
                      <w:color w:val="000000" w:themeColor="text1"/>
                      <w:szCs w:val="20"/>
                      <w:lang w:val="es-ES" w:eastAsia="es-CO"/>
                    </w:rPr>
                    <w:t>.</w:t>
                  </w:r>
                </w:p>
              </w:tc>
            </w:tr>
            <w:tr w:rsidR="003F1B91" w:rsidRPr="001C66FB" w14:paraId="7F0E2F88" w14:textId="77777777" w:rsidTr="0C2595ED">
              <w:tc>
                <w:tcPr>
                  <w:tcW w:w="2134" w:type="pct"/>
                  <w:tcBorders>
                    <w:top w:val="single" w:sz="4" w:space="0" w:color="auto"/>
                    <w:left w:val="single" w:sz="4" w:space="0" w:color="auto"/>
                    <w:bottom w:val="single" w:sz="4" w:space="0" w:color="auto"/>
                    <w:right w:val="single" w:sz="4" w:space="0" w:color="auto"/>
                  </w:tcBorders>
                  <w:hideMark/>
                </w:tcPr>
                <w:p w14:paraId="06478F93" w14:textId="6A954748" w:rsidR="003F1B91" w:rsidRPr="007A09E6" w:rsidRDefault="003F1B91">
                  <w:pPr>
                    <w:jc w:val="both"/>
                    <w:rPr>
                      <w:rFonts w:eastAsia="Times New Roman" w:cs="Arial"/>
                      <w:color w:val="000000" w:themeColor="text1"/>
                      <w:szCs w:val="20"/>
                      <w:lang w:val="es-ES" w:eastAsia="es-CO"/>
                    </w:rPr>
                  </w:pPr>
                  <w:r w:rsidRPr="007A09E6">
                    <w:rPr>
                      <w:rFonts w:eastAsia="Times New Roman" w:cs="Arial"/>
                      <w:b/>
                      <w:color w:val="000000" w:themeColor="text1"/>
                      <w:szCs w:val="20"/>
                      <w:lang w:val="es-ES" w:eastAsia="es-CO"/>
                    </w:rPr>
                    <w:t>Pago de salarios, prestaciones sociales legales e indemnizaciones laborales</w:t>
                  </w:r>
                  <w:r w:rsidRPr="007A09E6">
                    <w:rPr>
                      <w:rFonts w:eastAsia="Times New Roman" w:cs="Arial"/>
                      <w:color w:val="000000" w:themeColor="text1"/>
                      <w:szCs w:val="20"/>
                      <w:lang w:val="es-ES" w:eastAsia="es-CO"/>
                    </w:rPr>
                    <w:t xml:space="preserve"> del personal que el </w:t>
                  </w:r>
                  <w:r w:rsidR="00CD09EB" w:rsidRPr="007A09E6">
                    <w:rPr>
                      <w:rFonts w:eastAsia="Times New Roman" w:cs="Arial"/>
                      <w:color w:val="000000" w:themeColor="text1"/>
                      <w:szCs w:val="20"/>
                      <w:lang w:val="es-ES" w:eastAsia="es-CO"/>
                    </w:rPr>
                    <w:t>c</w:t>
                  </w:r>
                  <w:r w:rsidRPr="007A09E6">
                    <w:rPr>
                      <w:rFonts w:eastAsia="Times New Roman" w:cs="Arial"/>
                      <w:color w:val="000000" w:themeColor="text1"/>
                      <w:szCs w:val="20"/>
                      <w:lang w:val="es-ES" w:eastAsia="es-CO"/>
                    </w:rPr>
                    <w:t>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025BADE2" w14:textId="77777777" w:rsidR="003F1B91" w:rsidRPr="007A09E6" w:rsidRDefault="003F1B91" w:rsidP="006876CA">
                  <w:pPr>
                    <w:jc w:val="both"/>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122A626A" w14:textId="3B7EAD8D" w:rsidR="003F1B91" w:rsidRPr="007A09E6" w:rsidRDefault="007669CD">
                  <w:pPr>
                    <w:jc w:val="both"/>
                    <w:rPr>
                      <w:rFonts w:eastAsia="Times New Roman" w:cs="Arial"/>
                      <w:color w:val="000000" w:themeColor="text1"/>
                      <w:szCs w:val="20"/>
                      <w:highlight w:val="lightGray"/>
                      <w:lang w:val="es-ES" w:eastAsia="es-CO"/>
                    </w:rPr>
                  </w:pPr>
                  <w:r w:rsidRPr="007669CD">
                    <w:rPr>
                      <w:rFonts w:eastAsia="Times New Roman" w:cs="Arial"/>
                      <w:color w:val="000000" w:themeColor="text1"/>
                      <w:szCs w:val="20"/>
                      <w:lang w:val="es-ES" w:eastAsia="es-CO"/>
                    </w:rPr>
                    <w:t>El valor de esta garantía debe ser del diez (10%) del valor del contrato,</w:t>
                  </w:r>
                </w:p>
              </w:tc>
            </w:tr>
            <w:tr w:rsidR="003F1B91" w:rsidRPr="001C66FB" w14:paraId="68BD6B5B" w14:textId="77777777" w:rsidTr="0C2595ED">
              <w:tc>
                <w:tcPr>
                  <w:tcW w:w="2134" w:type="pct"/>
                  <w:tcBorders>
                    <w:top w:val="single" w:sz="4" w:space="0" w:color="auto"/>
                    <w:left w:val="single" w:sz="4" w:space="0" w:color="auto"/>
                    <w:bottom w:val="single" w:sz="4" w:space="0" w:color="auto"/>
                    <w:right w:val="single" w:sz="4" w:space="0" w:color="auto"/>
                  </w:tcBorders>
                  <w:hideMark/>
                </w:tcPr>
                <w:p w14:paraId="5E427FFF" w14:textId="77777777" w:rsidR="003F1B91" w:rsidRPr="0061104E" w:rsidRDefault="003F1B91" w:rsidP="006876CA">
                  <w:pPr>
                    <w:jc w:val="both"/>
                    <w:rPr>
                      <w:rFonts w:eastAsia="Times New Roman" w:cs="Arial"/>
                      <w:color w:val="000000" w:themeColor="text1"/>
                      <w:szCs w:val="20"/>
                      <w:lang w:val="es-ES" w:eastAsia="es-CO"/>
                    </w:rPr>
                  </w:pPr>
                  <w:r w:rsidRPr="0061104E">
                    <w:rPr>
                      <w:rFonts w:eastAsia="Times New Roman" w:cs="Arial"/>
                      <w:b/>
                      <w:color w:val="000000" w:themeColor="text1"/>
                      <w:szCs w:val="20"/>
                      <w:lang w:val="es-ES" w:eastAsia="es-CO"/>
                    </w:rPr>
                    <w:t>Estabilidad y calidad de las obras</w:t>
                  </w:r>
                  <w:r w:rsidRPr="0061104E">
                    <w:rPr>
                      <w:rFonts w:eastAsia="Times New Roman" w:cs="Arial"/>
                      <w:color w:val="000000" w:themeColor="text1"/>
                      <w:szCs w:val="20"/>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383542C3" w14:textId="71406F82" w:rsidR="003F1B91" w:rsidRPr="0061104E" w:rsidRDefault="00982786">
                  <w:pPr>
                    <w:jc w:val="both"/>
                    <w:rPr>
                      <w:rFonts w:eastAsia="Times New Roman" w:cs="Arial"/>
                      <w:color w:val="000000" w:themeColor="text1"/>
                      <w:szCs w:val="20"/>
                      <w:lang w:val="es-ES" w:eastAsia="es-CO"/>
                    </w:rPr>
                  </w:pPr>
                  <w:r w:rsidRPr="0061104E">
                    <w:rPr>
                      <w:rFonts w:eastAsia="Times New Roman" w:cs="Arial"/>
                      <w:color w:val="000000" w:themeColor="text1"/>
                      <w:szCs w:val="20"/>
                      <w:lang w:val="es-ES" w:eastAsia="es-CO" w:bidi="es-ES"/>
                    </w:rPr>
                    <w:t>Esta garantía debe estar vigente por un término de cinco (5) años, contados a partir de la fecha en la cual la Entidad recibe a satisfacción.</w:t>
                  </w:r>
                </w:p>
              </w:tc>
              <w:tc>
                <w:tcPr>
                  <w:tcW w:w="1488" w:type="pct"/>
                  <w:tcBorders>
                    <w:top w:val="single" w:sz="4" w:space="0" w:color="auto"/>
                    <w:left w:val="single" w:sz="4" w:space="0" w:color="auto"/>
                    <w:bottom w:val="single" w:sz="4" w:space="0" w:color="auto"/>
                    <w:right w:val="single" w:sz="4" w:space="0" w:color="auto"/>
                  </w:tcBorders>
                  <w:hideMark/>
                </w:tcPr>
                <w:p w14:paraId="6E4F069B" w14:textId="54503787" w:rsidR="003F1B91" w:rsidRPr="0061104E" w:rsidRDefault="00982786">
                  <w:pPr>
                    <w:jc w:val="both"/>
                    <w:rPr>
                      <w:rFonts w:eastAsia="Times New Roman" w:cs="Arial"/>
                      <w:color w:val="000000" w:themeColor="text1"/>
                      <w:szCs w:val="20"/>
                      <w:lang w:val="es-ES" w:eastAsia="es-CO"/>
                    </w:rPr>
                  </w:pPr>
                  <w:r w:rsidRPr="0061104E">
                    <w:rPr>
                      <w:rFonts w:eastAsia="Times New Roman" w:cs="Arial"/>
                      <w:color w:val="000000" w:themeColor="text1"/>
                      <w:szCs w:val="20"/>
                      <w:lang w:val="es-ES" w:eastAsia="es-CO" w:bidi="es-ES"/>
                    </w:rPr>
                    <w:t>El valor será del veinte (20%) del valor del contrato</w:t>
                  </w:r>
                </w:p>
              </w:tc>
            </w:tr>
          </w:tbl>
          <w:p w14:paraId="7F4EB018" w14:textId="77777777" w:rsidR="003F1B91" w:rsidRPr="007A09E6" w:rsidRDefault="003F1B91">
            <w:pPr>
              <w:rPr>
                <w:rFonts w:eastAsia="Times New Roman" w:cs="Arial"/>
                <w:color w:val="auto"/>
                <w:szCs w:val="20"/>
                <w:lang w:val="es-ES" w:eastAsia="es-CO"/>
              </w:rPr>
            </w:pPr>
          </w:p>
          <w:p w14:paraId="08C675E5" w14:textId="77777777" w:rsidR="003F1B91" w:rsidRPr="007A09E6" w:rsidRDefault="003F1B91">
            <w:pPr>
              <w:rPr>
                <w:rFonts w:eastAsia="Times New Roman" w:cs="Arial"/>
                <w:color w:val="auto"/>
                <w:szCs w:val="20"/>
                <w:lang w:val="es-ES" w:eastAsia="es-CO"/>
              </w:rPr>
            </w:pPr>
          </w:p>
        </w:tc>
      </w:tr>
      <w:tr w:rsidR="003F1B91" w:rsidRPr="001C66FB" w14:paraId="32E1C2F8"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0619D1" w14:textId="77777777" w:rsidR="003F1B91" w:rsidRPr="007A09E6" w:rsidRDefault="003F1B91">
            <w:pP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91E99" w14:textId="01BAF009"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Para las personas jurídicas: la garantía deberá tomarse con el nombre o razón social y tipo societario que figura en el </w:t>
            </w:r>
            <w:r w:rsidR="00CD09EB" w:rsidRPr="007A09E6">
              <w:rPr>
                <w:rFonts w:ascii="Arial" w:eastAsia="Times New Roman" w:hAnsi="Arial" w:cs="Arial"/>
                <w:color w:val="000000" w:themeColor="text1"/>
                <w:sz w:val="20"/>
                <w:szCs w:val="20"/>
                <w:lang w:val="es-ES" w:eastAsia="es-CO"/>
              </w:rPr>
              <w:t>c</w:t>
            </w:r>
            <w:r w:rsidRPr="007A09E6">
              <w:rPr>
                <w:rFonts w:ascii="Arial" w:eastAsia="Times New Roman" w:hAnsi="Arial" w:cs="Arial"/>
                <w:color w:val="000000" w:themeColor="text1"/>
                <w:sz w:val="20"/>
                <w:szCs w:val="20"/>
                <w:lang w:val="es-ES" w:eastAsia="es-CO"/>
              </w:rPr>
              <w:t xml:space="preserve">ertificado de </w:t>
            </w:r>
            <w:r w:rsidR="00CD09EB" w:rsidRPr="007A09E6">
              <w:rPr>
                <w:rFonts w:ascii="Arial" w:eastAsia="Times New Roman" w:hAnsi="Arial" w:cs="Arial"/>
                <w:color w:val="000000" w:themeColor="text1"/>
                <w:sz w:val="20"/>
                <w:szCs w:val="20"/>
                <w:lang w:val="es-ES" w:eastAsia="es-CO"/>
              </w:rPr>
              <w:t>e</w:t>
            </w:r>
            <w:r w:rsidRPr="007A09E6">
              <w:rPr>
                <w:rFonts w:ascii="Arial" w:eastAsia="Times New Roman" w:hAnsi="Arial" w:cs="Arial"/>
                <w:color w:val="000000" w:themeColor="text1"/>
                <w:sz w:val="20"/>
                <w:szCs w:val="20"/>
                <w:lang w:val="es-ES" w:eastAsia="es-CO"/>
              </w:rPr>
              <w:t xml:space="preserve">xistencia y </w:t>
            </w:r>
            <w:r w:rsidR="00CD09EB" w:rsidRPr="007A09E6">
              <w:rPr>
                <w:rFonts w:ascii="Arial" w:eastAsia="Times New Roman" w:hAnsi="Arial" w:cs="Arial"/>
                <w:color w:val="000000" w:themeColor="text1"/>
                <w:sz w:val="20"/>
                <w:szCs w:val="20"/>
                <w:lang w:val="es-ES" w:eastAsia="es-CO"/>
              </w:rPr>
              <w:t>r</w:t>
            </w:r>
            <w:r w:rsidRPr="007A09E6">
              <w:rPr>
                <w:rFonts w:ascii="Arial" w:eastAsia="Times New Roman" w:hAnsi="Arial" w:cs="Arial"/>
                <w:color w:val="000000" w:themeColor="text1"/>
                <w:sz w:val="20"/>
                <w:szCs w:val="20"/>
                <w:lang w:val="es-ES" w:eastAsia="es-CO"/>
              </w:rPr>
              <w:t xml:space="preserve">epresentación </w:t>
            </w:r>
            <w:r w:rsidR="00CD09EB" w:rsidRPr="007A09E6">
              <w:rPr>
                <w:rFonts w:ascii="Arial" w:eastAsia="Times New Roman" w:hAnsi="Arial" w:cs="Arial"/>
                <w:color w:val="000000" w:themeColor="text1"/>
                <w:sz w:val="20"/>
                <w:szCs w:val="20"/>
                <w:lang w:val="es-ES" w:eastAsia="es-CO"/>
              </w:rPr>
              <w:t>l</w:t>
            </w:r>
            <w:r w:rsidRPr="007A09E6">
              <w:rPr>
                <w:rFonts w:ascii="Arial" w:eastAsia="Times New Roman" w:hAnsi="Arial" w:cs="Arial"/>
                <w:color w:val="000000" w:themeColor="text1"/>
                <w:sz w:val="20"/>
                <w:szCs w:val="20"/>
                <w:lang w:val="es-ES" w:eastAsia="es-CO"/>
              </w:rPr>
              <w:t>egal expedido por la Cámara de Comercio respectiva, y no s</w:t>
            </w:r>
            <w:r w:rsidR="007F033A" w:rsidRPr="007A09E6">
              <w:rPr>
                <w:rFonts w:ascii="Arial" w:eastAsia="Times New Roman" w:hAnsi="Arial" w:cs="Arial"/>
                <w:color w:val="000000" w:themeColor="text1"/>
                <w:sz w:val="20"/>
                <w:szCs w:val="20"/>
                <w:lang w:val="es-ES" w:eastAsia="es-CO"/>
              </w:rPr>
              <w:t>o</w:t>
            </w:r>
            <w:r w:rsidRPr="007A09E6">
              <w:rPr>
                <w:rFonts w:ascii="Arial" w:eastAsia="Times New Roman" w:hAnsi="Arial" w:cs="Arial"/>
                <w:color w:val="000000" w:themeColor="text1"/>
                <w:sz w:val="20"/>
                <w:szCs w:val="20"/>
                <w:lang w:val="es-ES" w:eastAsia="es-CO"/>
              </w:rPr>
              <w:t>lo con su sigla, a no ser que en el referido documento se exprese que la sociedad podrá denominarse de esa manera.</w:t>
            </w:r>
          </w:p>
          <w:p w14:paraId="4EB7ABD9" w14:textId="4BC2C505"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eastAsia="es-CO"/>
              </w:rPr>
              <w:t xml:space="preserve">No se aceptan garantías a nombre del representante legal o de alguno de los integrantes del consorcio. Cuando el contratista sea una </w:t>
            </w:r>
            <w:r w:rsidR="00CD09EB" w:rsidRPr="007A09E6">
              <w:rPr>
                <w:rFonts w:ascii="Arial" w:eastAsia="Times New Roman" w:hAnsi="Arial" w:cs="Arial"/>
                <w:color w:val="000000" w:themeColor="text1"/>
                <w:sz w:val="20"/>
                <w:szCs w:val="20"/>
                <w:lang w:eastAsia="es-CO"/>
              </w:rPr>
              <w:t>u</w:t>
            </w:r>
            <w:r w:rsidRPr="007A09E6">
              <w:rPr>
                <w:rFonts w:ascii="Arial" w:eastAsia="Times New Roman" w:hAnsi="Arial" w:cs="Arial"/>
                <w:color w:val="000000" w:themeColor="text1"/>
                <w:sz w:val="20"/>
                <w:szCs w:val="20"/>
                <w:lang w:eastAsia="es-CO"/>
              </w:rPr>
              <w:t xml:space="preserve">nión </w:t>
            </w:r>
            <w:r w:rsidR="00CD09EB" w:rsidRPr="007A09E6">
              <w:rPr>
                <w:rFonts w:ascii="Arial" w:eastAsia="Times New Roman" w:hAnsi="Arial" w:cs="Arial"/>
                <w:color w:val="000000" w:themeColor="text1"/>
                <w:sz w:val="20"/>
                <w:szCs w:val="20"/>
                <w:lang w:eastAsia="es-CO"/>
              </w:rPr>
              <w:t>t</w:t>
            </w:r>
            <w:r w:rsidRPr="007A09E6">
              <w:rPr>
                <w:rFonts w:ascii="Arial" w:eastAsia="Times New Roman" w:hAnsi="Arial" w:cs="Arial"/>
                <w:color w:val="000000" w:themeColor="text1"/>
                <w:sz w:val="20"/>
                <w:szCs w:val="20"/>
                <w:lang w:eastAsia="es-CO"/>
              </w:rPr>
              <w:t xml:space="preserve">emporal o </w:t>
            </w:r>
            <w:r w:rsidR="00CD09EB" w:rsidRPr="007A09E6">
              <w:rPr>
                <w:rFonts w:ascii="Arial" w:eastAsia="Times New Roman" w:hAnsi="Arial" w:cs="Arial"/>
                <w:color w:val="000000" w:themeColor="text1"/>
                <w:sz w:val="20"/>
                <w:szCs w:val="20"/>
                <w:lang w:eastAsia="es-CO"/>
              </w:rPr>
              <w:t>c</w:t>
            </w:r>
            <w:r w:rsidRPr="007A09E6">
              <w:rPr>
                <w:rFonts w:ascii="Arial" w:eastAsia="Times New Roman" w:hAnsi="Arial" w:cs="Arial"/>
                <w:color w:val="000000" w:themeColor="text1"/>
                <w:sz w:val="20"/>
                <w:szCs w:val="20"/>
                <w:lang w:eastAsia="es-CO"/>
              </w:rPr>
              <w:t xml:space="preserve">onsorcio, se debe incluir </w:t>
            </w:r>
            <w:r w:rsidR="00DB4A7D" w:rsidRPr="007A09E6">
              <w:rPr>
                <w:rFonts w:ascii="Arial" w:eastAsia="Times New Roman" w:hAnsi="Arial" w:cs="Arial"/>
                <w:color w:val="000000" w:themeColor="text1"/>
                <w:sz w:val="20"/>
                <w:szCs w:val="20"/>
                <w:lang w:eastAsia="es-CO"/>
              </w:rPr>
              <w:t xml:space="preserve">la </w:t>
            </w:r>
            <w:r w:rsidRPr="007A09E6">
              <w:rPr>
                <w:rFonts w:ascii="Arial" w:eastAsia="Times New Roman" w:hAnsi="Arial" w:cs="Arial"/>
                <w:color w:val="000000" w:themeColor="text1"/>
                <w:sz w:val="20"/>
                <w:szCs w:val="20"/>
                <w:lang w:eastAsia="es-CO"/>
              </w:rPr>
              <w:t>razón social, NIT y porcentaje de participación de cada uno de los integrantes.</w:t>
            </w:r>
          </w:p>
          <w:p w14:paraId="77487C9E" w14:textId="367ABD15"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Para el </w:t>
            </w:r>
            <w:r w:rsidR="00CD09EB" w:rsidRPr="007A09E6">
              <w:rPr>
                <w:rFonts w:ascii="Arial" w:eastAsia="Times New Roman" w:hAnsi="Arial" w:cs="Arial"/>
                <w:color w:val="000000" w:themeColor="text1"/>
                <w:sz w:val="20"/>
                <w:szCs w:val="20"/>
                <w:lang w:val="es-ES" w:eastAsia="es-CO"/>
              </w:rPr>
              <w:t>c</w:t>
            </w:r>
            <w:r w:rsidRPr="007A09E6">
              <w:rPr>
                <w:rFonts w:ascii="Arial" w:eastAsia="Times New Roman" w:hAnsi="Arial" w:cs="Arial"/>
                <w:color w:val="000000" w:themeColor="text1"/>
                <w:sz w:val="20"/>
                <w:szCs w:val="20"/>
                <w:lang w:val="es-ES" w:eastAsia="es-CO"/>
              </w:rPr>
              <w:t xml:space="preserve">ontratista conformado por una estructura plural (unión temporal, consorcio): la garantía deberá ser otorgada por todos los integrantes del </w:t>
            </w:r>
            <w:r w:rsidR="00CD09EB" w:rsidRPr="007A09E6">
              <w:rPr>
                <w:rFonts w:ascii="Arial" w:eastAsia="Times New Roman" w:hAnsi="Arial" w:cs="Arial"/>
                <w:color w:val="000000" w:themeColor="text1"/>
                <w:sz w:val="20"/>
                <w:szCs w:val="20"/>
                <w:lang w:val="es-ES" w:eastAsia="es-CO"/>
              </w:rPr>
              <w:t>c</w:t>
            </w:r>
            <w:r w:rsidRPr="007A09E6">
              <w:rPr>
                <w:rFonts w:ascii="Arial" w:eastAsia="Times New Roman" w:hAnsi="Arial" w:cs="Arial"/>
                <w:color w:val="000000" w:themeColor="text1"/>
                <w:sz w:val="20"/>
                <w:szCs w:val="20"/>
                <w:lang w:val="es-ES" w:eastAsia="es-CO"/>
              </w:rPr>
              <w:t xml:space="preserve">ontratista, para lo cual se deberá relacionar claramente los integrantes, su identificación y porcentaje de participación, quienes para todos los efectos serán los otorgantes de la misma. </w:t>
            </w:r>
          </w:p>
        </w:tc>
      </w:tr>
      <w:tr w:rsidR="003F1B91" w:rsidRPr="001C66FB" w14:paraId="48CF1B97"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016A74" w14:textId="77777777" w:rsidR="003F1B91" w:rsidRPr="007A09E6" w:rsidRDefault="003F1B91">
            <w:pP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lastRenderedPageBreak/>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435DAD1F" w14:textId="77777777"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Número y año del contrato </w:t>
            </w:r>
          </w:p>
          <w:p w14:paraId="7BC754F3" w14:textId="77777777"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Objeto del contrato</w:t>
            </w:r>
          </w:p>
          <w:p w14:paraId="2912F48D" w14:textId="1DB4A7B9"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Firma del representante legal del </w:t>
            </w:r>
            <w:r w:rsidR="00CD09EB" w:rsidRPr="007A09E6">
              <w:rPr>
                <w:rFonts w:ascii="Arial" w:eastAsia="Times New Roman" w:hAnsi="Arial" w:cs="Arial"/>
                <w:color w:val="000000" w:themeColor="text1"/>
                <w:sz w:val="20"/>
                <w:szCs w:val="20"/>
                <w:lang w:val="es-ES" w:eastAsia="es-CO"/>
              </w:rPr>
              <w:t>c</w:t>
            </w:r>
            <w:r w:rsidRPr="007A09E6">
              <w:rPr>
                <w:rFonts w:ascii="Arial" w:eastAsia="Times New Roman" w:hAnsi="Arial" w:cs="Arial"/>
                <w:color w:val="000000" w:themeColor="text1"/>
                <w:sz w:val="20"/>
                <w:szCs w:val="20"/>
                <w:lang w:val="es-ES" w:eastAsia="es-CO"/>
              </w:rPr>
              <w:t>ontratista</w:t>
            </w:r>
          </w:p>
          <w:p w14:paraId="573C8BE1" w14:textId="4C572563"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En caso de usar centavos, los valores deben aproximarse al mayor</w:t>
            </w:r>
            <w:r w:rsidR="004111F1" w:rsidRPr="007A09E6">
              <w:rPr>
                <w:rFonts w:ascii="Arial" w:eastAsia="Times New Roman" w:hAnsi="Arial" w:cs="Arial"/>
                <w:color w:val="000000" w:themeColor="text1"/>
                <w:sz w:val="20"/>
                <w:szCs w:val="20"/>
                <w:lang w:val="es-ES" w:eastAsia="es-CO"/>
              </w:rPr>
              <w:t>.</w:t>
            </w:r>
            <w:r w:rsidRPr="007A09E6">
              <w:rPr>
                <w:rFonts w:ascii="Arial" w:eastAsia="Times New Roman" w:hAnsi="Arial" w:cs="Arial"/>
                <w:color w:val="000000" w:themeColor="text1"/>
                <w:sz w:val="20"/>
                <w:szCs w:val="20"/>
                <w:lang w:val="es-ES" w:eastAsia="es-CO"/>
              </w:rPr>
              <w:t xml:space="preserve"> Ej. Cumplimiento</w:t>
            </w:r>
            <w:r w:rsidR="0086499E" w:rsidRPr="007A09E6">
              <w:rPr>
                <w:rFonts w:ascii="Arial" w:eastAsia="Times New Roman" w:hAnsi="Arial" w:cs="Arial"/>
                <w:color w:val="000000" w:themeColor="text1"/>
                <w:sz w:val="20"/>
                <w:szCs w:val="20"/>
                <w:lang w:val="es-ES" w:eastAsia="es-CO"/>
              </w:rPr>
              <w:t>,</w:t>
            </w:r>
            <w:r w:rsidRPr="007A09E6">
              <w:rPr>
                <w:rFonts w:ascii="Arial" w:eastAsia="Times New Roman" w:hAnsi="Arial" w:cs="Arial"/>
                <w:color w:val="000000" w:themeColor="text1"/>
                <w:sz w:val="20"/>
                <w:szCs w:val="20"/>
                <w:lang w:val="es-ES" w:eastAsia="es-CO"/>
              </w:rPr>
              <w:t xml:space="preserve"> si el valor a asegurar es $14.980.420,20 aproximar a $14.980.421</w:t>
            </w:r>
          </w:p>
        </w:tc>
      </w:tr>
    </w:tbl>
    <w:p w14:paraId="7A6CF247" w14:textId="7284ECC2" w:rsidR="00B836FF" w:rsidRDefault="00A43FCB" w:rsidP="00785971">
      <w:pPr>
        <w:pStyle w:val="InviasNormal"/>
        <w:spacing w:before="0" w:after="0" w:line="276" w:lineRule="auto"/>
        <w:rPr>
          <w:rFonts w:ascii="Arial" w:eastAsiaTheme="minorEastAsia" w:hAnsi="Arial" w:cs="Arial"/>
          <w:color w:val="000000" w:themeColor="text1"/>
          <w:sz w:val="20"/>
          <w:szCs w:val="20"/>
          <w:lang w:val="es-CO"/>
        </w:rPr>
      </w:pPr>
      <w:r w:rsidRPr="00F47A9B">
        <w:rPr>
          <w:rFonts w:ascii="Arial" w:eastAsiaTheme="minorEastAsia" w:hAnsi="Arial" w:cs="Arial"/>
          <w:color w:val="000000" w:themeColor="text1"/>
          <w:sz w:val="20"/>
          <w:szCs w:val="20"/>
          <w:lang w:val="es-CO"/>
        </w:rPr>
        <w:t xml:space="preserve">El </w:t>
      </w:r>
      <w:r w:rsidR="00CD09EB">
        <w:rPr>
          <w:rFonts w:ascii="Arial" w:eastAsiaTheme="minorEastAsia" w:hAnsi="Arial" w:cs="Arial"/>
          <w:color w:val="000000" w:themeColor="text1"/>
          <w:sz w:val="20"/>
          <w:szCs w:val="20"/>
          <w:lang w:val="es-CO"/>
        </w:rPr>
        <w:t>c</w:t>
      </w:r>
      <w:r w:rsidRPr="00F47A9B">
        <w:rPr>
          <w:rFonts w:ascii="Arial" w:eastAsiaTheme="minorEastAsia" w:hAnsi="Arial" w:cs="Arial"/>
          <w:color w:val="000000" w:themeColor="text1"/>
          <w:sz w:val="20"/>
          <w:szCs w:val="20"/>
          <w:lang w:val="es-CO"/>
        </w:rPr>
        <w:t xml:space="preserve">ontratista está obligado a restablecer el valor de la garantía cuando esta se vea reducida por razón de las reclamaciones que efectúe la </w:t>
      </w:r>
      <w:r w:rsidR="00CD09EB">
        <w:rPr>
          <w:rFonts w:ascii="Arial" w:eastAsiaTheme="minorEastAsia" w:hAnsi="Arial" w:cs="Arial"/>
          <w:color w:val="000000" w:themeColor="text1"/>
          <w:sz w:val="20"/>
          <w:szCs w:val="20"/>
          <w:lang w:val="es-CO"/>
        </w:rPr>
        <w:t>e</w:t>
      </w:r>
      <w:r w:rsidRPr="00F47A9B">
        <w:rPr>
          <w:rFonts w:ascii="Arial" w:eastAsiaTheme="minorEastAsia" w:hAnsi="Arial" w:cs="Arial"/>
          <w:color w:val="000000" w:themeColor="text1"/>
          <w:sz w:val="20"/>
          <w:szCs w:val="20"/>
          <w:lang w:val="es-CO"/>
        </w:rPr>
        <w:t xml:space="preserve">ntidad, así como a ampliar las garantías en los eventos de adición y/o prórroga del contrato. El no restablecimiento de la garantía por parte del </w:t>
      </w:r>
      <w:r w:rsidR="00CD09EB">
        <w:rPr>
          <w:rFonts w:ascii="Arial" w:eastAsiaTheme="minorEastAsia" w:hAnsi="Arial" w:cs="Arial"/>
          <w:color w:val="000000" w:themeColor="text1"/>
          <w:sz w:val="20"/>
          <w:szCs w:val="20"/>
          <w:lang w:val="es-CO"/>
        </w:rPr>
        <w:t>c</w:t>
      </w:r>
      <w:r w:rsidRPr="00F47A9B">
        <w:rPr>
          <w:rFonts w:ascii="Arial" w:eastAsiaTheme="minorEastAsia" w:hAnsi="Arial" w:cs="Arial"/>
          <w:color w:val="000000" w:themeColor="text1"/>
          <w:sz w:val="20"/>
          <w:szCs w:val="20"/>
          <w:lang w:val="es-CO"/>
        </w:rPr>
        <w:t xml:space="preserve">ontratista o su no adición o prórroga, según el caso, constituye causal de incumplimiento del </w:t>
      </w:r>
      <w:r w:rsidR="00CD09EB">
        <w:rPr>
          <w:rFonts w:ascii="Arial" w:eastAsiaTheme="minorEastAsia" w:hAnsi="Arial" w:cs="Arial"/>
          <w:color w:val="000000" w:themeColor="text1"/>
          <w:sz w:val="20"/>
          <w:szCs w:val="20"/>
          <w:lang w:val="es-CO"/>
        </w:rPr>
        <w:t>c</w:t>
      </w:r>
      <w:r w:rsidRPr="00F47A9B">
        <w:rPr>
          <w:rFonts w:ascii="Arial" w:eastAsiaTheme="minorEastAsia" w:hAnsi="Arial" w:cs="Arial"/>
          <w:color w:val="000000" w:themeColor="text1"/>
          <w:sz w:val="20"/>
          <w:szCs w:val="20"/>
          <w:lang w:val="es-CO"/>
        </w:rPr>
        <w:t>ontrato y se inici</w:t>
      </w:r>
      <w:r w:rsidR="1A851A45" w:rsidRPr="00F47A9B">
        <w:rPr>
          <w:rFonts w:ascii="Arial" w:eastAsiaTheme="minorEastAsia" w:hAnsi="Arial" w:cs="Arial"/>
          <w:color w:val="000000" w:themeColor="text1"/>
          <w:sz w:val="20"/>
          <w:szCs w:val="20"/>
          <w:lang w:val="es-CO"/>
        </w:rPr>
        <w:t>arán</w:t>
      </w:r>
      <w:r w:rsidRPr="00F47A9B">
        <w:rPr>
          <w:rFonts w:ascii="Arial" w:eastAsiaTheme="minorEastAsia" w:hAnsi="Arial" w:cs="Arial"/>
          <w:color w:val="000000" w:themeColor="text1"/>
          <w:sz w:val="20"/>
          <w:szCs w:val="20"/>
          <w:lang w:val="es-CO"/>
        </w:rPr>
        <w:t xml:space="preserve"> los </w:t>
      </w:r>
      <w:r w:rsidR="3116AB94" w:rsidRPr="00F47A9B">
        <w:rPr>
          <w:rFonts w:ascii="Arial" w:eastAsiaTheme="minorEastAsia" w:hAnsi="Arial" w:cs="Arial"/>
          <w:color w:val="000000" w:themeColor="text1"/>
          <w:sz w:val="20"/>
          <w:szCs w:val="20"/>
          <w:lang w:val="es-CO"/>
        </w:rPr>
        <w:t>p</w:t>
      </w:r>
      <w:r w:rsidR="00F32F16" w:rsidRPr="00F47A9B">
        <w:rPr>
          <w:rFonts w:ascii="Arial" w:eastAsiaTheme="minorEastAsia" w:hAnsi="Arial" w:cs="Arial"/>
          <w:color w:val="000000" w:themeColor="text1"/>
          <w:sz w:val="20"/>
          <w:szCs w:val="20"/>
          <w:lang w:val="es-CO"/>
        </w:rPr>
        <w:t>roceso</w:t>
      </w:r>
      <w:r w:rsidRPr="00F47A9B">
        <w:rPr>
          <w:rFonts w:ascii="Arial" w:eastAsiaTheme="minorEastAsia" w:hAnsi="Arial" w:cs="Arial"/>
          <w:color w:val="000000" w:themeColor="text1"/>
          <w:sz w:val="20"/>
          <w:szCs w:val="20"/>
          <w:lang w:val="es-CO"/>
        </w:rPr>
        <w:t>s sancionatorios a que haya lugar.</w:t>
      </w:r>
    </w:p>
    <w:p w14:paraId="6F53ED6A" w14:textId="64A8F2FC" w:rsidR="004130DD" w:rsidRDefault="004130DD" w:rsidP="007A09E6">
      <w:pPr>
        <w:pStyle w:val="InviasNormal"/>
        <w:tabs>
          <w:tab w:val="left" w:pos="3720"/>
        </w:tabs>
        <w:spacing w:before="0" w:after="0"/>
        <w:rPr>
          <w:rFonts w:eastAsia="Arial" w:cs="Arial"/>
          <w:color w:val="000000" w:themeColor="text1"/>
        </w:rPr>
      </w:pPr>
    </w:p>
    <w:p w14:paraId="407E9A58" w14:textId="77777777" w:rsidR="000605EC" w:rsidRPr="00F47A9B" w:rsidRDefault="000605EC" w:rsidP="007A09E6">
      <w:pPr>
        <w:pStyle w:val="InviasNormal"/>
        <w:tabs>
          <w:tab w:val="left" w:pos="3720"/>
        </w:tabs>
        <w:spacing w:before="0" w:after="0"/>
        <w:rPr>
          <w:rFonts w:eastAsia="Arial" w:cs="Arial"/>
          <w:color w:val="000000" w:themeColor="text1"/>
        </w:rPr>
      </w:pPr>
    </w:p>
    <w:p w14:paraId="6CF53353" w14:textId="77777777" w:rsidR="00A43FCB" w:rsidRPr="00F47A9B" w:rsidRDefault="00A43FCB" w:rsidP="006876CA">
      <w:pPr>
        <w:pStyle w:val="Captulo7"/>
        <w:numPr>
          <w:ilvl w:val="2"/>
          <w:numId w:val="101"/>
        </w:numPr>
        <w:ind w:left="1083" w:hanging="454"/>
        <w:outlineLvl w:val="2"/>
        <w:rPr>
          <w:rFonts w:eastAsia="Arial"/>
          <w:b w:val="0"/>
          <w:color w:val="000000" w:themeColor="text1"/>
        </w:rPr>
      </w:pPr>
      <w:bookmarkStart w:id="768" w:name="_Toc5006170"/>
      <w:bookmarkStart w:id="769" w:name="_Toc32147432"/>
      <w:bookmarkStart w:id="770" w:name="_Toc75694993"/>
      <w:r w:rsidRPr="00F47A9B">
        <w:rPr>
          <w:rFonts w:eastAsia="Arial"/>
          <w:color w:val="000000" w:themeColor="text1"/>
        </w:rPr>
        <w:t>ESTABILIDAD DE LA OBRA Y PERIODO DE GARANTÍA</w:t>
      </w:r>
      <w:bookmarkEnd w:id="768"/>
      <w:bookmarkEnd w:id="769"/>
      <w:bookmarkEnd w:id="770"/>
    </w:p>
    <w:p w14:paraId="3AFCC36F" w14:textId="49EB4E82" w:rsidR="005376A7" w:rsidRPr="00F47A9B" w:rsidRDefault="00A43FCB" w:rsidP="005376A7">
      <w:pPr>
        <w:tabs>
          <w:tab w:val="left" w:pos="1860"/>
        </w:tabs>
        <w:spacing w:line="276" w:lineRule="auto"/>
        <w:jc w:val="both"/>
        <w:rPr>
          <w:rFonts w:cs="Arial"/>
          <w:color w:val="000000" w:themeColor="text1"/>
        </w:rPr>
      </w:pPr>
      <w:r w:rsidRPr="00F47A9B">
        <w:rPr>
          <w:rFonts w:cs="Arial"/>
          <w:color w:val="000000" w:themeColor="text1"/>
        </w:rPr>
        <w:t xml:space="preserve">El </w:t>
      </w:r>
      <w:r w:rsidR="00CD09EB">
        <w:rPr>
          <w:rFonts w:cs="Arial"/>
          <w:color w:val="000000" w:themeColor="text1"/>
        </w:rPr>
        <w:t>c</w:t>
      </w:r>
      <w:r w:rsidR="005376A7" w:rsidRPr="00F47A9B">
        <w:rPr>
          <w:rFonts w:cs="Arial"/>
          <w:color w:val="000000" w:themeColor="text1"/>
        </w:rPr>
        <w:t xml:space="preserve">ontratista será responsable de la reparación de todos los defectos que puedan comprobarse con posterioridad al recibo definitivo de las obras del </w:t>
      </w:r>
      <w:r w:rsidR="00CD09EB">
        <w:rPr>
          <w:rFonts w:cs="Arial"/>
          <w:color w:val="000000" w:themeColor="text1"/>
        </w:rPr>
        <w:t>c</w:t>
      </w:r>
      <w:r w:rsidR="005376A7" w:rsidRPr="00F47A9B">
        <w:rPr>
          <w:rFonts w:cs="Arial"/>
          <w:color w:val="000000" w:themeColor="text1"/>
        </w:rPr>
        <w:t xml:space="preserve">ontrato o si la obra amenaza ruina en todo o en parte, por causas derivadas de fabricaciones, replanteos, procesos constructivos, localizaciones y montajes efectuados por él y del empleo de materiales, equipo de construcción y mano de obra deficientes utilizados en la construcción. El </w:t>
      </w:r>
      <w:r w:rsidR="00CD09EB">
        <w:rPr>
          <w:rFonts w:cs="Arial"/>
          <w:color w:val="000000" w:themeColor="text1"/>
        </w:rPr>
        <w:t>c</w:t>
      </w:r>
      <w:r w:rsidR="005376A7" w:rsidRPr="00F47A9B">
        <w:rPr>
          <w:rFonts w:cs="Arial"/>
          <w:color w:val="000000" w:themeColor="text1"/>
        </w:rPr>
        <w:t xml:space="preserve">ontratista se obliga a llevar a cabo a su costa todas las reparaciones y reemplazos que se ocasionen por estos conceptos. Esta responsabilidad y las obligaciones inherentes a ella se considerarán vigentes por un período de garantía </w:t>
      </w:r>
      <w:r w:rsidR="000605EC">
        <w:rPr>
          <w:rFonts w:cs="Arial"/>
          <w:color w:val="000000" w:themeColor="text1"/>
        </w:rPr>
        <w:t xml:space="preserve">de </w:t>
      </w:r>
      <w:r w:rsidR="000605EC" w:rsidRPr="000605EC">
        <w:rPr>
          <w:rFonts w:cs="Arial"/>
          <w:color w:val="000000" w:themeColor="text1"/>
        </w:rPr>
        <w:t xml:space="preserve">cinco (5) años </w:t>
      </w:r>
      <w:r w:rsidR="005376A7" w:rsidRPr="00F47A9B">
        <w:rPr>
          <w:rFonts w:cs="Arial"/>
          <w:color w:val="000000" w:themeColor="text1"/>
        </w:rPr>
        <w:t xml:space="preserve">contados a partir de la fecha del </w:t>
      </w:r>
      <w:r w:rsidR="00CD09EB">
        <w:rPr>
          <w:rFonts w:cs="Arial"/>
          <w:color w:val="000000" w:themeColor="text1"/>
        </w:rPr>
        <w:t>a</w:t>
      </w:r>
      <w:r w:rsidR="005376A7" w:rsidRPr="00F47A9B">
        <w:rPr>
          <w:rFonts w:cs="Arial"/>
          <w:color w:val="000000" w:themeColor="text1"/>
        </w:rPr>
        <w:t xml:space="preserve">cta de </w:t>
      </w:r>
      <w:r w:rsidR="00CD09EB">
        <w:rPr>
          <w:rFonts w:cs="Arial"/>
          <w:color w:val="000000" w:themeColor="text1"/>
        </w:rPr>
        <w:t>r</w:t>
      </w:r>
      <w:r w:rsidR="005376A7" w:rsidRPr="00F47A9B">
        <w:rPr>
          <w:rFonts w:cs="Arial"/>
          <w:color w:val="000000" w:themeColor="text1"/>
        </w:rPr>
        <w:t xml:space="preserve">ecibo </w:t>
      </w:r>
      <w:r w:rsidR="00CD09EB">
        <w:rPr>
          <w:rFonts w:cs="Arial"/>
          <w:color w:val="000000" w:themeColor="text1"/>
        </w:rPr>
        <w:t>d</w:t>
      </w:r>
      <w:r w:rsidR="005376A7" w:rsidRPr="00F47A9B">
        <w:rPr>
          <w:rFonts w:cs="Arial"/>
          <w:color w:val="000000" w:themeColor="text1"/>
        </w:rPr>
        <w:t xml:space="preserve">efinitivo de las obras. El </w:t>
      </w:r>
      <w:r w:rsidR="00CD09EB">
        <w:rPr>
          <w:rFonts w:cs="Arial"/>
          <w:color w:val="000000" w:themeColor="text1"/>
        </w:rPr>
        <w:t>c</w:t>
      </w:r>
      <w:r w:rsidR="005376A7" w:rsidRPr="00F47A9B">
        <w:rPr>
          <w:rFonts w:cs="Arial"/>
          <w:color w:val="000000" w:themeColor="text1"/>
        </w:rPr>
        <w:t xml:space="preserve">ontratista procederá a reparar los defectos dentro de los términos que la </w:t>
      </w:r>
      <w:r w:rsidR="00CD09EB">
        <w:rPr>
          <w:rFonts w:cs="Arial"/>
          <w:color w:val="000000" w:themeColor="text1"/>
        </w:rPr>
        <w:t>e</w:t>
      </w:r>
      <w:r w:rsidR="005376A7" w:rsidRPr="00F47A9B">
        <w:rPr>
          <w:rFonts w:cs="Arial"/>
          <w:color w:val="000000" w:themeColor="text1"/>
        </w:rPr>
        <w:t>ntidad le señale en la comunicación escrita que le enviará al respecto.</w:t>
      </w:r>
    </w:p>
    <w:p w14:paraId="0DE239C4" w14:textId="0FD10427" w:rsidR="005376A7" w:rsidRPr="00F47A9B" w:rsidRDefault="005376A7" w:rsidP="005376A7">
      <w:pPr>
        <w:tabs>
          <w:tab w:val="left" w:pos="1860"/>
        </w:tabs>
        <w:spacing w:line="276" w:lineRule="auto"/>
        <w:jc w:val="both"/>
        <w:rPr>
          <w:rFonts w:cs="Arial"/>
          <w:color w:val="000000" w:themeColor="text1"/>
        </w:rPr>
      </w:pPr>
      <w:r w:rsidRPr="00F47A9B">
        <w:rPr>
          <w:rFonts w:cs="Arial"/>
          <w:color w:val="000000" w:themeColor="text1"/>
        </w:rPr>
        <w:t xml:space="preserve">Si la inestabilidad de la obra se manifiesta durante la vigencia del amparo de la garantía respectiva y el </w:t>
      </w:r>
      <w:r w:rsidR="00CD09EB">
        <w:rPr>
          <w:rFonts w:cs="Arial"/>
          <w:color w:val="000000" w:themeColor="text1"/>
        </w:rPr>
        <w:t>c</w:t>
      </w:r>
      <w:r w:rsidRPr="00F47A9B">
        <w:rPr>
          <w:rFonts w:cs="Arial"/>
          <w:color w:val="000000" w:themeColor="text1"/>
        </w:rPr>
        <w:t xml:space="preserve">ontratista no realiza las reparaciones dentro de los términos señalados, la </w:t>
      </w:r>
      <w:r w:rsidR="00CD09EB">
        <w:rPr>
          <w:rFonts w:cs="Arial"/>
          <w:color w:val="000000" w:themeColor="text1"/>
        </w:rPr>
        <w:t>e</w:t>
      </w:r>
      <w:r w:rsidRPr="00F47A9B">
        <w:rPr>
          <w:rFonts w:cs="Arial"/>
          <w:color w:val="000000" w:themeColor="text1"/>
        </w:rPr>
        <w:t xml:space="preserve">ntidad podrá hacer efectiva la garantía de estabilidad estipulada en el </w:t>
      </w:r>
      <w:r w:rsidR="00CD09EB">
        <w:rPr>
          <w:rFonts w:cs="Arial"/>
          <w:color w:val="000000" w:themeColor="text1"/>
        </w:rPr>
        <w:t>c</w:t>
      </w:r>
      <w:r w:rsidRPr="00F47A9B">
        <w:rPr>
          <w:rFonts w:cs="Arial"/>
          <w:color w:val="000000" w:themeColor="text1"/>
        </w:rPr>
        <w:t xml:space="preserve">ontrato. Así mismo, el </w:t>
      </w:r>
      <w:r w:rsidR="00CD09EB">
        <w:rPr>
          <w:rFonts w:cs="Arial"/>
          <w:color w:val="000000" w:themeColor="text1"/>
        </w:rPr>
        <w:t>c</w:t>
      </w:r>
      <w:r w:rsidRPr="00F47A9B">
        <w:rPr>
          <w:rFonts w:cs="Arial"/>
          <w:color w:val="000000" w:themeColor="text1"/>
        </w:rPr>
        <w:t>ontratista será responsable de los daños que se causen a terceros como consecuencias de las obras defectuosas durante el período de garantía.</w:t>
      </w:r>
    </w:p>
    <w:p w14:paraId="08876988" w14:textId="007DF13C" w:rsidR="00A43FCB" w:rsidRDefault="005376A7" w:rsidP="005376A7">
      <w:pPr>
        <w:tabs>
          <w:tab w:val="left" w:pos="1860"/>
        </w:tabs>
        <w:spacing w:line="276" w:lineRule="auto"/>
        <w:jc w:val="both"/>
        <w:rPr>
          <w:rFonts w:cs="Arial"/>
          <w:color w:val="000000" w:themeColor="text1"/>
        </w:rPr>
      </w:pPr>
      <w:r w:rsidRPr="00F47A9B">
        <w:rPr>
          <w:rFonts w:cs="Arial"/>
          <w:color w:val="000000" w:themeColor="text1"/>
        </w:rPr>
        <w:t xml:space="preserve">Si las reparaciones que se efectúen afectan, o si a juicio de la </w:t>
      </w:r>
      <w:r w:rsidR="00CD09EB">
        <w:rPr>
          <w:rFonts w:cs="Arial"/>
          <w:color w:val="000000" w:themeColor="text1"/>
        </w:rPr>
        <w:t>e</w:t>
      </w:r>
      <w:r w:rsidRPr="00F47A9B">
        <w:rPr>
          <w:rFonts w:cs="Arial"/>
          <w:color w:val="000000" w:themeColor="text1"/>
        </w:rPr>
        <w:t xml:space="preserve">ntidad, existe duda razonable de que puedan llegar a afectar el buen funcionamiento o la eficiencia de las obras o parte de ellas, la </w:t>
      </w:r>
      <w:r w:rsidR="00CD09EB">
        <w:rPr>
          <w:rFonts w:cs="Arial"/>
          <w:color w:val="000000" w:themeColor="text1"/>
        </w:rPr>
        <w:t>e</w:t>
      </w:r>
      <w:r w:rsidRPr="00F47A9B">
        <w:rPr>
          <w:rFonts w:cs="Arial"/>
          <w:color w:val="000000" w:themeColor="text1"/>
        </w:rPr>
        <w:t xml:space="preserve">ntidad podrá exigir la ejecución de nuevas pruebas a cargo del </w:t>
      </w:r>
      <w:r w:rsidR="00CD09EB">
        <w:rPr>
          <w:rFonts w:cs="Arial"/>
          <w:color w:val="000000" w:themeColor="text1"/>
        </w:rPr>
        <w:t>c</w:t>
      </w:r>
      <w:r w:rsidRPr="00F47A9B">
        <w:rPr>
          <w:rFonts w:cs="Arial"/>
          <w:color w:val="000000" w:themeColor="text1"/>
        </w:rPr>
        <w:t>ontratista mediante notificación escrita que le enviará dentro de los treinta (30) días hábiles siguientes a la entrega o terminación de las reparaciones</w:t>
      </w:r>
      <w:r w:rsidR="00A43FCB" w:rsidRPr="00F47A9B">
        <w:rPr>
          <w:rFonts w:cs="Arial"/>
          <w:color w:val="000000" w:themeColor="text1"/>
        </w:rPr>
        <w:t>.</w:t>
      </w:r>
    </w:p>
    <w:p w14:paraId="4DE83F93" w14:textId="77777777" w:rsidR="00A43FCB" w:rsidRPr="00F47A9B" w:rsidRDefault="00A43FCB" w:rsidP="006876CA">
      <w:pPr>
        <w:pStyle w:val="Captulo7"/>
        <w:numPr>
          <w:ilvl w:val="2"/>
          <w:numId w:val="101"/>
        </w:numPr>
        <w:ind w:left="1083" w:hanging="454"/>
        <w:outlineLvl w:val="2"/>
        <w:rPr>
          <w:rFonts w:eastAsia="Arial"/>
          <w:color w:val="000000" w:themeColor="text1"/>
        </w:rPr>
      </w:pPr>
      <w:bookmarkStart w:id="771" w:name="_Toc5006171"/>
      <w:bookmarkStart w:id="772" w:name="_Toc32147433"/>
      <w:bookmarkStart w:id="773" w:name="_Toc75694994"/>
      <w:r w:rsidRPr="00F47A9B">
        <w:rPr>
          <w:rFonts w:eastAsia="Arial"/>
          <w:color w:val="000000" w:themeColor="text1"/>
        </w:rPr>
        <w:t>GARANT</w:t>
      </w:r>
      <w:r w:rsidR="00965974" w:rsidRPr="00F47A9B">
        <w:rPr>
          <w:rFonts w:eastAsia="Arial"/>
          <w:color w:val="000000" w:themeColor="text1"/>
        </w:rPr>
        <w:t>Í</w:t>
      </w:r>
      <w:r w:rsidRPr="00F47A9B">
        <w:rPr>
          <w:rFonts w:eastAsia="Arial"/>
          <w:color w:val="000000" w:themeColor="text1"/>
        </w:rPr>
        <w:t>A DE RESPONSABILIDAD CIVIL EXTRACONTRACTUAL</w:t>
      </w:r>
      <w:bookmarkEnd w:id="771"/>
      <w:bookmarkEnd w:id="772"/>
      <w:bookmarkEnd w:id="773"/>
    </w:p>
    <w:p w14:paraId="61DBDAF1" w14:textId="32EC0DF6" w:rsidR="00A43FCB" w:rsidRPr="00F47A9B" w:rsidRDefault="00A43FCB" w:rsidP="00A43FCB">
      <w:pPr>
        <w:rPr>
          <w:rFonts w:cs="Arial"/>
          <w:color w:val="000000" w:themeColor="text1"/>
        </w:rPr>
      </w:pPr>
      <w:r w:rsidRPr="00F47A9B">
        <w:rPr>
          <w:rFonts w:cs="Arial"/>
          <w:color w:val="000000" w:themeColor="text1"/>
        </w:rPr>
        <w:t xml:space="preserve">El Contratista deberá contratar un seguro que ampare la Responsabilidad Civil Extracontractual de la Entidad con las siguientes características: </w:t>
      </w:r>
    </w:p>
    <w:tbl>
      <w:tblPr>
        <w:tblStyle w:val="Tablaconcuadrcula"/>
        <w:tblW w:w="0" w:type="auto"/>
        <w:jc w:val="center"/>
        <w:tblInd w:w="0" w:type="dxa"/>
        <w:tblLook w:val="04A0" w:firstRow="1" w:lastRow="0" w:firstColumn="1" w:lastColumn="0" w:noHBand="0" w:noVBand="1"/>
      </w:tblPr>
      <w:tblGrid>
        <w:gridCol w:w="1939"/>
        <w:gridCol w:w="6889"/>
      </w:tblGrid>
      <w:tr w:rsidR="00D84762" w:rsidRPr="002F1E38" w14:paraId="47E35002" w14:textId="77777777" w:rsidTr="006876CA">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226DD00" w14:textId="77777777" w:rsidR="00D84762" w:rsidRPr="007A09E6" w:rsidRDefault="00D84762">
            <w:pPr>
              <w:jc w:val="center"/>
              <w:rPr>
                <w:rFonts w:cs="Arial"/>
                <w:b/>
                <w:color w:val="FFFFFF" w:themeColor="background1"/>
                <w:szCs w:val="20"/>
              </w:rPr>
            </w:pPr>
            <w:r w:rsidRPr="007A09E6">
              <w:rPr>
                <w:rFonts w:cs="Arial"/>
                <w:b/>
                <w:color w:val="FFFFFF" w:themeColor="background1"/>
                <w:szCs w:val="20"/>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7F90937" w14:textId="77777777" w:rsidR="00D84762" w:rsidRPr="007A09E6" w:rsidRDefault="00D84762">
            <w:pPr>
              <w:jc w:val="center"/>
              <w:rPr>
                <w:rFonts w:cs="Arial"/>
                <w:b/>
                <w:color w:val="FFFFFF" w:themeColor="background1"/>
                <w:szCs w:val="20"/>
              </w:rPr>
            </w:pPr>
            <w:r w:rsidRPr="007A09E6">
              <w:rPr>
                <w:rFonts w:cs="Arial"/>
                <w:b/>
                <w:color w:val="FFFFFF" w:themeColor="background1"/>
                <w:szCs w:val="20"/>
              </w:rPr>
              <w:t>Condición</w:t>
            </w:r>
          </w:p>
        </w:tc>
      </w:tr>
      <w:tr w:rsidR="00D84762" w:rsidRPr="002F1E38" w14:paraId="033E892F"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812C13"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5484BC74" w14:textId="77777777" w:rsidR="00D84762" w:rsidRPr="007A09E6" w:rsidRDefault="00D84762">
            <w:pP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 xml:space="preserve">Contrato de seguro contenido en una póliza </w:t>
            </w:r>
          </w:p>
        </w:tc>
      </w:tr>
      <w:tr w:rsidR="00D84762" w:rsidRPr="002F1E38" w14:paraId="4D4815C0"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2177CA" w14:textId="77777777" w:rsidR="00D84762" w:rsidRPr="000605EC" w:rsidRDefault="00D84762">
            <w:pPr>
              <w:jc w:val="center"/>
              <w:rPr>
                <w:rFonts w:eastAsia="Times New Roman" w:cs="Arial"/>
                <w:color w:val="000000" w:themeColor="text1"/>
                <w:szCs w:val="20"/>
                <w:lang w:val="es-ES" w:eastAsia="es-CO"/>
              </w:rPr>
            </w:pPr>
            <w:r w:rsidRPr="000605EC">
              <w:rPr>
                <w:rFonts w:eastAsia="Times New Roman" w:cs="Arial"/>
                <w:color w:val="000000" w:themeColor="text1"/>
                <w:szCs w:val="20"/>
                <w:lang w:val="es-ES" w:eastAsia="es-CO"/>
              </w:rPr>
              <w:lastRenderedPageBreak/>
              <w:t>Asegurados</w:t>
            </w:r>
          </w:p>
        </w:tc>
        <w:tc>
          <w:tcPr>
            <w:tcW w:w="0" w:type="auto"/>
            <w:tcBorders>
              <w:top w:val="single" w:sz="4" w:space="0" w:color="auto"/>
              <w:left w:val="single" w:sz="4" w:space="0" w:color="auto"/>
              <w:bottom w:val="single" w:sz="4" w:space="0" w:color="auto"/>
              <w:right w:val="single" w:sz="4" w:space="0" w:color="auto"/>
            </w:tcBorders>
            <w:vAlign w:val="center"/>
            <w:hideMark/>
          </w:tcPr>
          <w:p w14:paraId="4BFD3E33" w14:textId="194FE1B3" w:rsidR="00D84762" w:rsidRPr="000605EC" w:rsidRDefault="000605EC">
            <w:pPr>
              <w:rPr>
                <w:rFonts w:eastAsia="Times New Roman" w:cs="Arial"/>
                <w:color w:val="000000" w:themeColor="text1"/>
                <w:szCs w:val="20"/>
                <w:lang w:val="es-ES" w:eastAsia="es-CO"/>
              </w:rPr>
            </w:pPr>
            <w:r w:rsidRPr="000605EC">
              <w:rPr>
                <w:rFonts w:eastAsia="Times New Roman" w:cs="Arial"/>
                <w:color w:val="000000" w:themeColor="text1"/>
                <w:szCs w:val="20"/>
                <w:lang w:val="es-ES" w:eastAsia="es-CO"/>
              </w:rPr>
              <w:t>DIRECCIÓN TRÁNSITO BUCARAMANGA identificada con NIT 890.204.109-1</w:t>
            </w:r>
          </w:p>
        </w:tc>
      </w:tr>
      <w:tr w:rsidR="00D84762" w:rsidRPr="002F1E38" w14:paraId="3ECDAA53"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773DD1"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Tomador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68B5750" w14:textId="727079F4" w:rsidR="00D84762" w:rsidRPr="007A09E6" w:rsidRDefault="00D84762"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Para las personas jurídicas: la garantía deberá tomarse con el nombre o razón social y tipo societario que figura en el </w:t>
            </w:r>
            <w:r w:rsidR="00CD09EB" w:rsidRPr="007A09E6">
              <w:rPr>
                <w:rFonts w:ascii="Arial" w:eastAsia="Times New Roman" w:hAnsi="Arial" w:cs="Arial"/>
                <w:color w:val="000000" w:themeColor="text1"/>
                <w:sz w:val="20"/>
                <w:szCs w:val="20"/>
                <w:lang w:val="es-ES" w:eastAsia="es-CO"/>
              </w:rPr>
              <w:t>c</w:t>
            </w:r>
            <w:r w:rsidRPr="007A09E6">
              <w:rPr>
                <w:rFonts w:ascii="Arial" w:eastAsia="Times New Roman" w:hAnsi="Arial" w:cs="Arial"/>
                <w:color w:val="000000" w:themeColor="text1"/>
                <w:sz w:val="20"/>
                <w:szCs w:val="20"/>
                <w:lang w:val="es-ES" w:eastAsia="es-CO"/>
              </w:rPr>
              <w:t xml:space="preserve">ertificado de </w:t>
            </w:r>
            <w:r w:rsidR="00CD09EB" w:rsidRPr="007A09E6">
              <w:rPr>
                <w:rFonts w:ascii="Arial" w:eastAsia="Times New Roman" w:hAnsi="Arial" w:cs="Arial"/>
                <w:color w:val="000000" w:themeColor="text1"/>
                <w:sz w:val="20"/>
                <w:szCs w:val="20"/>
                <w:lang w:val="es-ES" w:eastAsia="es-CO"/>
              </w:rPr>
              <w:t>e</w:t>
            </w:r>
            <w:r w:rsidRPr="007A09E6">
              <w:rPr>
                <w:rFonts w:ascii="Arial" w:eastAsia="Times New Roman" w:hAnsi="Arial" w:cs="Arial"/>
                <w:color w:val="000000" w:themeColor="text1"/>
                <w:sz w:val="20"/>
                <w:szCs w:val="20"/>
                <w:lang w:val="es-ES" w:eastAsia="es-CO"/>
              </w:rPr>
              <w:t xml:space="preserve">xistencia y </w:t>
            </w:r>
            <w:r w:rsidR="00CD09EB" w:rsidRPr="007A09E6">
              <w:rPr>
                <w:rFonts w:ascii="Arial" w:eastAsia="Times New Roman" w:hAnsi="Arial" w:cs="Arial"/>
                <w:color w:val="000000" w:themeColor="text1"/>
                <w:sz w:val="20"/>
                <w:szCs w:val="20"/>
                <w:lang w:val="es-ES" w:eastAsia="es-CO"/>
              </w:rPr>
              <w:t>r</w:t>
            </w:r>
            <w:r w:rsidRPr="007A09E6">
              <w:rPr>
                <w:rFonts w:ascii="Arial" w:eastAsia="Times New Roman" w:hAnsi="Arial" w:cs="Arial"/>
                <w:color w:val="000000" w:themeColor="text1"/>
                <w:sz w:val="20"/>
                <w:szCs w:val="20"/>
                <w:lang w:val="es-ES" w:eastAsia="es-CO"/>
              </w:rPr>
              <w:t xml:space="preserve">epresentación </w:t>
            </w:r>
            <w:r w:rsidR="00CD09EB" w:rsidRPr="007A09E6">
              <w:rPr>
                <w:rFonts w:ascii="Arial" w:eastAsia="Times New Roman" w:hAnsi="Arial" w:cs="Arial"/>
                <w:color w:val="000000" w:themeColor="text1"/>
                <w:sz w:val="20"/>
                <w:szCs w:val="20"/>
                <w:lang w:val="es-ES" w:eastAsia="es-CO"/>
              </w:rPr>
              <w:t>l</w:t>
            </w:r>
            <w:r w:rsidRPr="007A09E6">
              <w:rPr>
                <w:rFonts w:ascii="Arial" w:eastAsia="Times New Roman" w:hAnsi="Arial" w:cs="Arial"/>
                <w:color w:val="000000" w:themeColor="text1"/>
                <w:sz w:val="20"/>
                <w:szCs w:val="20"/>
                <w:lang w:val="es-ES" w:eastAsia="es-CO"/>
              </w:rPr>
              <w:t>egal expedido por la Cámara de Comercio respectiva, y no s</w:t>
            </w:r>
            <w:r w:rsidR="00761C6F" w:rsidRPr="007A09E6">
              <w:rPr>
                <w:rFonts w:ascii="Arial" w:eastAsia="Times New Roman" w:hAnsi="Arial" w:cs="Arial"/>
                <w:color w:val="000000" w:themeColor="text1"/>
                <w:sz w:val="20"/>
                <w:szCs w:val="20"/>
                <w:lang w:val="es-ES" w:eastAsia="es-CO"/>
              </w:rPr>
              <w:t>o</w:t>
            </w:r>
            <w:r w:rsidRPr="007A09E6">
              <w:rPr>
                <w:rFonts w:ascii="Arial" w:eastAsia="Times New Roman" w:hAnsi="Arial" w:cs="Arial"/>
                <w:color w:val="000000" w:themeColor="text1"/>
                <w:sz w:val="20"/>
                <w:szCs w:val="20"/>
                <w:lang w:val="es-ES" w:eastAsia="es-CO"/>
              </w:rPr>
              <w:t>lo con su sigla, a no ser que en el referido documento se exprese que la sociedad podrá denominarse de esa manera.</w:t>
            </w:r>
          </w:p>
          <w:p w14:paraId="1AA1707B" w14:textId="77777777" w:rsidR="00D84762" w:rsidRPr="007A09E6" w:rsidRDefault="00D84762"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eastAsia="es-CO"/>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3E64DF0C" w14:textId="60036A91" w:rsidR="00D84762" w:rsidRPr="007A09E6" w:rsidRDefault="00D84762"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Para el </w:t>
            </w:r>
            <w:r w:rsidR="00CD09EB" w:rsidRPr="007A09E6">
              <w:rPr>
                <w:rFonts w:ascii="Arial" w:eastAsia="Times New Roman" w:hAnsi="Arial" w:cs="Arial"/>
                <w:color w:val="000000" w:themeColor="text1"/>
                <w:sz w:val="20"/>
                <w:szCs w:val="20"/>
                <w:lang w:val="es-ES" w:eastAsia="es-CO"/>
              </w:rPr>
              <w:t>c</w:t>
            </w:r>
            <w:r w:rsidRPr="007A09E6">
              <w:rPr>
                <w:rFonts w:ascii="Arial" w:eastAsia="Times New Roman" w:hAnsi="Arial" w:cs="Arial"/>
                <w:color w:val="000000" w:themeColor="text1"/>
                <w:sz w:val="20"/>
                <w:szCs w:val="20"/>
                <w:lang w:val="es-ES" w:eastAsia="es-CO"/>
              </w:rPr>
              <w:t xml:space="preserve">ontratista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la misma. </w:t>
            </w:r>
          </w:p>
        </w:tc>
      </w:tr>
      <w:tr w:rsidR="00D84762" w:rsidRPr="002F1E38" w14:paraId="46E314A3"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0BF942" w14:textId="77777777" w:rsidR="00D84762" w:rsidRPr="000605EC" w:rsidRDefault="00D84762">
            <w:pPr>
              <w:jc w:val="center"/>
              <w:rPr>
                <w:rFonts w:eastAsia="Times New Roman" w:cs="Arial"/>
                <w:color w:val="000000" w:themeColor="text1"/>
                <w:szCs w:val="20"/>
                <w:lang w:val="es-ES" w:eastAsia="es-CO"/>
              </w:rPr>
            </w:pPr>
            <w:r w:rsidRPr="000605EC">
              <w:rPr>
                <w:rFonts w:eastAsia="Times New Roman" w:cs="Arial"/>
                <w:color w:val="000000" w:themeColor="text1"/>
                <w:szCs w:val="20"/>
                <w:lang w:val="es-ES" w:eastAsia="es-CO"/>
              </w:rPr>
              <w:t>Valor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64147" w14:textId="0563E8AB" w:rsidR="00D84762" w:rsidRPr="000605EC" w:rsidRDefault="000605EC">
            <w:pPr>
              <w:shd w:val="clear" w:color="auto" w:fill="FFFFFF"/>
              <w:spacing w:after="150"/>
              <w:jc w:val="both"/>
              <w:rPr>
                <w:rFonts w:eastAsia="Times New Roman" w:cs="Arial"/>
                <w:color w:val="000000" w:themeColor="text1"/>
                <w:szCs w:val="20"/>
                <w:lang w:val="es-ES" w:eastAsia="es-CO"/>
              </w:rPr>
            </w:pPr>
            <w:r w:rsidRPr="000605EC">
              <w:rPr>
                <w:rFonts w:eastAsia="Times New Roman" w:cs="Arial"/>
                <w:color w:val="000000" w:themeColor="text1"/>
                <w:szCs w:val="20"/>
                <w:lang w:val="es-ES" w:eastAsia="es-CO" w:bidi="es-ES"/>
              </w:rPr>
              <w:t>Doscientos (200) smmlv</w:t>
            </w:r>
          </w:p>
        </w:tc>
      </w:tr>
      <w:tr w:rsidR="00D84762" w:rsidRPr="002F1E38" w14:paraId="2918408B"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9B94DF"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Vigencia</w:t>
            </w:r>
          </w:p>
        </w:tc>
        <w:tc>
          <w:tcPr>
            <w:tcW w:w="0" w:type="auto"/>
            <w:tcBorders>
              <w:top w:val="single" w:sz="4" w:space="0" w:color="auto"/>
              <w:left w:val="single" w:sz="4" w:space="0" w:color="auto"/>
              <w:bottom w:val="single" w:sz="4" w:space="0" w:color="auto"/>
              <w:right w:val="single" w:sz="4" w:space="0" w:color="auto"/>
            </w:tcBorders>
            <w:vAlign w:val="center"/>
            <w:hideMark/>
          </w:tcPr>
          <w:p w14:paraId="3BAAF8D1" w14:textId="77777777" w:rsidR="00D84762" w:rsidRPr="007A09E6" w:rsidRDefault="00D84762">
            <w:pPr>
              <w:jc w:val="both"/>
              <w:rPr>
                <w:rFonts w:eastAsia="Times New Roman" w:cs="Arial"/>
                <w:color w:val="000000" w:themeColor="text1"/>
                <w:szCs w:val="20"/>
                <w:lang w:val="es-ES" w:eastAsia="es-CO"/>
              </w:rPr>
            </w:pPr>
            <w:r w:rsidRPr="007A09E6">
              <w:rPr>
                <w:rFonts w:eastAsia="Times New Roman" w:cs="Arial"/>
                <w:color w:val="000000" w:themeColor="text1"/>
                <w:szCs w:val="20"/>
                <w:lang w:val="es-ES" w:eastAsia="es-ES"/>
              </w:rPr>
              <w:t>Igual al período de ejecución del contrato.</w:t>
            </w:r>
          </w:p>
        </w:tc>
      </w:tr>
      <w:tr w:rsidR="00D84762" w:rsidRPr="002F1E38" w14:paraId="155235B6"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70ED70"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Beneficiarios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1AC77" w14:textId="2C0FBF34" w:rsidR="00D84762" w:rsidRPr="007A09E6" w:rsidRDefault="00D84762">
            <w:pPr>
              <w:jc w:val="both"/>
              <w:rPr>
                <w:rFonts w:eastAsia="Times New Roman" w:cs="Arial"/>
                <w:color w:val="000000" w:themeColor="text1"/>
                <w:szCs w:val="20"/>
                <w:highlight w:val="lightGray"/>
                <w:lang w:val="es-ES" w:eastAsia="es-CO"/>
              </w:rPr>
            </w:pPr>
            <w:r w:rsidRPr="007A09E6">
              <w:rPr>
                <w:rFonts w:eastAsia="Times New Roman" w:cs="Arial"/>
                <w:color w:val="000000" w:themeColor="text1"/>
                <w:szCs w:val="20"/>
                <w:lang w:val="es-ES" w:eastAsia="es-CO"/>
              </w:rPr>
              <w:t xml:space="preserve">Terceros afectados </w:t>
            </w:r>
            <w:r w:rsidR="000605EC">
              <w:rPr>
                <w:rFonts w:eastAsia="Times New Roman" w:cs="Arial"/>
                <w:color w:val="000000" w:themeColor="text1"/>
                <w:szCs w:val="20"/>
                <w:lang w:val="es-ES" w:eastAsia="es-CO"/>
              </w:rPr>
              <w:t xml:space="preserve">y </w:t>
            </w:r>
            <w:r w:rsidR="000605EC" w:rsidRPr="000605EC">
              <w:rPr>
                <w:rFonts w:eastAsia="Times New Roman" w:cs="Arial"/>
                <w:color w:val="000000" w:themeColor="text1"/>
                <w:szCs w:val="20"/>
                <w:lang w:val="es-ES" w:eastAsia="es-CO"/>
              </w:rPr>
              <w:t>DIRECCIÓN TRÁNSITO BUCARAMANGA identificada con NIT 890.204.109-1</w:t>
            </w:r>
          </w:p>
        </w:tc>
      </w:tr>
      <w:tr w:rsidR="00D84762" w:rsidRPr="002F1E38" w14:paraId="73042961"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E350DA"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Amparos</w:t>
            </w:r>
          </w:p>
        </w:tc>
        <w:tc>
          <w:tcPr>
            <w:tcW w:w="0" w:type="auto"/>
            <w:tcBorders>
              <w:top w:val="single" w:sz="4" w:space="0" w:color="auto"/>
              <w:left w:val="single" w:sz="4" w:space="0" w:color="auto"/>
              <w:bottom w:val="single" w:sz="4" w:space="0" w:color="auto"/>
              <w:right w:val="single" w:sz="4" w:space="0" w:color="auto"/>
            </w:tcBorders>
            <w:vAlign w:val="center"/>
          </w:tcPr>
          <w:p w14:paraId="64A1647B" w14:textId="77777777" w:rsidR="00D84762" w:rsidRPr="007A09E6" w:rsidRDefault="00D84762">
            <w:pPr>
              <w:jc w:val="both"/>
              <w:rPr>
                <w:rFonts w:eastAsia="Times New Roman" w:cs="Arial"/>
                <w:color w:val="000000" w:themeColor="text1"/>
                <w:szCs w:val="20"/>
                <w:lang w:val="es-ES" w:eastAsia="es-CO"/>
              </w:rPr>
            </w:pPr>
          </w:p>
          <w:p w14:paraId="1E989FBF" w14:textId="76E2E867" w:rsidR="00D84762" w:rsidRPr="007A09E6" w:rsidRDefault="00D84762">
            <w:pPr>
              <w:jc w:val="both"/>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 xml:space="preserve">Responsabilidad </w:t>
            </w:r>
            <w:r w:rsidR="00CD09EB" w:rsidRPr="007A09E6">
              <w:rPr>
                <w:rFonts w:eastAsia="Times New Roman" w:cs="Arial"/>
                <w:color w:val="000000" w:themeColor="text1"/>
                <w:szCs w:val="20"/>
                <w:lang w:val="es-ES" w:eastAsia="es-CO"/>
              </w:rPr>
              <w:t>c</w:t>
            </w:r>
            <w:r w:rsidRPr="007A09E6">
              <w:rPr>
                <w:rFonts w:eastAsia="Times New Roman" w:cs="Arial"/>
                <w:color w:val="000000" w:themeColor="text1"/>
                <w:szCs w:val="20"/>
                <w:lang w:val="es-ES" w:eastAsia="es-CO"/>
              </w:rPr>
              <w:t xml:space="preserve">ivil </w:t>
            </w:r>
            <w:r w:rsidR="00CD09EB" w:rsidRPr="007A09E6">
              <w:rPr>
                <w:rFonts w:eastAsia="Times New Roman" w:cs="Arial"/>
                <w:color w:val="000000" w:themeColor="text1"/>
                <w:szCs w:val="20"/>
                <w:lang w:val="es-ES" w:eastAsia="es-CO"/>
              </w:rPr>
              <w:t>e</w:t>
            </w:r>
            <w:r w:rsidRPr="007A09E6">
              <w:rPr>
                <w:rFonts w:eastAsia="Times New Roman" w:cs="Arial"/>
                <w:color w:val="000000" w:themeColor="text1"/>
                <w:szCs w:val="20"/>
                <w:lang w:val="es-ES" w:eastAsia="es-CO"/>
              </w:rPr>
              <w:t xml:space="preserve">xtracontractual de la </w:t>
            </w:r>
            <w:r w:rsidR="00CD09EB" w:rsidRPr="007A09E6">
              <w:rPr>
                <w:rFonts w:eastAsia="Times New Roman" w:cs="Arial"/>
                <w:color w:val="000000" w:themeColor="text1"/>
                <w:szCs w:val="20"/>
                <w:lang w:val="es-ES" w:eastAsia="es-CO"/>
              </w:rPr>
              <w:t>e</w:t>
            </w:r>
            <w:r w:rsidRPr="007A09E6">
              <w:rPr>
                <w:rFonts w:eastAsia="Times New Roman" w:cs="Arial"/>
                <w:color w:val="000000" w:themeColor="text1"/>
                <w:szCs w:val="20"/>
                <w:lang w:val="es-ES" w:eastAsia="es-CO"/>
              </w:rPr>
              <w:t xml:space="preserve">ntidad, derivada de las actuaciones, hechos u omisiones del </w:t>
            </w:r>
            <w:r w:rsidR="00CD09EB" w:rsidRPr="007A09E6">
              <w:rPr>
                <w:rFonts w:eastAsia="Times New Roman" w:cs="Arial"/>
                <w:color w:val="000000" w:themeColor="text1"/>
                <w:szCs w:val="20"/>
                <w:lang w:val="es-ES" w:eastAsia="es-CO"/>
              </w:rPr>
              <w:t>c</w:t>
            </w:r>
            <w:r w:rsidRPr="007A09E6">
              <w:rPr>
                <w:rFonts w:eastAsia="Times New Roman" w:cs="Arial"/>
                <w:color w:val="000000" w:themeColor="text1"/>
                <w:szCs w:val="20"/>
                <w:lang w:val="es-ES" w:eastAsia="es-CO"/>
              </w:rPr>
              <w:t xml:space="preserve">ontratista o </w:t>
            </w:r>
            <w:r w:rsidR="00CD09EB" w:rsidRPr="007A09E6">
              <w:rPr>
                <w:rFonts w:eastAsia="Times New Roman" w:cs="Arial"/>
                <w:color w:val="000000" w:themeColor="text1"/>
                <w:szCs w:val="20"/>
                <w:lang w:val="es-ES" w:eastAsia="es-CO"/>
              </w:rPr>
              <w:t>s</w:t>
            </w:r>
            <w:r w:rsidRPr="007A09E6">
              <w:rPr>
                <w:rFonts w:eastAsia="Times New Roman" w:cs="Arial"/>
                <w:color w:val="000000" w:themeColor="text1"/>
                <w:szCs w:val="20"/>
                <w:lang w:val="es-ES" w:eastAsia="es-CO"/>
              </w:rPr>
              <w:t>ubcontratistas autorizados. El seguro de responsabilidad civil extracontractual debe contener como mínimo los amparos descritos en el numeral 3º del artículo 2.2.1.2.3.2.9 del Decreto 1082 de 2015.</w:t>
            </w:r>
          </w:p>
          <w:p w14:paraId="60352CCA" w14:textId="77777777" w:rsidR="00D84762" w:rsidRPr="007A09E6" w:rsidRDefault="00D84762">
            <w:pPr>
              <w:jc w:val="both"/>
              <w:rPr>
                <w:rFonts w:eastAsia="Times New Roman" w:cs="Arial"/>
                <w:color w:val="000000" w:themeColor="text1"/>
                <w:szCs w:val="20"/>
                <w:lang w:val="es-ES" w:eastAsia="es-CO"/>
              </w:rPr>
            </w:pPr>
          </w:p>
        </w:tc>
      </w:tr>
      <w:tr w:rsidR="00D84762" w:rsidRPr="002F1E38" w14:paraId="6A73C136" w14:textId="77777777" w:rsidTr="00D8476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B472F1"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A2F0B" w14:textId="77777777" w:rsidR="00D84762" w:rsidRPr="007A09E6" w:rsidRDefault="00D84762">
            <w:pPr>
              <w:pStyle w:val="Prrafodelista"/>
              <w:numPr>
                <w:ilvl w:val="0"/>
                <w:numId w:val="151"/>
              </w:numPr>
              <w:spacing w:after="0" w:line="240" w:lineRule="auto"/>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Número y año del contrato </w:t>
            </w:r>
          </w:p>
          <w:p w14:paraId="55DB61E9" w14:textId="77777777" w:rsidR="00D84762" w:rsidRPr="007A09E6" w:rsidRDefault="00D84762">
            <w:pPr>
              <w:pStyle w:val="Prrafodelista"/>
              <w:numPr>
                <w:ilvl w:val="0"/>
                <w:numId w:val="151"/>
              </w:numPr>
              <w:spacing w:after="0" w:line="240" w:lineRule="auto"/>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Objeto del contrato</w:t>
            </w:r>
          </w:p>
          <w:p w14:paraId="5C47F8DC" w14:textId="79FAA7E2" w:rsidR="00D84762" w:rsidRPr="007A09E6" w:rsidRDefault="00D84762">
            <w:pPr>
              <w:pStyle w:val="Prrafodelista"/>
              <w:numPr>
                <w:ilvl w:val="0"/>
                <w:numId w:val="151"/>
              </w:numPr>
              <w:spacing w:after="0" w:line="240" w:lineRule="auto"/>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Firma del representante legal del </w:t>
            </w:r>
            <w:r w:rsidR="00CD09EB" w:rsidRPr="007A09E6">
              <w:rPr>
                <w:rFonts w:ascii="Arial" w:eastAsia="Times New Roman" w:hAnsi="Arial" w:cs="Arial"/>
                <w:color w:val="000000" w:themeColor="text1"/>
                <w:sz w:val="20"/>
                <w:szCs w:val="20"/>
                <w:lang w:val="es-ES" w:eastAsia="es-CO"/>
              </w:rPr>
              <w:t>c</w:t>
            </w:r>
            <w:r w:rsidRPr="007A09E6">
              <w:rPr>
                <w:rFonts w:ascii="Arial" w:eastAsia="Times New Roman" w:hAnsi="Arial" w:cs="Arial"/>
                <w:color w:val="000000" w:themeColor="text1"/>
                <w:sz w:val="20"/>
                <w:szCs w:val="20"/>
                <w:lang w:val="es-ES" w:eastAsia="es-CO"/>
              </w:rPr>
              <w:t>ontratista</w:t>
            </w:r>
          </w:p>
          <w:p w14:paraId="50230496" w14:textId="1921BB63" w:rsidR="00D84762" w:rsidRPr="007A09E6" w:rsidRDefault="00D84762">
            <w:pPr>
              <w:pStyle w:val="Prrafodelista"/>
              <w:numPr>
                <w:ilvl w:val="0"/>
                <w:numId w:val="151"/>
              </w:numPr>
              <w:spacing w:after="0" w:line="240" w:lineRule="auto"/>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En caso de usar centavos, los valores deben aproximarse al mayor Ej. Cumplimiento si el valor a asegurar es $14.980.420,20 aproximar a $14.980.421</w:t>
            </w:r>
          </w:p>
        </w:tc>
      </w:tr>
    </w:tbl>
    <w:p w14:paraId="79ABF7C3" w14:textId="77777777" w:rsidR="00D84762" w:rsidRPr="00EB2FC2" w:rsidRDefault="00D84762" w:rsidP="00A43FCB">
      <w:pPr>
        <w:pStyle w:val="InviasNormal"/>
        <w:spacing w:before="0" w:after="0"/>
        <w:rPr>
          <w:rFonts w:ascii="Arial" w:eastAsiaTheme="minorHAnsi" w:hAnsi="Arial" w:cs="Arial"/>
          <w:sz w:val="20"/>
          <w:szCs w:val="22"/>
          <w:lang w:val="es-CO" w:eastAsia="en-US"/>
        </w:rPr>
      </w:pPr>
    </w:p>
    <w:p w14:paraId="470E01E3" w14:textId="709B85C5" w:rsidR="00A43FCB" w:rsidRPr="00F47A9B" w:rsidRDefault="00A43FCB" w:rsidP="00A43FCB">
      <w:pPr>
        <w:pStyle w:val="InviasNormal"/>
        <w:spacing w:before="0" w:after="0"/>
        <w:rPr>
          <w:rFonts w:ascii="Arial" w:eastAsiaTheme="minorHAnsi" w:hAnsi="Arial" w:cs="Arial"/>
          <w:color w:val="000000" w:themeColor="text1"/>
          <w:sz w:val="20"/>
          <w:szCs w:val="22"/>
          <w:lang w:val="es-CO" w:eastAsia="en-US"/>
        </w:rPr>
      </w:pPr>
      <w:r w:rsidRPr="00F47A9B">
        <w:rPr>
          <w:rFonts w:ascii="Arial" w:eastAsiaTheme="minorHAnsi" w:hAnsi="Arial" w:cs="Arial"/>
          <w:color w:val="000000" w:themeColor="text1"/>
          <w:sz w:val="20"/>
          <w:szCs w:val="22"/>
          <w:lang w:val="es-CO" w:eastAsia="en-US"/>
        </w:rPr>
        <w:t xml:space="preserve">En esta póliza solamente se podrán pactar deducibles con un tope máximo del diez por ciento (10%) del valor de cada pérdida sin que en ningún caso puedan ser superiores a dos mil (2.000) </w:t>
      </w:r>
      <w:r w:rsidR="00823268" w:rsidRPr="00F47A9B">
        <w:rPr>
          <w:rFonts w:ascii="Arial" w:eastAsiaTheme="minorHAnsi" w:hAnsi="Arial" w:cs="Arial"/>
          <w:color w:val="000000" w:themeColor="text1"/>
          <w:sz w:val="20"/>
          <w:szCs w:val="22"/>
          <w:lang w:val="es-CO" w:eastAsia="en-US"/>
        </w:rPr>
        <w:t>SMMLV</w:t>
      </w:r>
      <w:r w:rsidRPr="00F47A9B">
        <w:rPr>
          <w:rFonts w:ascii="Arial" w:eastAsiaTheme="minorHAnsi" w:hAnsi="Arial" w:cs="Arial"/>
          <w:color w:val="000000" w:themeColor="text1"/>
          <w:sz w:val="20"/>
          <w:szCs w:val="22"/>
          <w:lang w:val="es-CO" w:eastAsia="en-US"/>
        </w:rPr>
        <w:t>.</w:t>
      </w:r>
    </w:p>
    <w:p w14:paraId="7F6B36A8" w14:textId="77777777" w:rsidR="00A43FCB" w:rsidRPr="00F47A9B" w:rsidRDefault="00A43FCB" w:rsidP="00A43FCB">
      <w:pPr>
        <w:pStyle w:val="InviasNormal"/>
        <w:spacing w:before="0" w:after="0"/>
        <w:rPr>
          <w:rFonts w:ascii="Arial" w:eastAsiaTheme="minorHAnsi" w:hAnsi="Arial" w:cs="Arial"/>
          <w:color w:val="000000" w:themeColor="text1"/>
          <w:sz w:val="20"/>
          <w:szCs w:val="22"/>
          <w:lang w:val="es-CO" w:eastAsia="en-US"/>
        </w:rPr>
      </w:pPr>
    </w:p>
    <w:p w14:paraId="4F1CB906" w14:textId="20077BAB" w:rsidR="00A43FCB" w:rsidRPr="00F47A9B" w:rsidRDefault="00A43FCB" w:rsidP="00A43FCB">
      <w:pPr>
        <w:pStyle w:val="InviasNormal"/>
        <w:spacing w:before="0" w:after="0"/>
        <w:rPr>
          <w:rFonts w:ascii="Arial" w:eastAsiaTheme="minorHAnsi" w:hAnsi="Arial" w:cs="Arial"/>
          <w:color w:val="000000" w:themeColor="text1"/>
          <w:sz w:val="20"/>
          <w:szCs w:val="22"/>
          <w:lang w:val="es-CO" w:eastAsia="en-US"/>
        </w:rPr>
      </w:pPr>
      <w:r w:rsidRPr="00F47A9B">
        <w:rPr>
          <w:rFonts w:ascii="Arial" w:eastAsiaTheme="minorHAnsi" w:hAnsi="Arial" w:cs="Arial"/>
          <w:color w:val="000000" w:themeColor="text1"/>
          <w:sz w:val="20"/>
          <w:szCs w:val="22"/>
          <w:lang w:val="es-CO" w:eastAsia="en-US"/>
        </w:rPr>
        <w:t xml:space="preserve">Este seguro deberá constituirse y presentarse para aprobación de la </w:t>
      </w:r>
      <w:r w:rsidR="00CD09EB">
        <w:rPr>
          <w:rFonts w:ascii="Arial" w:eastAsiaTheme="minorHAnsi" w:hAnsi="Arial" w:cs="Arial"/>
          <w:color w:val="000000" w:themeColor="text1"/>
          <w:sz w:val="20"/>
          <w:szCs w:val="22"/>
          <w:lang w:val="es-CO" w:eastAsia="en-US"/>
        </w:rPr>
        <w:t>e</w:t>
      </w:r>
      <w:r w:rsidRPr="00F47A9B">
        <w:rPr>
          <w:rFonts w:ascii="Arial" w:eastAsiaTheme="minorHAnsi" w:hAnsi="Arial" w:cs="Arial"/>
          <w:color w:val="000000" w:themeColor="text1"/>
          <w:sz w:val="20"/>
          <w:szCs w:val="22"/>
          <w:lang w:val="es-CO" w:eastAsia="en-US"/>
        </w:rPr>
        <w:t xml:space="preserve">ntidad, dentro del mismo término establecido para la garantía única de cumplimiento. </w:t>
      </w:r>
    </w:p>
    <w:p w14:paraId="1BF30DE6" w14:textId="77777777" w:rsidR="00A43FCB" w:rsidRPr="00F47A9B" w:rsidRDefault="00A43FCB" w:rsidP="00A43FCB">
      <w:pPr>
        <w:pStyle w:val="InviasNormal"/>
        <w:spacing w:before="0" w:after="0"/>
        <w:rPr>
          <w:rFonts w:ascii="Arial" w:eastAsiaTheme="minorHAnsi" w:hAnsi="Arial" w:cs="Arial"/>
          <w:color w:val="000000" w:themeColor="text1"/>
          <w:sz w:val="20"/>
          <w:szCs w:val="22"/>
          <w:lang w:val="es-CO" w:eastAsia="en-US"/>
        </w:rPr>
      </w:pPr>
    </w:p>
    <w:p w14:paraId="5668E78D" w14:textId="5A201E9E" w:rsidR="00A43FCB" w:rsidRPr="00F47A9B" w:rsidRDefault="00A43FCB" w:rsidP="00A43FCB">
      <w:pPr>
        <w:pStyle w:val="InviasNormal"/>
        <w:spacing w:before="0" w:after="0"/>
        <w:rPr>
          <w:rFonts w:ascii="Arial" w:eastAsiaTheme="minorHAnsi" w:hAnsi="Arial" w:cs="Arial"/>
          <w:color w:val="000000" w:themeColor="text1"/>
          <w:sz w:val="20"/>
          <w:szCs w:val="22"/>
          <w:lang w:val="es-CO" w:eastAsia="en-US"/>
        </w:rPr>
      </w:pPr>
      <w:r w:rsidRPr="00F47A9B">
        <w:rPr>
          <w:rFonts w:ascii="Arial" w:eastAsiaTheme="minorHAnsi" w:hAnsi="Arial" w:cs="Arial"/>
          <w:color w:val="000000" w:themeColor="text1"/>
          <w:sz w:val="20"/>
          <w:szCs w:val="22"/>
          <w:lang w:val="es-CO" w:eastAsia="en-US"/>
        </w:rPr>
        <w:t xml:space="preserve">Las franquicias, coaseguros obligatorios y demás formas de estipulación que conlleven asunción de parte de la pérdida por la </w:t>
      </w:r>
      <w:r w:rsidR="00CD09EB">
        <w:rPr>
          <w:rFonts w:ascii="Arial" w:eastAsiaTheme="minorHAnsi" w:hAnsi="Arial" w:cs="Arial"/>
          <w:color w:val="000000" w:themeColor="text1"/>
          <w:sz w:val="20"/>
          <w:szCs w:val="22"/>
          <w:lang w:val="es-CO" w:eastAsia="en-US"/>
        </w:rPr>
        <w:t>e</w:t>
      </w:r>
      <w:r w:rsidRPr="00F47A9B">
        <w:rPr>
          <w:rFonts w:ascii="Arial" w:eastAsiaTheme="minorHAnsi" w:hAnsi="Arial" w:cs="Arial"/>
          <w:color w:val="000000" w:themeColor="text1"/>
          <w:sz w:val="20"/>
          <w:szCs w:val="22"/>
          <w:lang w:val="es-CO" w:eastAsia="en-US"/>
        </w:rPr>
        <w:t>ntidad asegurada no serán admisibles.</w:t>
      </w:r>
    </w:p>
    <w:p w14:paraId="1187F281" w14:textId="77777777" w:rsidR="00A43FCB" w:rsidRPr="00F47A9B" w:rsidRDefault="00A43FCB" w:rsidP="00A43FCB">
      <w:pPr>
        <w:pStyle w:val="InviasNormal"/>
        <w:spacing w:before="0" w:after="0"/>
        <w:rPr>
          <w:rFonts w:ascii="Arial" w:eastAsiaTheme="minorHAnsi" w:hAnsi="Arial" w:cs="Arial"/>
          <w:color w:val="000000" w:themeColor="text1"/>
          <w:sz w:val="20"/>
          <w:szCs w:val="22"/>
          <w:lang w:val="es-CO" w:eastAsia="en-US"/>
        </w:rPr>
      </w:pPr>
    </w:p>
    <w:p w14:paraId="276EF005" w14:textId="77777777" w:rsidR="00A43FCB" w:rsidRPr="00F47A9B" w:rsidRDefault="00A43FCB" w:rsidP="00A43FCB">
      <w:pPr>
        <w:tabs>
          <w:tab w:val="left" w:pos="1860"/>
        </w:tabs>
        <w:spacing w:line="276" w:lineRule="auto"/>
        <w:jc w:val="both"/>
        <w:rPr>
          <w:rFonts w:cs="Arial"/>
          <w:color w:val="000000" w:themeColor="text1"/>
        </w:rPr>
      </w:pPr>
      <w:r w:rsidRPr="00F47A9B">
        <w:rPr>
          <w:rFonts w:cs="Arial"/>
          <w:color w:val="000000" w:themeColor="text1"/>
        </w:rPr>
        <w:t>El contratista deberá anexar el comprobante de pago de la prima del seguro de responsabilidad civil extracontractual.</w:t>
      </w:r>
    </w:p>
    <w:p w14:paraId="53C898C7" w14:textId="0461902B" w:rsidR="002F7B10" w:rsidRDefault="00561948" w:rsidP="00D566CE">
      <w:pPr>
        <w:pStyle w:val="Entidad-Capitulo"/>
        <w:rPr>
          <w:color w:val="000000" w:themeColor="text1"/>
        </w:rPr>
      </w:pPr>
      <w:bookmarkStart w:id="774" w:name="_Toc511924810"/>
      <w:bookmarkStart w:id="775" w:name="_Toc32134272"/>
      <w:bookmarkStart w:id="776" w:name="_Toc32147291"/>
      <w:bookmarkStart w:id="777" w:name="_Toc32147434"/>
      <w:bookmarkStart w:id="778" w:name="_Toc75694995"/>
      <w:bookmarkEnd w:id="764"/>
      <w:r w:rsidRPr="00F47A9B">
        <w:rPr>
          <w:color w:val="000000" w:themeColor="text1"/>
        </w:rPr>
        <w:lastRenderedPageBreak/>
        <w:t>CAP</w:t>
      </w:r>
      <w:r w:rsidR="00A621C8" w:rsidRPr="00F47A9B">
        <w:rPr>
          <w:color w:val="000000" w:themeColor="text1"/>
        </w:rPr>
        <w:t>Í</w:t>
      </w:r>
      <w:r w:rsidRPr="00F47A9B">
        <w:rPr>
          <w:color w:val="000000" w:themeColor="text1"/>
        </w:rPr>
        <w:t xml:space="preserve">TULO VIII MINUTA </w:t>
      </w:r>
      <w:r w:rsidR="008E3988" w:rsidRPr="00F47A9B">
        <w:rPr>
          <w:color w:val="000000" w:themeColor="text1"/>
        </w:rPr>
        <w:t xml:space="preserve">Y CONDICIONES </w:t>
      </w:r>
      <w:r w:rsidRPr="00F47A9B">
        <w:rPr>
          <w:color w:val="000000" w:themeColor="text1"/>
        </w:rPr>
        <w:t>DEL CONTRATO</w:t>
      </w:r>
      <w:bookmarkEnd w:id="774"/>
      <w:bookmarkEnd w:id="775"/>
      <w:bookmarkEnd w:id="776"/>
      <w:bookmarkEnd w:id="777"/>
      <w:bookmarkEnd w:id="778"/>
    </w:p>
    <w:p w14:paraId="2DE46404" w14:textId="77777777" w:rsidR="00D566CE" w:rsidRPr="00D566CE" w:rsidRDefault="00D566CE" w:rsidP="00D566CE">
      <w:pPr>
        <w:rPr>
          <w:lang w:eastAsia="es-ES"/>
        </w:rPr>
      </w:pPr>
    </w:p>
    <w:p w14:paraId="04283958" w14:textId="0DFBA401" w:rsidR="000D0143" w:rsidRPr="00F47A9B" w:rsidRDefault="002F7B10" w:rsidP="0C2595ED">
      <w:pPr>
        <w:jc w:val="both"/>
        <w:rPr>
          <w:rFonts w:cs="Arial"/>
          <w:color w:val="000000" w:themeColor="text1"/>
        </w:rPr>
      </w:pPr>
      <w:r w:rsidRPr="00F47A9B">
        <w:rPr>
          <w:rFonts w:cs="Arial"/>
          <w:color w:val="000000" w:themeColor="text1"/>
        </w:rPr>
        <w:t xml:space="preserve">Las condiciones de ejecución del </w:t>
      </w:r>
      <w:r w:rsidR="00CD09EB">
        <w:rPr>
          <w:rFonts w:cs="Arial"/>
          <w:color w:val="000000" w:themeColor="text1"/>
        </w:rPr>
        <w:t>c</w:t>
      </w:r>
      <w:r w:rsidRPr="00F47A9B">
        <w:rPr>
          <w:rFonts w:cs="Arial"/>
          <w:color w:val="000000" w:themeColor="text1"/>
        </w:rPr>
        <w:t>ontrato están previstas en el</w:t>
      </w:r>
      <w:r w:rsidRPr="00F47A9B">
        <w:rPr>
          <w:rFonts w:eastAsia="Arial" w:cs="Arial"/>
          <w:color w:val="000000" w:themeColor="text1"/>
        </w:rPr>
        <w:t xml:space="preserve"> </w:t>
      </w:r>
      <w:r w:rsidRPr="00F47A9B">
        <w:rPr>
          <w:rFonts w:cs="Arial"/>
          <w:color w:val="000000" w:themeColor="text1"/>
        </w:rPr>
        <w:fldChar w:fldCharType="begin"/>
      </w:r>
      <w:r w:rsidRPr="00F47A9B">
        <w:rPr>
          <w:rFonts w:cs="Arial"/>
          <w:color w:val="000000" w:themeColor="text1"/>
        </w:rPr>
        <w:instrText xml:space="preserve"> REF _Ref511633323 \h  \* MERGEFORMAT </w:instrText>
      </w:r>
      <w:r w:rsidRPr="00F47A9B">
        <w:rPr>
          <w:rFonts w:cs="Arial"/>
          <w:color w:val="000000" w:themeColor="text1"/>
        </w:rPr>
      </w:r>
      <w:r w:rsidRPr="00F47A9B">
        <w:rPr>
          <w:rFonts w:cs="Arial"/>
          <w:color w:val="000000" w:themeColor="text1"/>
        </w:rPr>
        <w:fldChar w:fldCharType="separate"/>
      </w:r>
      <w:r w:rsidR="00B944B1" w:rsidRPr="00B944B1">
        <w:rPr>
          <w:rFonts w:cs="Arial"/>
          <w:color w:val="000000" w:themeColor="text1"/>
          <w:lang w:eastAsia="es-ES"/>
        </w:rPr>
        <w:t>Anexo 5 – Minuta del Contrato</w:t>
      </w:r>
      <w:r w:rsidRPr="00F47A9B">
        <w:rPr>
          <w:rFonts w:cs="Arial"/>
          <w:color w:val="000000" w:themeColor="text1"/>
        </w:rPr>
        <w:fldChar w:fldCharType="end"/>
      </w:r>
      <w:r w:rsidRPr="00F47A9B">
        <w:rPr>
          <w:rFonts w:eastAsia="Arial" w:cs="Arial"/>
          <w:color w:val="000000" w:themeColor="text1"/>
        </w:rPr>
        <w:t>.</w:t>
      </w:r>
      <w:r w:rsidRPr="00F47A9B">
        <w:rPr>
          <w:rFonts w:cs="Arial"/>
          <w:color w:val="000000" w:themeColor="text1"/>
        </w:rPr>
        <w:t xml:space="preserve"> Dentro de estas condiciones se incluye la forma de pago,</w:t>
      </w:r>
      <w:r w:rsidRPr="00F47A9B">
        <w:rPr>
          <w:rFonts w:eastAsia="Arial" w:cs="Arial"/>
          <w:color w:val="000000" w:themeColor="text1"/>
        </w:rPr>
        <w:t xml:space="preserve"> </w:t>
      </w:r>
      <w:r w:rsidRPr="00F47A9B">
        <w:rPr>
          <w:rFonts w:cs="Arial"/>
          <w:color w:val="000000" w:themeColor="text1"/>
        </w:rPr>
        <w:t>anticipo</w:t>
      </w:r>
      <w:r w:rsidR="13E36C84" w:rsidRPr="00F47A9B">
        <w:rPr>
          <w:rFonts w:cs="Arial"/>
          <w:color w:val="000000" w:themeColor="text1"/>
        </w:rPr>
        <w:t xml:space="preserve"> y/o pago anticipado</w:t>
      </w:r>
      <w:r w:rsidRPr="00F47A9B">
        <w:rPr>
          <w:rFonts w:eastAsia="Arial" w:cs="Arial"/>
          <w:color w:val="000000" w:themeColor="text1"/>
        </w:rPr>
        <w:t>,</w:t>
      </w:r>
      <w:r w:rsidRPr="00F47A9B">
        <w:rPr>
          <w:rFonts w:cs="Arial"/>
          <w:color w:val="000000" w:themeColor="text1"/>
        </w:rPr>
        <w:t xml:space="preserve"> obligaciones y derechos generales del contratista, obligaciones de la </w:t>
      </w:r>
      <w:r w:rsidR="00CD09EB">
        <w:rPr>
          <w:rFonts w:cs="Arial"/>
          <w:color w:val="000000" w:themeColor="text1"/>
        </w:rPr>
        <w:t>e</w:t>
      </w:r>
      <w:r w:rsidRPr="00F47A9B">
        <w:rPr>
          <w:rFonts w:cs="Arial"/>
          <w:color w:val="000000" w:themeColor="text1"/>
        </w:rPr>
        <w:t>ntidad</w:t>
      </w:r>
      <w:r w:rsidRPr="00F47A9B">
        <w:rPr>
          <w:rFonts w:eastAsia="Arial" w:cs="Arial"/>
          <w:color w:val="000000" w:themeColor="text1"/>
        </w:rPr>
        <w:t xml:space="preserve">, </w:t>
      </w:r>
      <w:r w:rsidRPr="00F47A9B">
        <w:rPr>
          <w:rFonts w:cs="Arial"/>
          <w:color w:val="000000" w:themeColor="text1"/>
        </w:rPr>
        <w:t xml:space="preserve">garantías, multas, cláusula penal y otras condiciones particulares aplicables al negocio jurídico a celebrar. </w:t>
      </w:r>
    </w:p>
    <w:p w14:paraId="79CAE24E" w14:textId="56374B1F" w:rsidR="004F3BB1" w:rsidRPr="00F47A9B" w:rsidRDefault="004F3BB1" w:rsidP="002F7B10">
      <w:pPr>
        <w:jc w:val="both"/>
        <w:rPr>
          <w:rFonts w:cs="Arial"/>
          <w:color w:val="000000" w:themeColor="text1"/>
          <w:szCs w:val="20"/>
        </w:rPr>
      </w:pPr>
      <w:r w:rsidRPr="00F47A9B">
        <w:rPr>
          <w:rFonts w:cs="Arial"/>
          <w:color w:val="000000" w:themeColor="text1"/>
        </w:rPr>
        <w:t xml:space="preserve">El </w:t>
      </w:r>
      <w:r w:rsidR="00CD09EB">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adjudicatario debe presentar el Registro Único Tributario—RUT y demás documentos necesarios para la celebración del contrato al momento de firma.</w:t>
      </w:r>
    </w:p>
    <w:p w14:paraId="1109A34E" w14:textId="77777777" w:rsidR="002F7B10" w:rsidRPr="00F47A9B" w:rsidRDefault="002F7B10" w:rsidP="006876CA">
      <w:pPr>
        <w:pStyle w:val="Capitulo8"/>
        <w:ind w:left="850" w:hanging="510"/>
        <w:outlineLvl w:val="1"/>
        <w:rPr>
          <w:color w:val="000000" w:themeColor="text1"/>
        </w:rPr>
      </w:pPr>
      <w:bookmarkStart w:id="779" w:name="_Ref518058128"/>
      <w:bookmarkStart w:id="780" w:name="_Toc32147435"/>
      <w:bookmarkStart w:id="781" w:name="_Toc75694996"/>
      <w:r w:rsidRPr="00F47A9B">
        <w:rPr>
          <w:color w:val="000000" w:themeColor="text1"/>
        </w:rPr>
        <w:t>INFORMACIÓN PARA EL CONTROL DE LA EJECUCIÓN DE LA OBRA</w:t>
      </w:r>
      <w:bookmarkEnd w:id="779"/>
      <w:bookmarkEnd w:id="780"/>
      <w:bookmarkEnd w:id="781"/>
    </w:p>
    <w:p w14:paraId="39CA9019" w14:textId="77777777" w:rsidR="002F7B10" w:rsidRPr="00F47A9B" w:rsidRDefault="002F7B10" w:rsidP="00C25A77">
      <w:pPr>
        <w:pStyle w:val="Capitulo8"/>
        <w:numPr>
          <w:ilvl w:val="0"/>
          <w:numId w:val="0"/>
        </w:numPr>
        <w:ind w:left="1020"/>
        <w:rPr>
          <w:color w:val="000000" w:themeColor="text1"/>
        </w:rPr>
      </w:pPr>
    </w:p>
    <w:p w14:paraId="2B06E1BB" w14:textId="01998E26" w:rsidR="002F7B10" w:rsidRPr="00F47A9B" w:rsidRDefault="002F7B10" w:rsidP="00C25A77">
      <w:pPr>
        <w:pStyle w:val="Capitulo8"/>
        <w:numPr>
          <w:ilvl w:val="0"/>
          <w:numId w:val="0"/>
        </w:numPr>
        <w:rPr>
          <w:color w:val="000000" w:themeColor="text1"/>
        </w:rPr>
      </w:pPr>
      <w:r w:rsidRPr="00F47A9B">
        <w:rPr>
          <w:rFonts w:eastAsiaTheme="minorHAnsi"/>
          <w:b w:val="0"/>
          <w:color w:val="000000" w:themeColor="text1"/>
        </w:rPr>
        <w:t xml:space="preserve">El </w:t>
      </w:r>
      <w:r w:rsidR="00CD09EB">
        <w:rPr>
          <w:rFonts w:eastAsiaTheme="minorHAnsi"/>
          <w:b w:val="0"/>
          <w:color w:val="000000" w:themeColor="text1"/>
        </w:rPr>
        <w:t>c</w:t>
      </w:r>
      <w:r w:rsidRPr="00F47A9B">
        <w:rPr>
          <w:rFonts w:eastAsiaTheme="minorHAnsi"/>
          <w:b w:val="0"/>
          <w:color w:val="000000" w:themeColor="text1"/>
        </w:rPr>
        <w:t xml:space="preserve">ontratista presentará </w:t>
      </w:r>
      <w:r w:rsidRPr="000605EC">
        <w:rPr>
          <w:rFonts w:eastAsiaTheme="minorHAnsi"/>
          <w:b w:val="0"/>
          <w:color w:val="000000" w:themeColor="text1"/>
        </w:rPr>
        <w:t xml:space="preserve">a la </w:t>
      </w:r>
      <w:r w:rsidR="00077684" w:rsidRPr="000605EC">
        <w:rPr>
          <w:rFonts w:eastAsia="Arial,Calibri"/>
          <w:b w:val="0"/>
          <w:color w:val="000000" w:themeColor="text1"/>
        </w:rPr>
        <w:t xml:space="preserve">supervisión o </w:t>
      </w:r>
      <w:r w:rsidR="00077684" w:rsidRPr="000605EC">
        <w:rPr>
          <w:b w:val="0"/>
          <w:color w:val="000000" w:themeColor="text1"/>
        </w:rPr>
        <w:t>interventoría</w:t>
      </w:r>
      <w:r w:rsidR="00077684" w:rsidRPr="00F47A9B">
        <w:rPr>
          <w:b w:val="0"/>
          <w:color w:val="000000" w:themeColor="text1"/>
        </w:rPr>
        <w:t xml:space="preserve"> </w:t>
      </w:r>
      <w:r w:rsidRPr="00F47A9B">
        <w:rPr>
          <w:rFonts w:eastAsiaTheme="minorHAnsi"/>
          <w:b w:val="0"/>
          <w:color w:val="000000" w:themeColor="text1"/>
        </w:rPr>
        <w:t xml:space="preserve">respectiva, dentro de los </w:t>
      </w:r>
      <w:r w:rsidR="000605EC">
        <w:rPr>
          <w:rFonts w:eastAsia="Arial"/>
          <w:b w:val="0"/>
          <w:color w:val="000000" w:themeColor="text1"/>
          <w:szCs w:val="22"/>
        </w:rPr>
        <w:t>ocho</w:t>
      </w:r>
      <w:r w:rsidR="00E1158F" w:rsidRPr="003473BD">
        <w:rPr>
          <w:rFonts w:eastAsiaTheme="minorHAnsi"/>
          <w:b w:val="0"/>
          <w:color w:val="000000" w:themeColor="text1"/>
          <w:szCs w:val="22"/>
        </w:rPr>
        <w:t xml:space="preserve"> </w:t>
      </w:r>
      <w:r w:rsidRPr="00F47A9B">
        <w:rPr>
          <w:rFonts w:eastAsiaTheme="minorHAnsi"/>
          <w:b w:val="0"/>
          <w:color w:val="000000" w:themeColor="text1"/>
        </w:rPr>
        <w:t xml:space="preserve">días hábiles siguientes a la orden de iniciación del contrato </w:t>
      </w:r>
      <w:r w:rsidR="003526FE" w:rsidRPr="00F47A9B">
        <w:rPr>
          <w:rFonts w:eastAsiaTheme="minorHAnsi"/>
          <w:b w:val="0"/>
          <w:color w:val="000000" w:themeColor="text1"/>
        </w:rPr>
        <w:t>a la</w:t>
      </w:r>
      <w:r w:rsidRPr="00F47A9B">
        <w:rPr>
          <w:rFonts w:eastAsiaTheme="minorHAnsi"/>
          <w:b w:val="0"/>
          <w:color w:val="000000" w:themeColor="text1"/>
        </w:rPr>
        <w:t xml:space="preserve"> para su revisión y aprobación, los documentos que se relacionan a continuación, debidamente diligenciados de conformidad con el </w:t>
      </w:r>
      <w:r w:rsidR="008E6CFF">
        <w:rPr>
          <w:rFonts w:eastAsiaTheme="minorHAnsi"/>
          <w:b w:val="0"/>
          <w:color w:val="000000" w:themeColor="text1"/>
        </w:rPr>
        <w:t>p</w:t>
      </w:r>
      <w:r w:rsidRPr="00F47A9B">
        <w:rPr>
          <w:rFonts w:eastAsiaTheme="minorHAnsi"/>
          <w:b w:val="0"/>
          <w:color w:val="000000" w:themeColor="text1"/>
        </w:rPr>
        <w:t xml:space="preserve">liego de </w:t>
      </w:r>
      <w:r w:rsidR="008E6CFF">
        <w:rPr>
          <w:rFonts w:eastAsiaTheme="minorHAnsi"/>
          <w:b w:val="0"/>
          <w:color w:val="000000" w:themeColor="text1"/>
        </w:rPr>
        <w:t>c</w:t>
      </w:r>
      <w:r w:rsidRPr="00F47A9B">
        <w:rPr>
          <w:rFonts w:eastAsiaTheme="minorHAnsi"/>
          <w:b w:val="0"/>
          <w:color w:val="000000" w:themeColor="text1"/>
        </w:rPr>
        <w:t>ondiciones:</w:t>
      </w:r>
    </w:p>
    <w:p w14:paraId="420E83D2" w14:textId="77777777" w:rsidR="002F7B10" w:rsidRPr="00F47A9B" w:rsidRDefault="002F7B10" w:rsidP="00C25A77">
      <w:pPr>
        <w:numPr>
          <w:ilvl w:val="0"/>
          <w:numId w:val="81"/>
        </w:numPr>
        <w:spacing w:after="200" w:line="276" w:lineRule="auto"/>
        <w:contextualSpacing/>
        <w:jc w:val="both"/>
        <w:rPr>
          <w:rFonts w:cs="Arial"/>
          <w:color w:val="000000" w:themeColor="text1"/>
          <w:szCs w:val="20"/>
        </w:rPr>
      </w:pPr>
      <w:r w:rsidRPr="00F47A9B">
        <w:rPr>
          <w:rFonts w:cs="Arial"/>
          <w:color w:val="000000" w:themeColor="text1"/>
          <w:szCs w:val="20"/>
        </w:rPr>
        <w:t>Hojas de vida del personal profesional.</w:t>
      </w:r>
    </w:p>
    <w:p w14:paraId="41E3F4AB" w14:textId="77777777" w:rsidR="002F7B10" w:rsidRPr="00F47A9B" w:rsidRDefault="002F7B10" w:rsidP="00C25A77">
      <w:pPr>
        <w:numPr>
          <w:ilvl w:val="0"/>
          <w:numId w:val="81"/>
        </w:numPr>
        <w:spacing w:after="200" w:line="276" w:lineRule="auto"/>
        <w:contextualSpacing/>
        <w:jc w:val="both"/>
        <w:rPr>
          <w:rFonts w:cs="Arial"/>
          <w:color w:val="000000" w:themeColor="text1"/>
          <w:szCs w:val="20"/>
        </w:rPr>
      </w:pPr>
      <w:r w:rsidRPr="00F47A9B">
        <w:rPr>
          <w:rFonts w:cs="Arial"/>
          <w:color w:val="000000" w:themeColor="text1"/>
          <w:szCs w:val="20"/>
        </w:rPr>
        <w:t>Relación del equipo mínimo obligatorio.</w:t>
      </w:r>
    </w:p>
    <w:p w14:paraId="612E14BE" w14:textId="0223E7F7" w:rsidR="002F7B10" w:rsidRPr="00F47A9B" w:rsidRDefault="002F7B10" w:rsidP="00C25A77">
      <w:pPr>
        <w:numPr>
          <w:ilvl w:val="0"/>
          <w:numId w:val="81"/>
        </w:numPr>
        <w:spacing w:after="200" w:line="276" w:lineRule="auto"/>
        <w:contextualSpacing/>
        <w:jc w:val="both"/>
        <w:rPr>
          <w:rFonts w:cs="Arial"/>
          <w:color w:val="000000" w:themeColor="text1"/>
          <w:szCs w:val="20"/>
        </w:rPr>
      </w:pPr>
      <w:r w:rsidRPr="00F47A9B">
        <w:rPr>
          <w:rFonts w:cs="Arial"/>
          <w:color w:val="000000" w:themeColor="text1"/>
          <w:szCs w:val="20"/>
        </w:rPr>
        <w:t>Análisis de precios unitarios correspondientes a la propuesta económica</w:t>
      </w:r>
      <w:r w:rsidR="0007652F" w:rsidRPr="00F47A9B">
        <w:rPr>
          <w:rFonts w:cs="Arial"/>
          <w:color w:val="000000" w:themeColor="text1"/>
          <w:szCs w:val="20"/>
        </w:rPr>
        <w:t>.</w:t>
      </w:r>
    </w:p>
    <w:p w14:paraId="3FDEA7F2" w14:textId="3AE21628" w:rsidR="002F7B10" w:rsidRPr="00F47A9B" w:rsidRDefault="002F7B10" w:rsidP="00C25A77">
      <w:pPr>
        <w:numPr>
          <w:ilvl w:val="0"/>
          <w:numId w:val="81"/>
        </w:numPr>
        <w:spacing w:after="200" w:line="276" w:lineRule="auto"/>
        <w:contextualSpacing/>
        <w:jc w:val="both"/>
        <w:rPr>
          <w:rFonts w:cs="Arial"/>
          <w:color w:val="000000" w:themeColor="text1"/>
          <w:szCs w:val="20"/>
        </w:rPr>
      </w:pPr>
      <w:r w:rsidRPr="00F47A9B">
        <w:rPr>
          <w:rFonts w:cs="Arial"/>
          <w:color w:val="000000" w:themeColor="text1"/>
          <w:szCs w:val="20"/>
        </w:rPr>
        <w:t>Programa de obra</w:t>
      </w:r>
      <w:r w:rsidR="0007652F" w:rsidRPr="00F47A9B">
        <w:rPr>
          <w:rFonts w:cs="Arial"/>
          <w:color w:val="000000" w:themeColor="text1"/>
          <w:szCs w:val="20"/>
        </w:rPr>
        <w:t>.</w:t>
      </w:r>
    </w:p>
    <w:p w14:paraId="5BDDD078" w14:textId="4A9FC4E2" w:rsidR="002F7B10" w:rsidRPr="00F47A9B" w:rsidRDefault="002F7B10" w:rsidP="00C25A77">
      <w:pPr>
        <w:numPr>
          <w:ilvl w:val="0"/>
          <w:numId w:val="81"/>
        </w:numPr>
        <w:spacing w:after="200" w:line="276" w:lineRule="auto"/>
        <w:contextualSpacing/>
        <w:jc w:val="both"/>
        <w:rPr>
          <w:rFonts w:cs="Arial"/>
          <w:color w:val="000000" w:themeColor="text1"/>
          <w:szCs w:val="20"/>
        </w:rPr>
      </w:pPr>
      <w:r w:rsidRPr="00F47A9B">
        <w:rPr>
          <w:rFonts w:cs="Arial"/>
          <w:color w:val="000000" w:themeColor="text1"/>
          <w:szCs w:val="20"/>
        </w:rPr>
        <w:t>Plan de manejo de tránsito- PMT</w:t>
      </w:r>
      <w:r w:rsidR="0007652F" w:rsidRPr="00F47A9B">
        <w:rPr>
          <w:rFonts w:cs="Arial"/>
          <w:color w:val="000000" w:themeColor="text1"/>
          <w:szCs w:val="20"/>
        </w:rPr>
        <w:t>.</w:t>
      </w:r>
    </w:p>
    <w:p w14:paraId="67937876" w14:textId="43B46D6A" w:rsidR="002F7B10" w:rsidRPr="00F47A9B" w:rsidRDefault="002F7B10" w:rsidP="00C25A77">
      <w:pPr>
        <w:numPr>
          <w:ilvl w:val="0"/>
          <w:numId w:val="81"/>
        </w:numPr>
        <w:spacing w:after="200" w:line="276" w:lineRule="auto"/>
        <w:contextualSpacing/>
        <w:jc w:val="both"/>
        <w:rPr>
          <w:rFonts w:cs="Arial"/>
          <w:color w:val="000000" w:themeColor="text1"/>
          <w:szCs w:val="20"/>
        </w:rPr>
      </w:pPr>
      <w:r w:rsidRPr="00F47A9B">
        <w:rPr>
          <w:rFonts w:cs="Arial"/>
          <w:color w:val="000000" w:themeColor="text1"/>
          <w:szCs w:val="20"/>
        </w:rPr>
        <w:t>Los demás que puedan exigirse</w:t>
      </w:r>
      <w:r w:rsidR="00A11AE5" w:rsidRPr="00F47A9B">
        <w:rPr>
          <w:rFonts w:cs="Arial"/>
          <w:color w:val="000000" w:themeColor="text1"/>
          <w:szCs w:val="20"/>
        </w:rPr>
        <w:t>, der</w:t>
      </w:r>
      <w:r w:rsidR="00B74795" w:rsidRPr="00F47A9B">
        <w:rPr>
          <w:rFonts w:cs="Arial"/>
          <w:color w:val="000000" w:themeColor="text1"/>
          <w:szCs w:val="20"/>
        </w:rPr>
        <w:t xml:space="preserve">ivados del </w:t>
      </w:r>
      <w:r w:rsidRPr="00F47A9B">
        <w:rPr>
          <w:rFonts w:cs="Arial"/>
          <w:color w:val="000000" w:themeColor="text1"/>
          <w:szCs w:val="20"/>
        </w:rPr>
        <w:t>pliego de condiciones.</w:t>
      </w:r>
    </w:p>
    <w:p w14:paraId="1F814426" w14:textId="77777777" w:rsidR="002F7B10" w:rsidRPr="00F47A9B" w:rsidRDefault="002F7B10" w:rsidP="002F7B10">
      <w:pPr>
        <w:spacing w:after="200" w:line="276" w:lineRule="auto"/>
        <w:contextualSpacing/>
        <w:jc w:val="both"/>
        <w:rPr>
          <w:rFonts w:cs="Arial"/>
          <w:color w:val="000000" w:themeColor="text1"/>
          <w:szCs w:val="20"/>
        </w:rPr>
      </w:pPr>
    </w:p>
    <w:p w14:paraId="3D203441" w14:textId="418E31CE" w:rsidR="002F7B10" w:rsidRPr="000605EC" w:rsidRDefault="002F7B10" w:rsidP="002F7B10">
      <w:pPr>
        <w:spacing w:after="200" w:line="276" w:lineRule="auto"/>
        <w:contextualSpacing/>
        <w:jc w:val="both"/>
        <w:rPr>
          <w:rFonts w:cs="Arial"/>
          <w:color w:val="000000" w:themeColor="text1"/>
          <w:szCs w:val="20"/>
        </w:rPr>
      </w:pPr>
      <w:r w:rsidRPr="000605EC">
        <w:rPr>
          <w:rFonts w:cs="Arial"/>
          <w:color w:val="000000" w:themeColor="text1"/>
          <w:szCs w:val="20"/>
        </w:rPr>
        <w:t>El</w:t>
      </w:r>
      <w:r w:rsidR="00384AED" w:rsidRPr="000605EC">
        <w:rPr>
          <w:rFonts w:cs="Arial"/>
          <w:color w:val="000000" w:themeColor="text1"/>
          <w:szCs w:val="20"/>
        </w:rPr>
        <w:t xml:space="preserve"> supervisor o interventor</w:t>
      </w:r>
      <w:r w:rsidR="000605EC" w:rsidRPr="000605EC">
        <w:rPr>
          <w:rFonts w:cs="Arial"/>
          <w:color w:val="000000" w:themeColor="text1"/>
          <w:szCs w:val="20"/>
        </w:rPr>
        <w:t xml:space="preserve"> </w:t>
      </w:r>
      <w:r w:rsidRPr="000605EC">
        <w:rPr>
          <w:rFonts w:cs="Arial"/>
          <w:color w:val="000000" w:themeColor="text1"/>
          <w:szCs w:val="20"/>
        </w:rPr>
        <w:t xml:space="preserve">revisará los documentos presentados por el </w:t>
      </w:r>
      <w:r w:rsidR="008E6CFF" w:rsidRPr="000605EC">
        <w:rPr>
          <w:rFonts w:cs="Arial"/>
          <w:color w:val="000000" w:themeColor="text1"/>
          <w:szCs w:val="20"/>
        </w:rPr>
        <w:t>c</w:t>
      </w:r>
      <w:r w:rsidRPr="000605EC">
        <w:rPr>
          <w:rFonts w:cs="Arial"/>
          <w:color w:val="000000" w:themeColor="text1"/>
          <w:szCs w:val="20"/>
        </w:rPr>
        <w:t xml:space="preserve">ontratista de obra en un término no mayor a </w:t>
      </w:r>
      <w:r w:rsidR="000605EC" w:rsidRPr="000605EC">
        <w:rPr>
          <w:rFonts w:cs="Arial"/>
          <w:color w:val="000000" w:themeColor="text1"/>
          <w:szCs w:val="20"/>
        </w:rPr>
        <w:t xml:space="preserve">ocho </w:t>
      </w:r>
      <w:r w:rsidRPr="000605EC">
        <w:rPr>
          <w:rFonts w:cs="Arial"/>
          <w:color w:val="000000" w:themeColor="text1"/>
          <w:szCs w:val="20"/>
        </w:rPr>
        <w:t xml:space="preserve">días calendario. En caso de existir algún requerimiento por escrito por parte del </w:t>
      </w:r>
      <w:r w:rsidR="00384AED" w:rsidRPr="000605EC">
        <w:rPr>
          <w:rFonts w:cs="Arial"/>
          <w:color w:val="000000" w:themeColor="text1"/>
          <w:szCs w:val="20"/>
        </w:rPr>
        <w:t>supervisor o interventor</w:t>
      </w:r>
      <w:r w:rsidRPr="000605EC">
        <w:rPr>
          <w:rFonts w:cs="Arial"/>
          <w:color w:val="000000" w:themeColor="text1"/>
          <w:szCs w:val="20"/>
        </w:rPr>
        <w:t xml:space="preserve">, el </w:t>
      </w:r>
      <w:r w:rsidR="008E6CFF" w:rsidRPr="000605EC">
        <w:rPr>
          <w:rFonts w:cs="Arial"/>
          <w:color w:val="000000" w:themeColor="text1"/>
          <w:szCs w:val="20"/>
        </w:rPr>
        <w:t>c</w:t>
      </w:r>
      <w:r w:rsidRPr="000605EC">
        <w:rPr>
          <w:rFonts w:cs="Arial"/>
          <w:color w:val="000000" w:themeColor="text1"/>
          <w:szCs w:val="20"/>
        </w:rPr>
        <w:t xml:space="preserve">ontratista debe atenderlo en un término no mayor a </w:t>
      </w:r>
      <w:r w:rsidR="000605EC" w:rsidRPr="000605EC">
        <w:rPr>
          <w:rFonts w:cs="Arial"/>
          <w:color w:val="000000" w:themeColor="text1"/>
          <w:szCs w:val="20"/>
        </w:rPr>
        <w:t>ocho</w:t>
      </w:r>
      <w:r w:rsidRPr="000605EC">
        <w:rPr>
          <w:rFonts w:cs="Arial"/>
          <w:color w:val="000000" w:themeColor="text1"/>
          <w:szCs w:val="20"/>
        </w:rPr>
        <w:t xml:space="preserve"> días hábiles, so pena de incurrir en causal de incumplimiento del contrato. </w:t>
      </w:r>
    </w:p>
    <w:p w14:paraId="17818246" w14:textId="77777777" w:rsidR="002F7B10" w:rsidRPr="000605EC" w:rsidRDefault="002F7B10" w:rsidP="002F7B10">
      <w:pPr>
        <w:spacing w:after="200" w:line="276" w:lineRule="auto"/>
        <w:contextualSpacing/>
        <w:jc w:val="both"/>
        <w:rPr>
          <w:rFonts w:cs="Arial"/>
          <w:color w:val="000000" w:themeColor="text1"/>
          <w:szCs w:val="20"/>
        </w:rPr>
      </w:pPr>
    </w:p>
    <w:p w14:paraId="5E6F770B" w14:textId="3661465C" w:rsidR="002F7B10" w:rsidRPr="00F47A9B" w:rsidRDefault="002F7B10" w:rsidP="002F7B10">
      <w:pPr>
        <w:spacing w:after="200" w:line="276" w:lineRule="auto"/>
        <w:contextualSpacing/>
        <w:jc w:val="both"/>
        <w:rPr>
          <w:rFonts w:cs="Arial"/>
          <w:color w:val="000000" w:themeColor="text1"/>
          <w:szCs w:val="20"/>
        </w:rPr>
      </w:pPr>
      <w:r w:rsidRPr="000605EC">
        <w:rPr>
          <w:rFonts w:cs="Arial"/>
          <w:color w:val="000000" w:themeColor="text1"/>
          <w:szCs w:val="20"/>
        </w:rPr>
        <w:t xml:space="preserve">Una vez se cumpla con lo exigido en el pliego de condiciones, el </w:t>
      </w:r>
      <w:r w:rsidR="00384AED" w:rsidRPr="000605EC">
        <w:rPr>
          <w:rFonts w:cs="Arial"/>
          <w:color w:val="000000" w:themeColor="text1"/>
          <w:szCs w:val="20"/>
        </w:rPr>
        <w:t>supervisor o interventor</w:t>
      </w:r>
      <w:r w:rsidR="000605EC" w:rsidRPr="000605EC">
        <w:rPr>
          <w:rFonts w:cs="Arial"/>
          <w:color w:val="000000" w:themeColor="text1"/>
          <w:szCs w:val="20"/>
        </w:rPr>
        <w:t xml:space="preserve"> </w:t>
      </w:r>
      <w:r w:rsidRPr="000605EC">
        <w:rPr>
          <w:rFonts w:cs="Arial"/>
          <w:color w:val="000000" w:themeColor="text1"/>
          <w:szCs w:val="20"/>
        </w:rPr>
        <w:t>emitirá su concepto favorable mediante comunicación dirigid</w:t>
      </w:r>
      <w:r w:rsidR="00467600" w:rsidRPr="000605EC">
        <w:rPr>
          <w:rFonts w:cs="Arial"/>
          <w:color w:val="000000" w:themeColor="text1"/>
          <w:szCs w:val="20"/>
        </w:rPr>
        <w:t>a</w:t>
      </w:r>
      <w:r w:rsidRPr="000605EC">
        <w:rPr>
          <w:rFonts w:cs="Arial"/>
          <w:color w:val="000000" w:themeColor="text1"/>
          <w:szCs w:val="20"/>
        </w:rPr>
        <w:t xml:space="preserve"> al </w:t>
      </w:r>
      <w:r w:rsidR="008E6CFF" w:rsidRPr="000605EC">
        <w:rPr>
          <w:rFonts w:cs="Arial"/>
          <w:color w:val="000000" w:themeColor="text1"/>
          <w:szCs w:val="20"/>
        </w:rPr>
        <w:t>c</w:t>
      </w:r>
      <w:r w:rsidRPr="000605EC">
        <w:rPr>
          <w:rFonts w:cs="Arial"/>
          <w:color w:val="000000" w:themeColor="text1"/>
          <w:szCs w:val="20"/>
        </w:rPr>
        <w:t xml:space="preserve">ontratista, con copia a la </w:t>
      </w:r>
      <w:r w:rsidR="008E6CFF" w:rsidRPr="000605EC">
        <w:rPr>
          <w:rFonts w:cs="Arial"/>
          <w:color w:val="000000" w:themeColor="text1"/>
          <w:szCs w:val="20"/>
        </w:rPr>
        <w:t>e</w:t>
      </w:r>
      <w:r w:rsidRPr="000605EC">
        <w:rPr>
          <w:rFonts w:cs="Arial"/>
          <w:color w:val="000000" w:themeColor="text1"/>
          <w:szCs w:val="20"/>
        </w:rPr>
        <w:t>ntidad.</w:t>
      </w:r>
      <w:r w:rsidRPr="00F47A9B">
        <w:rPr>
          <w:rFonts w:cs="Arial"/>
          <w:color w:val="000000" w:themeColor="text1"/>
          <w:szCs w:val="20"/>
        </w:rPr>
        <w:t xml:space="preserve"> </w:t>
      </w:r>
    </w:p>
    <w:p w14:paraId="50E3C751" w14:textId="77777777" w:rsidR="002F7B10" w:rsidRPr="00F47A9B" w:rsidRDefault="002F7B10" w:rsidP="006876CA">
      <w:pPr>
        <w:pStyle w:val="Capitulo8"/>
        <w:ind w:left="850" w:hanging="510"/>
        <w:outlineLvl w:val="1"/>
        <w:rPr>
          <w:color w:val="000000" w:themeColor="text1"/>
        </w:rPr>
      </w:pPr>
      <w:bookmarkStart w:id="782" w:name="_Toc32147436"/>
      <w:bookmarkStart w:id="783" w:name="_Toc75694997"/>
      <w:r w:rsidRPr="00F47A9B">
        <w:rPr>
          <w:color w:val="000000" w:themeColor="text1"/>
        </w:rPr>
        <w:t>ANÁLISIS DE PRECIOS UNITARIOS</w:t>
      </w:r>
      <w:bookmarkEnd w:id="782"/>
      <w:bookmarkEnd w:id="783"/>
      <w:r w:rsidRPr="00F47A9B">
        <w:rPr>
          <w:color w:val="000000" w:themeColor="text1"/>
        </w:rPr>
        <w:t xml:space="preserve"> </w:t>
      </w:r>
    </w:p>
    <w:p w14:paraId="4D62530E" w14:textId="59F6F571" w:rsidR="002F7B10" w:rsidRPr="00F47A9B" w:rsidRDefault="002F7B10" w:rsidP="002F7B10">
      <w:pPr>
        <w:jc w:val="both"/>
        <w:rPr>
          <w:rFonts w:cs="Arial"/>
          <w:color w:val="000000" w:themeColor="text1"/>
          <w:szCs w:val="20"/>
        </w:rPr>
      </w:pPr>
      <w:r w:rsidRPr="00F47A9B">
        <w:rPr>
          <w:rFonts w:cs="Arial"/>
          <w:color w:val="000000" w:themeColor="text1"/>
          <w:szCs w:val="20"/>
        </w:rPr>
        <w:t xml:space="preserve">El </w:t>
      </w:r>
      <w:r w:rsidR="008E6CFF">
        <w:rPr>
          <w:rFonts w:cs="Arial"/>
          <w:color w:val="000000" w:themeColor="text1"/>
          <w:szCs w:val="20"/>
        </w:rPr>
        <w:t>c</w:t>
      </w:r>
      <w:r w:rsidRPr="00F47A9B">
        <w:rPr>
          <w:rFonts w:cs="Arial"/>
          <w:color w:val="000000" w:themeColor="text1"/>
          <w:szCs w:val="20"/>
        </w:rPr>
        <w:t xml:space="preserve">ontratista debe diligenciar para cada uno de los ítems enunciados en el </w:t>
      </w:r>
      <w:r w:rsidRPr="00F47A9B">
        <w:rPr>
          <w:rFonts w:cs="Arial"/>
          <w:color w:val="000000" w:themeColor="text1"/>
          <w:szCs w:val="20"/>
        </w:rPr>
        <w:fldChar w:fldCharType="begin"/>
      </w:r>
      <w:r w:rsidRPr="00F47A9B">
        <w:rPr>
          <w:rFonts w:cs="Arial"/>
          <w:color w:val="000000" w:themeColor="text1"/>
          <w:szCs w:val="20"/>
        </w:rPr>
        <w:instrText xml:space="preserve"> REF _Ref508648916 \h </w:instrText>
      </w:r>
      <w:r w:rsidR="002A0C96" w:rsidRPr="00F47A9B">
        <w:rPr>
          <w:rFonts w:cs="Arial"/>
          <w:color w:val="000000" w:themeColor="text1"/>
          <w:szCs w:val="20"/>
        </w:rPr>
        <w:instrText xml:space="preserve"> \* MERGEFORMAT </w:instrText>
      </w:r>
      <w:r w:rsidRPr="00F47A9B">
        <w:rPr>
          <w:rFonts w:cs="Arial"/>
          <w:color w:val="000000" w:themeColor="text1"/>
          <w:szCs w:val="20"/>
        </w:rPr>
      </w:r>
      <w:r w:rsidRPr="00F47A9B">
        <w:rPr>
          <w:rFonts w:cs="Arial"/>
          <w:color w:val="000000" w:themeColor="text1"/>
          <w:szCs w:val="20"/>
        </w:rPr>
        <w:fldChar w:fldCharType="separate"/>
      </w:r>
      <w:r w:rsidR="00B944B1" w:rsidRPr="00F47A9B">
        <w:rPr>
          <w:rFonts w:eastAsia="Arial" w:cs="Arial"/>
          <w:color w:val="000000" w:themeColor="text1"/>
          <w:szCs w:val="20"/>
        </w:rPr>
        <w:t>Formulario 1– Formulario de Presupuesto Oficial</w:t>
      </w:r>
      <w:r w:rsidRPr="00F47A9B">
        <w:rPr>
          <w:rFonts w:cs="Arial"/>
          <w:color w:val="000000" w:themeColor="text1"/>
          <w:szCs w:val="20"/>
        </w:rPr>
        <w:fldChar w:fldCharType="end"/>
      </w:r>
      <w:r w:rsidRPr="00F47A9B">
        <w:rPr>
          <w:rFonts w:cs="Arial"/>
          <w:color w:val="000000" w:themeColor="text1"/>
          <w:szCs w:val="20"/>
        </w:rPr>
        <w:t xml:space="preserve">, el análisis de precios unitarios (costos directos más indirectos), de acuerdo con el formato que se presenta en el respectivo </w:t>
      </w:r>
      <w:r w:rsidRPr="00F47A9B">
        <w:rPr>
          <w:rFonts w:cs="Arial"/>
          <w:color w:val="000000" w:themeColor="text1"/>
          <w:szCs w:val="20"/>
        </w:rPr>
        <w:fldChar w:fldCharType="begin"/>
      </w:r>
      <w:r w:rsidRPr="00F47A9B">
        <w:rPr>
          <w:rFonts w:cs="Arial"/>
          <w:color w:val="000000" w:themeColor="text1"/>
          <w:szCs w:val="20"/>
        </w:rPr>
        <w:instrText xml:space="preserve"> REF _Ref508648916 \h </w:instrText>
      </w:r>
      <w:r w:rsidR="002A0C96" w:rsidRPr="00F47A9B">
        <w:rPr>
          <w:rFonts w:cs="Arial"/>
          <w:color w:val="000000" w:themeColor="text1"/>
          <w:szCs w:val="20"/>
        </w:rPr>
        <w:instrText xml:space="preserve"> \* MERGEFORMAT </w:instrText>
      </w:r>
      <w:r w:rsidRPr="00F47A9B">
        <w:rPr>
          <w:rFonts w:cs="Arial"/>
          <w:color w:val="000000" w:themeColor="text1"/>
          <w:szCs w:val="20"/>
        </w:rPr>
      </w:r>
      <w:r w:rsidRPr="00F47A9B">
        <w:rPr>
          <w:rFonts w:cs="Arial"/>
          <w:color w:val="000000" w:themeColor="text1"/>
          <w:szCs w:val="20"/>
        </w:rPr>
        <w:fldChar w:fldCharType="separate"/>
      </w:r>
      <w:r w:rsidR="00B944B1" w:rsidRPr="00F47A9B">
        <w:rPr>
          <w:rFonts w:eastAsia="Arial" w:cs="Arial"/>
          <w:color w:val="000000" w:themeColor="text1"/>
          <w:szCs w:val="20"/>
        </w:rPr>
        <w:t>Formulario 1– Formulario de Presupuesto Oficial</w:t>
      </w:r>
      <w:r w:rsidRPr="00F47A9B">
        <w:rPr>
          <w:rFonts w:cs="Arial"/>
          <w:color w:val="000000" w:themeColor="text1"/>
          <w:szCs w:val="20"/>
        </w:rPr>
        <w:fldChar w:fldCharType="end"/>
      </w:r>
      <w:r w:rsidRPr="00F47A9B">
        <w:rPr>
          <w:rFonts w:cs="Arial"/>
          <w:color w:val="000000" w:themeColor="text1"/>
          <w:szCs w:val="20"/>
        </w:rPr>
        <w:t xml:space="preserve"> y entregarlos en el plazo establecido en el numeral </w:t>
      </w:r>
      <w:r w:rsidRPr="00F47A9B">
        <w:rPr>
          <w:rFonts w:cs="Arial"/>
          <w:color w:val="000000" w:themeColor="text1"/>
          <w:szCs w:val="20"/>
        </w:rPr>
        <w:fldChar w:fldCharType="begin"/>
      </w:r>
      <w:r w:rsidRPr="00F47A9B">
        <w:rPr>
          <w:rFonts w:cs="Arial"/>
          <w:color w:val="000000" w:themeColor="text1"/>
          <w:szCs w:val="20"/>
        </w:rPr>
        <w:instrText xml:space="preserve"> REF _Ref518058128 \r \h </w:instrText>
      </w:r>
      <w:r w:rsidR="002A0C96" w:rsidRPr="00F47A9B">
        <w:rPr>
          <w:rFonts w:cs="Arial"/>
          <w:color w:val="000000" w:themeColor="text1"/>
          <w:szCs w:val="20"/>
        </w:rPr>
        <w:instrText xml:space="preserve"> \* MERGEFORMAT </w:instrText>
      </w:r>
      <w:r w:rsidRPr="00F47A9B">
        <w:rPr>
          <w:rFonts w:cs="Arial"/>
          <w:color w:val="000000" w:themeColor="text1"/>
          <w:szCs w:val="20"/>
        </w:rPr>
      </w:r>
      <w:r w:rsidRPr="00F47A9B">
        <w:rPr>
          <w:rFonts w:cs="Arial"/>
          <w:color w:val="000000" w:themeColor="text1"/>
          <w:szCs w:val="20"/>
        </w:rPr>
        <w:fldChar w:fldCharType="separate"/>
      </w:r>
      <w:r w:rsidR="00B944B1">
        <w:rPr>
          <w:rFonts w:cs="Arial"/>
          <w:color w:val="000000" w:themeColor="text1"/>
          <w:szCs w:val="20"/>
        </w:rPr>
        <w:t>8.1</w:t>
      </w:r>
      <w:r w:rsidRPr="00F47A9B">
        <w:rPr>
          <w:rFonts w:cs="Arial"/>
          <w:color w:val="000000" w:themeColor="text1"/>
          <w:szCs w:val="20"/>
        </w:rPr>
        <w:fldChar w:fldCharType="end"/>
      </w:r>
      <w:r w:rsidRPr="00F47A9B">
        <w:rPr>
          <w:rFonts w:cs="Arial"/>
          <w:color w:val="000000" w:themeColor="text1"/>
          <w:szCs w:val="20"/>
        </w:rPr>
        <w:t xml:space="preserve">. Los precios unitarios resultantes de los análisis no podrán ser diferentes a los consignados en el </w:t>
      </w:r>
      <w:r w:rsidR="008E6CFF">
        <w:rPr>
          <w:rFonts w:cs="Arial"/>
          <w:color w:val="000000" w:themeColor="text1"/>
          <w:szCs w:val="20"/>
        </w:rPr>
        <w:t>f</w:t>
      </w:r>
      <w:r w:rsidRPr="00F47A9B">
        <w:rPr>
          <w:rFonts w:cs="Arial"/>
          <w:color w:val="000000" w:themeColor="text1"/>
          <w:szCs w:val="20"/>
        </w:rPr>
        <w:t xml:space="preserve">ormulario de la </w:t>
      </w:r>
      <w:r w:rsidR="008E6CFF">
        <w:rPr>
          <w:rFonts w:cs="Arial"/>
          <w:color w:val="000000" w:themeColor="text1"/>
          <w:szCs w:val="20"/>
        </w:rPr>
        <w:t>o</w:t>
      </w:r>
      <w:r w:rsidRPr="00F47A9B">
        <w:rPr>
          <w:rFonts w:cs="Arial"/>
          <w:color w:val="000000" w:themeColor="text1"/>
          <w:szCs w:val="20"/>
        </w:rPr>
        <w:t>ferta,</w:t>
      </w:r>
      <w:r w:rsidR="00160FE8" w:rsidRPr="00F47A9B">
        <w:rPr>
          <w:rFonts w:cs="Arial"/>
          <w:color w:val="000000" w:themeColor="text1"/>
          <w:szCs w:val="20"/>
        </w:rPr>
        <w:t xml:space="preserve"> incluyendo las correcciones aritméticas realizadas por la </w:t>
      </w:r>
      <w:r w:rsidR="008E6CFF">
        <w:rPr>
          <w:rFonts w:cs="Arial"/>
          <w:color w:val="000000" w:themeColor="text1"/>
          <w:szCs w:val="20"/>
        </w:rPr>
        <w:t>e</w:t>
      </w:r>
      <w:r w:rsidR="00160FE8" w:rsidRPr="00F47A9B">
        <w:rPr>
          <w:rFonts w:cs="Arial"/>
          <w:color w:val="000000" w:themeColor="text1"/>
          <w:szCs w:val="20"/>
        </w:rPr>
        <w:t>ntidad –en caso de que se hayan realizado–,</w:t>
      </w:r>
      <w:r w:rsidRPr="00F47A9B">
        <w:rPr>
          <w:rFonts w:cs="Arial"/>
          <w:color w:val="000000" w:themeColor="text1"/>
          <w:szCs w:val="20"/>
        </w:rPr>
        <w:t xml:space="preserve"> toda vez que estos últimos fueron utilizados en la evaluación de las propuestas</w:t>
      </w:r>
      <w:r w:rsidR="00160FE8" w:rsidRPr="00F47A9B">
        <w:rPr>
          <w:rFonts w:cs="Arial"/>
          <w:color w:val="000000" w:themeColor="text1"/>
          <w:szCs w:val="20"/>
        </w:rPr>
        <w:t>.</w:t>
      </w:r>
      <w:r w:rsidRPr="00F47A9B">
        <w:rPr>
          <w:rFonts w:cs="Arial"/>
          <w:color w:val="000000" w:themeColor="text1"/>
          <w:szCs w:val="20"/>
        </w:rPr>
        <w:t xml:space="preserve"> </w:t>
      </w:r>
      <w:r w:rsidR="00160FE8" w:rsidRPr="00F47A9B">
        <w:rPr>
          <w:rFonts w:cs="Arial"/>
          <w:color w:val="000000" w:themeColor="text1"/>
          <w:szCs w:val="20"/>
        </w:rPr>
        <w:t>S</w:t>
      </w:r>
      <w:r w:rsidRPr="00F47A9B">
        <w:rPr>
          <w:rFonts w:cs="Arial"/>
          <w:color w:val="000000" w:themeColor="text1"/>
          <w:szCs w:val="20"/>
        </w:rPr>
        <w:t xml:space="preserve">i se presentare alguna discrepancia, el contratista deberá ajustar </w:t>
      </w:r>
      <w:r w:rsidR="001B41A7" w:rsidRPr="00F47A9B">
        <w:rPr>
          <w:rFonts w:cs="Arial"/>
          <w:color w:val="000000" w:themeColor="text1"/>
          <w:szCs w:val="20"/>
        </w:rPr>
        <w:t>los</w:t>
      </w:r>
      <w:r w:rsidRPr="00F47A9B">
        <w:rPr>
          <w:rFonts w:cs="Arial"/>
          <w:color w:val="000000" w:themeColor="text1"/>
          <w:szCs w:val="20"/>
        </w:rPr>
        <w:t xml:space="preserve"> precio</w:t>
      </w:r>
      <w:r w:rsidR="00094802" w:rsidRPr="00F47A9B">
        <w:rPr>
          <w:rFonts w:cs="Arial"/>
          <w:color w:val="000000" w:themeColor="text1"/>
          <w:szCs w:val="20"/>
        </w:rPr>
        <w:t>s</w:t>
      </w:r>
      <w:r w:rsidRPr="00F47A9B">
        <w:rPr>
          <w:rFonts w:cs="Arial"/>
          <w:color w:val="000000" w:themeColor="text1"/>
          <w:szCs w:val="20"/>
        </w:rPr>
        <w:t xml:space="preserve"> unitar</w:t>
      </w:r>
      <w:r w:rsidR="001B41A7" w:rsidRPr="00F47A9B">
        <w:rPr>
          <w:rFonts w:cs="Arial"/>
          <w:color w:val="000000" w:themeColor="text1"/>
          <w:szCs w:val="20"/>
        </w:rPr>
        <w:t>ios.</w:t>
      </w:r>
    </w:p>
    <w:p w14:paraId="6C4215E7" w14:textId="49211986" w:rsidR="00936129" w:rsidRDefault="002F7B10" w:rsidP="0C2595ED">
      <w:pPr>
        <w:jc w:val="both"/>
        <w:rPr>
          <w:rFonts w:cs="Arial"/>
          <w:color w:val="000000" w:themeColor="text1"/>
        </w:rPr>
      </w:pPr>
      <w:r w:rsidRPr="00F47A9B">
        <w:rPr>
          <w:rFonts w:cs="Arial"/>
          <w:color w:val="000000" w:themeColor="text1"/>
        </w:rPr>
        <w:t xml:space="preserve">El </w:t>
      </w:r>
      <w:r w:rsidR="008E6CFF">
        <w:rPr>
          <w:rFonts w:cs="Arial"/>
          <w:color w:val="000000" w:themeColor="text1"/>
        </w:rPr>
        <w:t>c</w:t>
      </w:r>
      <w:r w:rsidRPr="00F47A9B">
        <w:rPr>
          <w:rFonts w:cs="Arial"/>
          <w:color w:val="000000" w:themeColor="text1"/>
        </w:rPr>
        <w:t>ontratista deberá tener en cuenta dentro de cada uno de los análisis de precios unitarios todo lo necesario y suficiente para llevar a cabo el ítem de acuerdo con las normas y especificaciones técnicas contractuales, en relación con: el equipo (con sus rendimientos), materiales (cantidades, rendimientos), transportes, mano de obra (con sus rendimientos), AIU. Los equipos debe</w:t>
      </w:r>
      <w:r w:rsidR="008E6CFF">
        <w:rPr>
          <w:rFonts w:cs="Arial"/>
          <w:color w:val="000000" w:themeColor="text1"/>
        </w:rPr>
        <w:t>n</w:t>
      </w:r>
      <w:r w:rsidRPr="00F47A9B">
        <w:rPr>
          <w:rFonts w:cs="Arial"/>
          <w:color w:val="000000" w:themeColor="text1"/>
        </w:rPr>
        <w:t xml:space="preserve"> tener la </w:t>
      </w:r>
      <w:r w:rsidRPr="00F47A9B">
        <w:rPr>
          <w:rFonts w:cs="Arial"/>
          <w:color w:val="000000" w:themeColor="text1"/>
        </w:rPr>
        <w:lastRenderedPageBreak/>
        <w:t xml:space="preserve">capacidad y rendimientos que requiera la ejecución de cada ítem de obra. Cualquier error u omisión del </w:t>
      </w:r>
      <w:r w:rsidR="008E6CFF">
        <w:rPr>
          <w:rFonts w:cs="Arial"/>
          <w:color w:val="000000" w:themeColor="text1"/>
        </w:rPr>
        <w:t>c</w:t>
      </w:r>
      <w:r w:rsidRPr="00F47A9B">
        <w:rPr>
          <w:rFonts w:cs="Arial"/>
          <w:color w:val="000000" w:themeColor="text1"/>
        </w:rPr>
        <w:t xml:space="preserve">ontratista en los costos directos o indirectos considerados en su Análisis de Precios Unitarios para los ítems de obra, es de exclusiva responsabilidad del contratista y por lo tanto no podrá reclamar a la </w:t>
      </w:r>
      <w:r w:rsidR="008E6CFF">
        <w:rPr>
          <w:rFonts w:cs="Arial"/>
          <w:color w:val="000000" w:themeColor="text1"/>
        </w:rPr>
        <w:t>e</w:t>
      </w:r>
      <w:r w:rsidRPr="00F47A9B">
        <w:rPr>
          <w:rFonts w:cs="Arial"/>
          <w:color w:val="000000" w:themeColor="text1"/>
        </w:rPr>
        <w:t>ntidad reconocimiento alguno adicional al valor de los precios unitarios consignados en el formulario de su propuesta. El contratista acepta que los precios unitarios por él ofertados constituyen su propuesta económica autónoma.</w:t>
      </w:r>
    </w:p>
    <w:p w14:paraId="15DD180D" w14:textId="77777777" w:rsidR="008765E8" w:rsidRDefault="008765E8" w:rsidP="0C2595ED">
      <w:pPr>
        <w:jc w:val="both"/>
        <w:rPr>
          <w:rFonts w:cs="Arial"/>
          <w:color w:val="000000" w:themeColor="text1"/>
        </w:rPr>
      </w:pPr>
    </w:p>
    <w:p w14:paraId="3D8B3346" w14:textId="647918FB" w:rsidR="3B304156" w:rsidRPr="00F47A9B" w:rsidRDefault="3B304156" w:rsidP="006876CA">
      <w:pPr>
        <w:pStyle w:val="Capitulo8"/>
        <w:ind w:left="850" w:hanging="510"/>
        <w:outlineLvl w:val="1"/>
        <w:rPr>
          <w:color w:val="000000" w:themeColor="text1"/>
        </w:rPr>
      </w:pPr>
      <w:bookmarkStart w:id="784" w:name="_Toc32147437"/>
      <w:bookmarkStart w:id="785" w:name="_Toc75694998"/>
      <w:r w:rsidRPr="00F47A9B">
        <w:rPr>
          <w:color w:val="000000" w:themeColor="text1"/>
        </w:rPr>
        <w:t>ANTICIPO Y/O PAGO ANTICIPADO</w:t>
      </w:r>
      <w:bookmarkEnd w:id="784"/>
      <w:bookmarkEnd w:id="785"/>
    </w:p>
    <w:p w14:paraId="01EBD998" w14:textId="21021AA5" w:rsidR="00597E77" w:rsidRDefault="001F7905" w:rsidP="00597E77">
      <w:pPr>
        <w:spacing w:after="0" w:line="276" w:lineRule="auto"/>
        <w:jc w:val="both"/>
        <w:textAlignment w:val="baseline"/>
        <w:rPr>
          <w:rFonts w:cs="Arial"/>
          <w:color w:val="000000" w:themeColor="text1"/>
          <w:szCs w:val="20"/>
        </w:rPr>
      </w:pPr>
      <w:r>
        <w:rPr>
          <w:rFonts w:cs="Arial"/>
          <w:color w:val="000000" w:themeColor="text1"/>
          <w:szCs w:val="20"/>
        </w:rPr>
        <w:t xml:space="preserve">NO SE </w:t>
      </w:r>
      <w:r w:rsidR="00DA6010">
        <w:rPr>
          <w:rFonts w:cs="Arial"/>
          <w:color w:val="000000" w:themeColor="text1"/>
          <w:szCs w:val="20"/>
        </w:rPr>
        <w:t>REALIZARÁ</w:t>
      </w:r>
      <w:r>
        <w:rPr>
          <w:rFonts w:cs="Arial"/>
          <w:color w:val="000000" w:themeColor="text1"/>
          <w:szCs w:val="20"/>
        </w:rPr>
        <w:t xml:space="preserve"> ENTREGA DE </w:t>
      </w:r>
      <w:r w:rsidR="00DA6010">
        <w:rPr>
          <w:rFonts w:cs="Arial"/>
          <w:color w:val="000000" w:themeColor="text1"/>
          <w:szCs w:val="20"/>
        </w:rPr>
        <w:t>ANTICIPOS O</w:t>
      </w:r>
      <w:r>
        <w:rPr>
          <w:rFonts w:cs="Arial"/>
          <w:color w:val="000000" w:themeColor="text1"/>
          <w:szCs w:val="20"/>
        </w:rPr>
        <w:t xml:space="preserve"> PAGO ANTICIPADO.</w:t>
      </w:r>
    </w:p>
    <w:p w14:paraId="68C4DE4B" w14:textId="28497DA6" w:rsidR="00192E19" w:rsidRDefault="00192E19" w:rsidP="00597E77">
      <w:pPr>
        <w:spacing w:after="0" w:line="276" w:lineRule="auto"/>
        <w:jc w:val="both"/>
        <w:textAlignment w:val="baseline"/>
        <w:rPr>
          <w:rFonts w:cs="Arial"/>
          <w:color w:val="000000" w:themeColor="text1"/>
          <w:szCs w:val="20"/>
        </w:rPr>
      </w:pPr>
    </w:p>
    <w:p w14:paraId="24C86D6B" w14:textId="64F55CE9" w:rsidR="00192E19" w:rsidRDefault="00192E19" w:rsidP="00597E77">
      <w:pPr>
        <w:spacing w:after="0" w:line="276" w:lineRule="auto"/>
        <w:jc w:val="both"/>
        <w:textAlignment w:val="baseline"/>
        <w:rPr>
          <w:rFonts w:cs="Arial"/>
          <w:color w:val="000000" w:themeColor="text1"/>
          <w:szCs w:val="20"/>
        </w:rPr>
      </w:pPr>
    </w:p>
    <w:p w14:paraId="33FA33A2" w14:textId="20AA368A" w:rsidR="00D566CE" w:rsidRDefault="00D566CE" w:rsidP="00597E77">
      <w:pPr>
        <w:spacing w:after="0" w:line="276" w:lineRule="auto"/>
        <w:jc w:val="both"/>
        <w:textAlignment w:val="baseline"/>
        <w:rPr>
          <w:rFonts w:cs="Arial"/>
          <w:color w:val="000000" w:themeColor="text1"/>
          <w:szCs w:val="20"/>
        </w:rPr>
      </w:pPr>
    </w:p>
    <w:p w14:paraId="3CFB1D6E" w14:textId="08A4E1E0" w:rsidR="00D566CE" w:rsidRDefault="00D566CE" w:rsidP="00597E77">
      <w:pPr>
        <w:spacing w:after="0" w:line="276" w:lineRule="auto"/>
        <w:jc w:val="both"/>
        <w:textAlignment w:val="baseline"/>
        <w:rPr>
          <w:rFonts w:cs="Arial"/>
          <w:color w:val="000000" w:themeColor="text1"/>
          <w:szCs w:val="20"/>
        </w:rPr>
      </w:pPr>
    </w:p>
    <w:p w14:paraId="387A0AD8" w14:textId="3CFECA59" w:rsidR="00D566CE" w:rsidRDefault="00D566CE" w:rsidP="00597E77">
      <w:pPr>
        <w:spacing w:after="0" w:line="276" w:lineRule="auto"/>
        <w:jc w:val="both"/>
        <w:textAlignment w:val="baseline"/>
        <w:rPr>
          <w:rFonts w:cs="Arial"/>
          <w:color w:val="000000" w:themeColor="text1"/>
          <w:szCs w:val="20"/>
        </w:rPr>
      </w:pPr>
    </w:p>
    <w:p w14:paraId="15A595EC" w14:textId="0C752D32" w:rsidR="00D566CE" w:rsidRDefault="00D566CE" w:rsidP="00597E77">
      <w:pPr>
        <w:spacing w:after="0" w:line="276" w:lineRule="auto"/>
        <w:jc w:val="both"/>
        <w:textAlignment w:val="baseline"/>
        <w:rPr>
          <w:rFonts w:cs="Arial"/>
          <w:color w:val="000000" w:themeColor="text1"/>
          <w:szCs w:val="20"/>
        </w:rPr>
      </w:pPr>
    </w:p>
    <w:p w14:paraId="06537BF5" w14:textId="5F073B51" w:rsidR="00D566CE" w:rsidRPr="00626C0A" w:rsidRDefault="00626C0A" w:rsidP="00626C0A">
      <w:pPr>
        <w:spacing w:after="0" w:line="276" w:lineRule="auto"/>
        <w:jc w:val="center"/>
        <w:textAlignment w:val="baseline"/>
        <w:rPr>
          <w:rFonts w:cs="Arial"/>
          <w:color w:val="D9D9D9" w:themeColor="background1" w:themeShade="D9"/>
          <w:szCs w:val="20"/>
        </w:rPr>
      </w:pPr>
      <w:r w:rsidRPr="00626C0A">
        <w:rPr>
          <w:rFonts w:cs="Arial"/>
          <w:color w:val="D9D9D9" w:themeColor="background1" w:themeShade="D9"/>
          <w:szCs w:val="20"/>
        </w:rPr>
        <w:t>(ORIGINAL FIRMADO)</w:t>
      </w:r>
    </w:p>
    <w:p w14:paraId="4413D858" w14:textId="2E16FCD6" w:rsidR="002B4640" w:rsidRPr="007B2E07" w:rsidRDefault="002B4640" w:rsidP="002B4640">
      <w:pPr>
        <w:spacing w:after="0" w:line="240" w:lineRule="auto"/>
        <w:jc w:val="center"/>
        <w:rPr>
          <w:rFonts w:cs="Arial"/>
          <w:b/>
          <w:szCs w:val="20"/>
        </w:rPr>
      </w:pPr>
      <w:r>
        <w:rPr>
          <w:rFonts w:cs="Arial"/>
          <w:b/>
          <w:szCs w:val="20"/>
        </w:rPr>
        <w:t>ANDREA JULIANA MENDEZ MONSALVE</w:t>
      </w:r>
    </w:p>
    <w:p w14:paraId="485F766B" w14:textId="31FBE80D" w:rsidR="002B4640" w:rsidRDefault="002B4640" w:rsidP="002B4640">
      <w:pPr>
        <w:spacing w:after="0" w:line="240" w:lineRule="auto"/>
        <w:jc w:val="center"/>
        <w:rPr>
          <w:rFonts w:cs="Arial"/>
          <w:szCs w:val="20"/>
        </w:rPr>
      </w:pPr>
      <w:r>
        <w:rPr>
          <w:rFonts w:cs="Arial"/>
          <w:szCs w:val="20"/>
        </w:rPr>
        <w:t>Directora General</w:t>
      </w:r>
    </w:p>
    <w:p w14:paraId="19C1DDD3" w14:textId="77777777" w:rsidR="002B4640" w:rsidRPr="00187639" w:rsidRDefault="002B4640" w:rsidP="002B4640">
      <w:pPr>
        <w:autoSpaceDE w:val="0"/>
        <w:autoSpaceDN w:val="0"/>
        <w:adjustRightInd w:val="0"/>
        <w:spacing w:after="0" w:line="240" w:lineRule="auto"/>
        <w:rPr>
          <w:rFonts w:cs="Arial"/>
          <w:sz w:val="16"/>
          <w:szCs w:val="16"/>
        </w:rPr>
      </w:pPr>
    </w:p>
    <w:p w14:paraId="3D67B19B" w14:textId="0C9DFB11" w:rsidR="002B4640" w:rsidRDefault="002B4640" w:rsidP="002B4640">
      <w:pPr>
        <w:spacing w:after="0" w:line="240" w:lineRule="auto"/>
        <w:jc w:val="both"/>
        <w:rPr>
          <w:rFonts w:cs="Arial"/>
          <w:bCs/>
          <w:sz w:val="16"/>
          <w:szCs w:val="16"/>
          <w:shd w:val="clear" w:color="auto" w:fill="FFFFFF"/>
        </w:rPr>
      </w:pPr>
      <w:r w:rsidRPr="00187639">
        <w:rPr>
          <w:rFonts w:cs="Arial"/>
          <w:bCs/>
          <w:sz w:val="16"/>
          <w:szCs w:val="16"/>
          <w:shd w:val="clear" w:color="auto" w:fill="FFFFFF"/>
        </w:rPr>
        <w:t>Proyectó Aspectos Técnicos: Miguel Ángel Osorio Gómez-</w:t>
      </w:r>
      <w:r>
        <w:rPr>
          <w:rFonts w:cs="Arial"/>
          <w:bCs/>
          <w:sz w:val="16"/>
          <w:szCs w:val="16"/>
          <w:shd w:val="clear" w:color="auto" w:fill="FFFFFF"/>
        </w:rPr>
        <w:t xml:space="preserve"> </w:t>
      </w:r>
      <w:r w:rsidRPr="00187639">
        <w:rPr>
          <w:rFonts w:cs="Arial"/>
          <w:bCs/>
          <w:sz w:val="16"/>
          <w:szCs w:val="16"/>
          <w:shd w:val="clear" w:color="auto" w:fill="FFFFFF"/>
        </w:rPr>
        <w:t>CPS Planeamiento Vial</w:t>
      </w:r>
    </w:p>
    <w:p w14:paraId="04233A2B" w14:textId="475CBC37" w:rsidR="00626C0A" w:rsidRPr="00187639" w:rsidRDefault="00626C0A" w:rsidP="00626C0A">
      <w:pPr>
        <w:spacing w:after="0" w:line="240" w:lineRule="auto"/>
        <w:jc w:val="both"/>
        <w:rPr>
          <w:rFonts w:cs="Arial"/>
          <w:bCs/>
          <w:sz w:val="16"/>
          <w:szCs w:val="16"/>
          <w:shd w:val="clear" w:color="auto" w:fill="FFFFFF"/>
        </w:rPr>
      </w:pPr>
      <w:r w:rsidRPr="00187639">
        <w:rPr>
          <w:rFonts w:cs="Arial"/>
          <w:bCs/>
          <w:sz w:val="16"/>
          <w:szCs w:val="16"/>
          <w:shd w:val="clear" w:color="auto" w:fill="FFFFFF"/>
        </w:rPr>
        <w:t xml:space="preserve">Proyectó Aspectos Técnicos: </w:t>
      </w:r>
      <w:r>
        <w:rPr>
          <w:rFonts w:cs="Arial"/>
          <w:bCs/>
          <w:sz w:val="16"/>
          <w:szCs w:val="16"/>
          <w:shd w:val="clear" w:color="auto" w:fill="FFFFFF"/>
        </w:rPr>
        <w:t>Yuber Castillo Diaz – Ing. Civil Profesional Universitario</w:t>
      </w:r>
    </w:p>
    <w:p w14:paraId="4E156BDD" w14:textId="77777777" w:rsidR="002B4640" w:rsidRDefault="002B4640" w:rsidP="002B4640">
      <w:pPr>
        <w:spacing w:after="0" w:line="240" w:lineRule="auto"/>
        <w:jc w:val="both"/>
        <w:rPr>
          <w:rFonts w:cs="Arial"/>
          <w:bCs/>
          <w:sz w:val="16"/>
          <w:szCs w:val="16"/>
          <w:shd w:val="clear" w:color="auto" w:fill="FFFFFF"/>
        </w:rPr>
      </w:pPr>
      <w:r w:rsidRPr="00187639">
        <w:rPr>
          <w:rFonts w:cs="Arial"/>
          <w:bCs/>
          <w:sz w:val="16"/>
          <w:szCs w:val="16"/>
          <w:shd w:val="clear" w:color="auto" w:fill="FFFFFF"/>
        </w:rPr>
        <w:t>Revisó Aspectos Técnicos: Jorge Alberto Pérez Jiménez. Profesional Especializado Grado 02 Planeamiento Vial</w:t>
      </w:r>
    </w:p>
    <w:p w14:paraId="26D7CDFC" w14:textId="2C341BDC" w:rsidR="002B4640" w:rsidRPr="00187639" w:rsidRDefault="002B4640" w:rsidP="002B4640">
      <w:pPr>
        <w:spacing w:after="0" w:line="240" w:lineRule="auto"/>
        <w:jc w:val="both"/>
        <w:rPr>
          <w:rFonts w:cs="Arial"/>
          <w:bCs/>
          <w:sz w:val="16"/>
          <w:szCs w:val="16"/>
          <w:shd w:val="clear" w:color="auto" w:fill="FFFFFF"/>
        </w:rPr>
      </w:pPr>
      <w:r>
        <w:rPr>
          <w:rFonts w:cs="Arial"/>
          <w:bCs/>
          <w:sz w:val="16"/>
          <w:szCs w:val="16"/>
          <w:shd w:val="clear" w:color="auto" w:fill="FFFFFF"/>
        </w:rPr>
        <w:t xml:space="preserve">Revisó Aspectos Técnicos: </w:t>
      </w:r>
      <w:r w:rsidR="00B92F8D">
        <w:rPr>
          <w:rFonts w:cs="Arial"/>
          <w:bCs/>
          <w:sz w:val="16"/>
          <w:szCs w:val="16"/>
          <w:shd w:val="clear" w:color="auto" w:fill="FFFFFF"/>
        </w:rPr>
        <w:t>Iván Rodríguez Duran</w:t>
      </w:r>
      <w:r>
        <w:rPr>
          <w:rFonts w:cs="Arial"/>
          <w:bCs/>
          <w:sz w:val="16"/>
          <w:szCs w:val="16"/>
          <w:shd w:val="clear" w:color="auto" w:fill="FFFFFF"/>
        </w:rPr>
        <w:t xml:space="preserve"> – Subdirector Técnico</w:t>
      </w:r>
    </w:p>
    <w:p w14:paraId="40060813" w14:textId="77777777" w:rsidR="002B4640" w:rsidRDefault="002B4640" w:rsidP="002B4640">
      <w:pPr>
        <w:spacing w:after="0" w:line="240" w:lineRule="auto"/>
        <w:jc w:val="both"/>
        <w:rPr>
          <w:rFonts w:cs="Arial"/>
          <w:bCs/>
          <w:sz w:val="16"/>
          <w:szCs w:val="16"/>
          <w:shd w:val="clear" w:color="auto" w:fill="FFFFFF"/>
        </w:rPr>
      </w:pPr>
      <w:r w:rsidRPr="00187639">
        <w:rPr>
          <w:rFonts w:cs="Arial"/>
          <w:bCs/>
          <w:sz w:val="16"/>
          <w:szCs w:val="16"/>
          <w:shd w:val="clear" w:color="auto" w:fill="FFFFFF"/>
        </w:rPr>
        <w:t xml:space="preserve">Proyectó Estudios del Sector e Indicadores Financieros: Elkin Mauricio Ballesteros - CPS Contratación </w:t>
      </w:r>
    </w:p>
    <w:p w14:paraId="42709E57" w14:textId="77777777" w:rsidR="002B4640" w:rsidRPr="00187639" w:rsidRDefault="002B4640" w:rsidP="002B4640">
      <w:pPr>
        <w:spacing w:after="0" w:line="240" w:lineRule="auto"/>
        <w:jc w:val="both"/>
        <w:rPr>
          <w:rFonts w:cs="Arial"/>
          <w:bCs/>
          <w:sz w:val="16"/>
          <w:szCs w:val="16"/>
          <w:shd w:val="clear" w:color="auto" w:fill="FFFFFF"/>
        </w:rPr>
      </w:pPr>
      <w:r w:rsidRPr="00187639">
        <w:rPr>
          <w:rFonts w:cs="Arial"/>
          <w:bCs/>
          <w:sz w:val="16"/>
          <w:szCs w:val="16"/>
          <w:shd w:val="clear" w:color="auto" w:fill="FFFFFF"/>
        </w:rPr>
        <w:t>Revisó Aspectos Financieros: Claudia Ximena Mendoza Montagut - Subdirectora Financiera</w:t>
      </w:r>
    </w:p>
    <w:p w14:paraId="7577367C" w14:textId="77777777" w:rsidR="002B4640" w:rsidRDefault="002B4640" w:rsidP="002B4640">
      <w:pPr>
        <w:spacing w:after="0" w:line="240" w:lineRule="auto"/>
        <w:rPr>
          <w:rFonts w:cs="Arial"/>
          <w:sz w:val="16"/>
          <w:szCs w:val="16"/>
          <w:lang w:eastAsia="es-ES"/>
        </w:rPr>
      </w:pPr>
      <w:r w:rsidRPr="00187639">
        <w:rPr>
          <w:rFonts w:cs="Arial"/>
          <w:sz w:val="16"/>
          <w:szCs w:val="16"/>
          <w:lang w:eastAsia="es-ES"/>
        </w:rPr>
        <w:t>Proyectó Aspectos Contractuales: Jenny Andrea Clavijo Chaparro – Abogada CPS Contratación</w:t>
      </w:r>
    </w:p>
    <w:p w14:paraId="79722CCD" w14:textId="77777777" w:rsidR="002B4640" w:rsidRDefault="002B4640" w:rsidP="002B4640">
      <w:pPr>
        <w:spacing w:after="0" w:line="240" w:lineRule="auto"/>
        <w:rPr>
          <w:rFonts w:cs="Arial"/>
          <w:sz w:val="16"/>
          <w:szCs w:val="16"/>
          <w:lang w:eastAsia="es-ES"/>
        </w:rPr>
      </w:pPr>
      <w:r>
        <w:rPr>
          <w:rFonts w:cs="Arial"/>
          <w:sz w:val="16"/>
          <w:szCs w:val="16"/>
          <w:lang w:eastAsia="es-ES"/>
        </w:rPr>
        <w:t xml:space="preserve">Proyectó Aspecto Contractuales: Elver Danilo Fuquene Rincón – Abogado CPS Contratación </w:t>
      </w:r>
    </w:p>
    <w:p w14:paraId="2C2DBB1F" w14:textId="77777777" w:rsidR="002B4640" w:rsidRPr="00187639" w:rsidRDefault="002B4640" w:rsidP="002B4640">
      <w:pPr>
        <w:spacing w:after="0" w:line="240" w:lineRule="auto"/>
        <w:jc w:val="both"/>
        <w:rPr>
          <w:rFonts w:cs="Arial"/>
          <w:sz w:val="16"/>
          <w:szCs w:val="16"/>
        </w:rPr>
      </w:pPr>
      <w:r w:rsidRPr="00187639">
        <w:rPr>
          <w:rFonts w:eastAsia="Arial Unicode MS" w:cs="Arial"/>
          <w:sz w:val="16"/>
          <w:szCs w:val="16"/>
        </w:rPr>
        <w:t>Revisó Aspectos Contractuales: Claudia Liliana Contreras Gutiérrez – Asesor Contratación</w:t>
      </w:r>
    </w:p>
    <w:p w14:paraId="71705778" w14:textId="77777777" w:rsidR="002B4640" w:rsidRPr="00187639" w:rsidRDefault="002B4640" w:rsidP="002B4640">
      <w:pPr>
        <w:spacing w:after="0" w:line="240" w:lineRule="auto"/>
        <w:rPr>
          <w:rFonts w:cs="Arial"/>
          <w:sz w:val="16"/>
          <w:szCs w:val="16"/>
          <w:lang w:eastAsia="es-ES"/>
        </w:rPr>
      </w:pPr>
    </w:p>
    <w:p w14:paraId="47594111" w14:textId="780CECF4" w:rsidR="00192E19" w:rsidRDefault="00192E19" w:rsidP="00597E77">
      <w:pPr>
        <w:spacing w:after="0" w:line="276" w:lineRule="auto"/>
        <w:jc w:val="both"/>
        <w:textAlignment w:val="baseline"/>
        <w:rPr>
          <w:rFonts w:cs="Arial"/>
          <w:color w:val="000000" w:themeColor="text1"/>
          <w:szCs w:val="20"/>
        </w:rPr>
      </w:pPr>
    </w:p>
    <w:p w14:paraId="22EB3D56" w14:textId="2421A1D9" w:rsidR="00192E19" w:rsidRDefault="00192E19" w:rsidP="00597E77">
      <w:pPr>
        <w:spacing w:after="0" w:line="276" w:lineRule="auto"/>
        <w:jc w:val="both"/>
        <w:textAlignment w:val="baseline"/>
        <w:rPr>
          <w:rFonts w:cs="Arial"/>
          <w:color w:val="000000" w:themeColor="text1"/>
          <w:szCs w:val="20"/>
        </w:rPr>
      </w:pPr>
    </w:p>
    <w:p w14:paraId="394ACDA9" w14:textId="188B0CC2" w:rsidR="00192E19" w:rsidRDefault="00192E19" w:rsidP="00597E77">
      <w:pPr>
        <w:spacing w:after="0" w:line="276" w:lineRule="auto"/>
        <w:jc w:val="both"/>
        <w:textAlignment w:val="baseline"/>
        <w:rPr>
          <w:rFonts w:cs="Arial"/>
          <w:color w:val="000000" w:themeColor="text1"/>
          <w:szCs w:val="20"/>
        </w:rPr>
      </w:pPr>
    </w:p>
    <w:p w14:paraId="29753489" w14:textId="460737A7" w:rsidR="008765E8" w:rsidRDefault="008765E8" w:rsidP="00597E77">
      <w:pPr>
        <w:spacing w:after="0" w:line="276" w:lineRule="auto"/>
        <w:jc w:val="both"/>
        <w:textAlignment w:val="baseline"/>
        <w:rPr>
          <w:rFonts w:cs="Arial"/>
          <w:color w:val="000000" w:themeColor="text1"/>
          <w:szCs w:val="20"/>
        </w:rPr>
      </w:pPr>
    </w:p>
    <w:p w14:paraId="1DEED66A" w14:textId="6EA464B1" w:rsidR="008765E8" w:rsidRDefault="008765E8" w:rsidP="00597E77">
      <w:pPr>
        <w:spacing w:after="0" w:line="276" w:lineRule="auto"/>
        <w:jc w:val="both"/>
        <w:textAlignment w:val="baseline"/>
        <w:rPr>
          <w:rFonts w:cs="Arial"/>
          <w:color w:val="000000" w:themeColor="text1"/>
          <w:szCs w:val="20"/>
        </w:rPr>
      </w:pPr>
    </w:p>
    <w:p w14:paraId="33B7BF61" w14:textId="2B35C76D" w:rsidR="008765E8" w:rsidRDefault="008765E8" w:rsidP="00597E77">
      <w:pPr>
        <w:spacing w:after="0" w:line="276" w:lineRule="auto"/>
        <w:jc w:val="both"/>
        <w:textAlignment w:val="baseline"/>
        <w:rPr>
          <w:rFonts w:cs="Arial"/>
          <w:color w:val="000000" w:themeColor="text1"/>
          <w:szCs w:val="20"/>
        </w:rPr>
      </w:pPr>
    </w:p>
    <w:p w14:paraId="49307C9C" w14:textId="6429489B" w:rsidR="008765E8" w:rsidRDefault="008765E8" w:rsidP="00597E77">
      <w:pPr>
        <w:spacing w:after="0" w:line="276" w:lineRule="auto"/>
        <w:jc w:val="both"/>
        <w:textAlignment w:val="baseline"/>
        <w:rPr>
          <w:rFonts w:cs="Arial"/>
          <w:color w:val="000000" w:themeColor="text1"/>
          <w:szCs w:val="20"/>
        </w:rPr>
      </w:pPr>
    </w:p>
    <w:p w14:paraId="1ED35DA5" w14:textId="2DBC35AB" w:rsidR="008765E8" w:rsidRDefault="008765E8" w:rsidP="00597E77">
      <w:pPr>
        <w:spacing w:after="0" w:line="276" w:lineRule="auto"/>
        <w:jc w:val="both"/>
        <w:textAlignment w:val="baseline"/>
        <w:rPr>
          <w:rFonts w:cs="Arial"/>
          <w:color w:val="000000" w:themeColor="text1"/>
          <w:szCs w:val="20"/>
        </w:rPr>
      </w:pPr>
    </w:p>
    <w:p w14:paraId="2863B9D7" w14:textId="14DD22FB" w:rsidR="008765E8" w:rsidRDefault="008765E8" w:rsidP="00597E77">
      <w:pPr>
        <w:spacing w:after="0" w:line="276" w:lineRule="auto"/>
        <w:jc w:val="both"/>
        <w:textAlignment w:val="baseline"/>
        <w:rPr>
          <w:rFonts w:cs="Arial"/>
          <w:color w:val="000000" w:themeColor="text1"/>
          <w:szCs w:val="20"/>
        </w:rPr>
      </w:pPr>
    </w:p>
    <w:p w14:paraId="0293C1AB" w14:textId="79795F5C" w:rsidR="008765E8" w:rsidRDefault="008765E8" w:rsidP="00597E77">
      <w:pPr>
        <w:spacing w:after="0" w:line="276" w:lineRule="auto"/>
        <w:jc w:val="both"/>
        <w:textAlignment w:val="baseline"/>
        <w:rPr>
          <w:rFonts w:cs="Arial"/>
          <w:color w:val="000000" w:themeColor="text1"/>
          <w:szCs w:val="20"/>
        </w:rPr>
      </w:pPr>
    </w:p>
    <w:p w14:paraId="404C4D00" w14:textId="4A32DE3A" w:rsidR="008765E8" w:rsidRDefault="008765E8" w:rsidP="00597E77">
      <w:pPr>
        <w:spacing w:after="0" w:line="276" w:lineRule="auto"/>
        <w:jc w:val="both"/>
        <w:textAlignment w:val="baseline"/>
        <w:rPr>
          <w:rFonts w:cs="Arial"/>
          <w:color w:val="000000" w:themeColor="text1"/>
          <w:szCs w:val="20"/>
        </w:rPr>
      </w:pPr>
    </w:p>
    <w:p w14:paraId="1C84401F" w14:textId="189CB211" w:rsidR="008765E8" w:rsidRDefault="008765E8" w:rsidP="00597E77">
      <w:pPr>
        <w:spacing w:after="0" w:line="276" w:lineRule="auto"/>
        <w:jc w:val="both"/>
        <w:textAlignment w:val="baseline"/>
        <w:rPr>
          <w:rFonts w:cs="Arial"/>
          <w:color w:val="000000" w:themeColor="text1"/>
          <w:szCs w:val="20"/>
        </w:rPr>
      </w:pPr>
    </w:p>
    <w:p w14:paraId="4E67F09F" w14:textId="77777777" w:rsidR="008765E8" w:rsidRDefault="008765E8" w:rsidP="00597E77">
      <w:pPr>
        <w:spacing w:after="0" w:line="276" w:lineRule="auto"/>
        <w:jc w:val="both"/>
        <w:textAlignment w:val="baseline"/>
        <w:rPr>
          <w:rFonts w:cs="Arial"/>
          <w:color w:val="000000" w:themeColor="text1"/>
          <w:szCs w:val="20"/>
        </w:rPr>
      </w:pPr>
    </w:p>
    <w:p w14:paraId="18D6881F" w14:textId="346AF60C" w:rsidR="00192E19" w:rsidRDefault="00192E19" w:rsidP="00597E77">
      <w:pPr>
        <w:spacing w:after="0" w:line="276" w:lineRule="auto"/>
        <w:jc w:val="both"/>
        <w:textAlignment w:val="baseline"/>
        <w:rPr>
          <w:rFonts w:cs="Arial"/>
          <w:color w:val="000000" w:themeColor="text1"/>
          <w:szCs w:val="20"/>
        </w:rPr>
      </w:pPr>
    </w:p>
    <w:p w14:paraId="066DEF26" w14:textId="24E01F9F" w:rsidR="00192E19" w:rsidRDefault="00192E19" w:rsidP="00597E77">
      <w:pPr>
        <w:spacing w:after="0" w:line="276" w:lineRule="auto"/>
        <w:jc w:val="both"/>
        <w:textAlignment w:val="baseline"/>
        <w:rPr>
          <w:rFonts w:cs="Arial"/>
          <w:color w:val="000000" w:themeColor="text1"/>
          <w:szCs w:val="20"/>
        </w:rPr>
      </w:pPr>
    </w:p>
    <w:p w14:paraId="4529DAA6" w14:textId="348D7333" w:rsidR="00192E19" w:rsidRDefault="00192E19" w:rsidP="00597E77">
      <w:pPr>
        <w:spacing w:after="0" w:line="276" w:lineRule="auto"/>
        <w:jc w:val="both"/>
        <w:textAlignment w:val="baseline"/>
        <w:rPr>
          <w:rFonts w:cs="Arial"/>
          <w:color w:val="000000" w:themeColor="text1"/>
          <w:szCs w:val="20"/>
        </w:rPr>
      </w:pPr>
    </w:p>
    <w:p w14:paraId="3189334F" w14:textId="05AF8593" w:rsidR="00192E19" w:rsidRDefault="00192E19" w:rsidP="00597E77">
      <w:pPr>
        <w:spacing w:after="0" w:line="276" w:lineRule="auto"/>
        <w:jc w:val="both"/>
        <w:textAlignment w:val="baseline"/>
        <w:rPr>
          <w:rFonts w:cs="Arial"/>
          <w:color w:val="000000" w:themeColor="text1"/>
          <w:szCs w:val="20"/>
        </w:rPr>
      </w:pPr>
    </w:p>
    <w:p w14:paraId="331BA891" w14:textId="15BFABBD" w:rsidR="00936129" w:rsidRPr="00F47A9B" w:rsidRDefault="002F7B10">
      <w:pPr>
        <w:pStyle w:val="Entidad-Capitulo"/>
        <w:rPr>
          <w:color w:val="000000" w:themeColor="text1"/>
        </w:rPr>
      </w:pPr>
      <w:bookmarkStart w:id="786" w:name="_Toc508648287"/>
      <w:bookmarkStart w:id="787" w:name="_Toc508984071"/>
      <w:bookmarkStart w:id="788" w:name="_Toc509843902"/>
      <w:bookmarkStart w:id="789" w:name="_Toc511924811"/>
      <w:bookmarkStart w:id="790" w:name="_Toc32134273"/>
      <w:bookmarkStart w:id="791" w:name="_Toc32147292"/>
      <w:bookmarkStart w:id="792" w:name="_Toc32147438"/>
      <w:bookmarkStart w:id="793" w:name="_Toc75694999"/>
      <w:r w:rsidRPr="00F47A9B">
        <w:rPr>
          <w:color w:val="000000" w:themeColor="text1"/>
        </w:rPr>
        <w:lastRenderedPageBreak/>
        <w:t xml:space="preserve">CAPITULO </w:t>
      </w:r>
      <w:r w:rsidR="00AF4C8F" w:rsidRPr="00F47A9B">
        <w:rPr>
          <w:color w:val="000000" w:themeColor="text1"/>
        </w:rPr>
        <w:t>I</w:t>
      </w:r>
      <w:r w:rsidRPr="00F47A9B">
        <w:rPr>
          <w:color w:val="000000" w:themeColor="text1"/>
        </w:rPr>
        <w:t>X</w:t>
      </w:r>
      <w:r w:rsidR="00936129" w:rsidRPr="00F47A9B">
        <w:rPr>
          <w:color w:val="000000" w:themeColor="text1"/>
        </w:rPr>
        <w:t xml:space="preserve"> LISTA DE ANEXOS, FORMATOS</w:t>
      </w:r>
      <w:r w:rsidR="00BC2701" w:rsidRPr="00F47A9B">
        <w:rPr>
          <w:color w:val="000000" w:themeColor="text1"/>
        </w:rPr>
        <w:t>, MATRICES</w:t>
      </w:r>
      <w:r w:rsidR="00936129" w:rsidRPr="00F47A9B">
        <w:rPr>
          <w:color w:val="000000" w:themeColor="text1"/>
        </w:rPr>
        <w:t xml:space="preserve"> Y FORMULARIOS</w:t>
      </w:r>
      <w:bookmarkEnd w:id="786"/>
      <w:bookmarkEnd w:id="787"/>
      <w:bookmarkEnd w:id="788"/>
      <w:bookmarkEnd w:id="789"/>
      <w:bookmarkEnd w:id="790"/>
      <w:bookmarkEnd w:id="791"/>
      <w:bookmarkEnd w:id="792"/>
      <w:bookmarkEnd w:id="793"/>
    </w:p>
    <w:p w14:paraId="60A424C0" w14:textId="77777777" w:rsidR="00DA6010" w:rsidRPr="00F47A9B" w:rsidRDefault="00DA6010" w:rsidP="00DA6010">
      <w:pPr>
        <w:spacing w:line="276" w:lineRule="auto"/>
        <w:rPr>
          <w:rFonts w:cs="Arial"/>
          <w:color w:val="000000" w:themeColor="text1"/>
          <w:lang w:eastAsia="es-ES"/>
        </w:rPr>
      </w:pPr>
    </w:p>
    <w:p w14:paraId="1D145B0F" w14:textId="601DBB79" w:rsidR="00936129" w:rsidRPr="00F47A9B" w:rsidRDefault="00860AF3" w:rsidP="006876CA">
      <w:pPr>
        <w:pStyle w:val="Captulo8"/>
        <w:numPr>
          <w:ilvl w:val="1"/>
          <w:numId w:val="183"/>
        </w:numPr>
        <w:outlineLvl w:val="1"/>
        <w:rPr>
          <w:color w:val="000000" w:themeColor="text1"/>
        </w:rPr>
      </w:pPr>
      <w:bookmarkStart w:id="794" w:name="_Toc32147439"/>
      <w:bookmarkStart w:id="795" w:name="_Toc75695000"/>
      <w:bookmarkStart w:id="796" w:name="_Toc508984072"/>
      <w:bookmarkStart w:id="797" w:name="_Toc509843903"/>
      <w:bookmarkStart w:id="798" w:name="_Toc511924812"/>
      <w:bookmarkStart w:id="799" w:name="_Toc518641691"/>
      <w:bookmarkStart w:id="800" w:name="_Hlk511206992"/>
      <w:r w:rsidRPr="00F47A9B">
        <w:rPr>
          <w:color w:val="000000" w:themeColor="text1"/>
        </w:rPr>
        <w:t>ANEXOS</w:t>
      </w:r>
      <w:bookmarkEnd w:id="794"/>
      <w:bookmarkEnd w:id="795"/>
      <w:r w:rsidRPr="00F47A9B">
        <w:rPr>
          <w:color w:val="000000" w:themeColor="text1"/>
        </w:rPr>
        <w:t xml:space="preserve"> </w:t>
      </w:r>
      <w:bookmarkEnd w:id="796"/>
      <w:bookmarkEnd w:id="797"/>
      <w:bookmarkEnd w:id="798"/>
      <w:bookmarkEnd w:id="799"/>
    </w:p>
    <w:p w14:paraId="316DF051" w14:textId="5F974E2C" w:rsidR="00860AF3" w:rsidRPr="00F47A9B" w:rsidRDefault="000626B0" w:rsidP="00C8443C">
      <w:pPr>
        <w:pStyle w:val="Invias-VietaAlfabetica"/>
        <w:numPr>
          <w:ilvl w:val="0"/>
          <w:numId w:val="58"/>
        </w:numPr>
        <w:tabs>
          <w:tab w:val="left" w:pos="426"/>
        </w:tabs>
        <w:spacing w:before="0" w:after="0" w:line="276" w:lineRule="auto"/>
        <w:rPr>
          <w:rFonts w:ascii="Arial" w:eastAsia="Arial" w:hAnsi="Arial" w:cs="Arial"/>
          <w:color w:val="000000" w:themeColor="text1"/>
          <w:sz w:val="20"/>
          <w:szCs w:val="20"/>
        </w:rPr>
      </w:pPr>
      <w:bookmarkStart w:id="801" w:name="_Ref508648618"/>
      <w:bookmarkStart w:id="802" w:name="_Ref511379193"/>
      <w:r w:rsidRPr="00F47A9B">
        <w:rPr>
          <w:rFonts w:ascii="Arial" w:eastAsia="Arial" w:hAnsi="Arial" w:cs="Arial"/>
          <w:color w:val="000000" w:themeColor="text1"/>
          <w:sz w:val="20"/>
          <w:szCs w:val="20"/>
        </w:rPr>
        <w:t xml:space="preserve">Anexo 1 – </w:t>
      </w:r>
      <w:r w:rsidR="00BD16B0" w:rsidRPr="00F47A9B">
        <w:rPr>
          <w:rFonts w:ascii="Arial" w:eastAsia="Arial" w:hAnsi="Arial" w:cs="Arial"/>
          <w:color w:val="000000" w:themeColor="text1"/>
          <w:sz w:val="20"/>
          <w:szCs w:val="20"/>
        </w:rPr>
        <w:t>Anexo Técnico</w:t>
      </w:r>
      <w:bookmarkEnd w:id="801"/>
      <w:bookmarkEnd w:id="802"/>
    </w:p>
    <w:p w14:paraId="61A90E51" w14:textId="73608F51" w:rsidR="00860AF3" w:rsidRPr="00F47A9B" w:rsidRDefault="000626B0" w:rsidP="00C8443C">
      <w:pPr>
        <w:pStyle w:val="Invias-VietaAlfabetica"/>
        <w:numPr>
          <w:ilvl w:val="0"/>
          <w:numId w:val="58"/>
        </w:numPr>
        <w:tabs>
          <w:tab w:val="left" w:pos="426"/>
        </w:tabs>
        <w:spacing w:before="0" w:after="0" w:line="276" w:lineRule="auto"/>
        <w:rPr>
          <w:rFonts w:ascii="Arial" w:eastAsia="Arial" w:hAnsi="Arial" w:cs="Arial"/>
          <w:color w:val="000000" w:themeColor="text1"/>
          <w:sz w:val="20"/>
          <w:szCs w:val="20"/>
        </w:rPr>
      </w:pPr>
      <w:bookmarkStart w:id="803" w:name="_Ref508648948"/>
      <w:r w:rsidRPr="00F47A9B">
        <w:rPr>
          <w:rFonts w:ascii="Arial" w:eastAsia="Arial" w:hAnsi="Arial" w:cs="Arial"/>
          <w:color w:val="000000" w:themeColor="text1"/>
          <w:sz w:val="20"/>
          <w:szCs w:val="20"/>
        </w:rPr>
        <w:t xml:space="preserve">Anexo 2 – </w:t>
      </w:r>
      <w:r w:rsidR="00860AF3" w:rsidRPr="00F47A9B">
        <w:rPr>
          <w:rFonts w:ascii="Arial" w:eastAsia="Arial" w:hAnsi="Arial" w:cs="Arial"/>
          <w:color w:val="000000" w:themeColor="text1"/>
          <w:sz w:val="20"/>
          <w:szCs w:val="20"/>
        </w:rPr>
        <w:t>Cronograma</w:t>
      </w:r>
      <w:bookmarkEnd w:id="803"/>
    </w:p>
    <w:p w14:paraId="1C8952CC" w14:textId="04FDF742" w:rsidR="000626B0" w:rsidRPr="00F47A9B" w:rsidRDefault="000626B0" w:rsidP="00C8443C">
      <w:pPr>
        <w:pStyle w:val="Invias-VietaAlfabetica"/>
        <w:numPr>
          <w:ilvl w:val="0"/>
          <w:numId w:val="58"/>
        </w:numPr>
        <w:tabs>
          <w:tab w:val="left" w:pos="426"/>
        </w:tabs>
        <w:spacing w:before="0" w:after="0" w:line="276" w:lineRule="auto"/>
        <w:rPr>
          <w:rFonts w:ascii="Arial" w:eastAsia="Arial" w:hAnsi="Arial" w:cs="Arial"/>
          <w:color w:val="000000" w:themeColor="text1"/>
          <w:sz w:val="20"/>
          <w:szCs w:val="20"/>
        </w:rPr>
      </w:pPr>
      <w:bookmarkStart w:id="804" w:name="_Ref511383013"/>
      <w:bookmarkStart w:id="805" w:name="_Ref508648975"/>
      <w:r w:rsidRPr="00F47A9B">
        <w:rPr>
          <w:rFonts w:ascii="Arial" w:eastAsia="Arial" w:hAnsi="Arial" w:cs="Arial"/>
          <w:color w:val="000000" w:themeColor="text1"/>
          <w:sz w:val="20"/>
          <w:szCs w:val="20"/>
        </w:rPr>
        <w:t>Anexo 3 – Glosario</w:t>
      </w:r>
      <w:bookmarkEnd w:id="804"/>
    </w:p>
    <w:p w14:paraId="7E1F9333" w14:textId="2168A3F0" w:rsidR="000B6FB6" w:rsidRPr="00F47A9B" w:rsidRDefault="000B6FB6" w:rsidP="00C8443C">
      <w:pPr>
        <w:pStyle w:val="Invias-VietaAlfabetica"/>
        <w:numPr>
          <w:ilvl w:val="0"/>
          <w:numId w:val="58"/>
        </w:numPr>
        <w:tabs>
          <w:tab w:val="left" w:pos="426"/>
        </w:tabs>
        <w:spacing w:before="0" w:after="0" w:line="276" w:lineRule="auto"/>
        <w:rPr>
          <w:rFonts w:ascii="Arial" w:eastAsia="Arial" w:hAnsi="Arial" w:cs="Arial"/>
          <w:color w:val="000000" w:themeColor="text1"/>
          <w:sz w:val="20"/>
          <w:szCs w:val="20"/>
        </w:rPr>
      </w:pPr>
      <w:bookmarkStart w:id="806" w:name="_Ref508649191"/>
      <w:r w:rsidRPr="00F47A9B">
        <w:rPr>
          <w:rFonts w:ascii="Arial" w:eastAsia="Arial" w:hAnsi="Arial" w:cs="Arial"/>
          <w:color w:val="000000" w:themeColor="text1"/>
          <w:sz w:val="20"/>
          <w:szCs w:val="20"/>
        </w:rPr>
        <w:t>Anexo 4 – Pacto de Transparencia</w:t>
      </w:r>
      <w:bookmarkEnd w:id="806"/>
    </w:p>
    <w:p w14:paraId="54AD05C3" w14:textId="7BBB4294" w:rsidR="00C1379D" w:rsidRPr="00F47A9B" w:rsidRDefault="00C1379D" w:rsidP="00C8443C">
      <w:pPr>
        <w:pStyle w:val="Invias-VietaAlfabetica"/>
        <w:numPr>
          <w:ilvl w:val="0"/>
          <w:numId w:val="58"/>
        </w:numPr>
        <w:tabs>
          <w:tab w:val="left" w:pos="426"/>
        </w:tabs>
        <w:spacing w:before="0" w:after="0" w:line="276" w:lineRule="auto"/>
        <w:rPr>
          <w:rFonts w:ascii="Arial" w:eastAsia="Arial" w:hAnsi="Arial" w:cs="Arial"/>
          <w:color w:val="000000" w:themeColor="text1"/>
          <w:sz w:val="20"/>
          <w:szCs w:val="20"/>
        </w:rPr>
      </w:pPr>
      <w:bookmarkStart w:id="807" w:name="_Ref511633323"/>
      <w:r w:rsidRPr="00F47A9B">
        <w:rPr>
          <w:rFonts w:ascii="Arial" w:eastAsia="Arial" w:hAnsi="Arial" w:cs="Arial"/>
          <w:color w:val="000000" w:themeColor="text1"/>
          <w:sz w:val="20"/>
          <w:szCs w:val="20"/>
        </w:rPr>
        <w:t>Anexo 5 – Minuta del Contrato</w:t>
      </w:r>
      <w:bookmarkEnd w:id="807"/>
      <w:r w:rsidRPr="00F47A9B">
        <w:rPr>
          <w:rFonts w:ascii="Arial" w:eastAsia="Arial" w:hAnsi="Arial" w:cs="Arial"/>
          <w:color w:val="000000" w:themeColor="text1"/>
          <w:sz w:val="20"/>
          <w:szCs w:val="20"/>
        </w:rPr>
        <w:t xml:space="preserve">  </w:t>
      </w:r>
    </w:p>
    <w:p w14:paraId="1E034485" w14:textId="77777777" w:rsidR="000B6FB6" w:rsidRPr="00F47A9B" w:rsidRDefault="000B6FB6" w:rsidP="000B6FB6">
      <w:pPr>
        <w:rPr>
          <w:rFonts w:cs="Arial"/>
          <w:color w:val="000000" w:themeColor="text1"/>
          <w:szCs w:val="20"/>
          <w:lang w:eastAsia="es-ES"/>
        </w:rPr>
      </w:pPr>
    </w:p>
    <w:p w14:paraId="237D4A81" w14:textId="44578CE6" w:rsidR="00860AF3" w:rsidRPr="00F47A9B" w:rsidRDefault="00860AF3" w:rsidP="00C8443C">
      <w:pPr>
        <w:pStyle w:val="Captulo8"/>
        <w:numPr>
          <w:ilvl w:val="1"/>
          <w:numId w:val="183"/>
        </w:numPr>
        <w:ind w:left="714" w:hanging="357"/>
        <w:outlineLvl w:val="1"/>
        <w:rPr>
          <w:color w:val="000000" w:themeColor="text1"/>
        </w:rPr>
      </w:pPr>
      <w:bookmarkStart w:id="808" w:name="_Toc508984073"/>
      <w:bookmarkStart w:id="809" w:name="_Toc509843904"/>
      <w:bookmarkStart w:id="810" w:name="_Toc511924813"/>
      <w:bookmarkStart w:id="811" w:name="_Toc518641692"/>
      <w:bookmarkStart w:id="812" w:name="_Toc32147440"/>
      <w:bookmarkStart w:id="813" w:name="_Toc75695001"/>
      <w:bookmarkEnd w:id="805"/>
      <w:r w:rsidRPr="00F47A9B">
        <w:rPr>
          <w:color w:val="000000" w:themeColor="text1"/>
        </w:rPr>
        <w:t>FORMATOS</w:t>
      </w:r>
      <w:bookmarkEnd w:id="808"/>
      <w:bookmarkEnd w:id="809"/>
      <w:bookmarkEnd w:id="810"/>
      <w:bookmarkEnd w:id="811"/>
      <w:bookmarkEnd w:id="812"/>
      <w:bookmarkEnd w:id="813"/>
    </w:p>
    <w:p w14:paraId="17FDE5BC" w14:textId="29D0A1E9" w:rsidR="00860AF3" w:rsidRPr="00F47A9B" w:rsidRDefault="000626B0" w:rsidP="00C8443C">
      <w:pPr>
        <w:pStyle w:val="Invias-VietaAlfabetica"/>
        <w:numPr>
          <w:ilvl w:val="0"/>
          <w:numId w:val="68"/>
        </w:numPr>
        <w:tabs>
          <w:tab w:val="left" w:pos="426"/>
        </w:tabs>
        <w:spacing w:before="0" w:after="0" w:line="276" w:lineRule="auto"/>
        <w:rPr>
          <w:rFonts w:ascii="Arial" w:eastAsia="Arial" w:hAnsi="Arial" w:cs="Arial"/>
          <w:color w:val="000000" w:themeColor="text1"/>
          <w:sz w:val="20"/>
          <w:szCs w:val="20"/>
        </w:rPr>
      </w:pPr>
      <w:bookmarkStart w:id="814" w:name="_Ref508649152"/>
      <w:bookmarkStart w:id="815" w:name="_Hlk511896888"/>
      <w:r w:rsidRPr="00F47A9B">
        <w:rPr>
          <w:rFonts w:ascii="Arial" w:eastAsia="Arial" w:hAnsi="Arial" w:cs="Arial"/>
          <w:color w:val="000000" w:themeColor="text1"/>
          <w:sz w:val="20"/>
          <w:szCs w:val="20"/>
        </w:rPr>
        <w:t xml:space="preserve">Formato 1 – </w:t>
      </w:r>
      <w:r w:rsidR="00860AF3" w:rsidRPr="00F47A9B">
        <w:rPr>
          <w:rFonts w:ascii="Arial" w:eastAsia="Arial" w:hAnsi="Arial" w:cs="Arial"/>
          <w:color w:val="000000" w:themeColor="text1"/>
          <w:sz w:val="20"/>
          <w:szCs w:val="20"/>
        </w:rPr>
        <w:t xml:space="preserve">Carta de </w:t>
      </w:r>
      <w:r w:rsidR="00F2170C" w:rsidRPr="00F47A9B">
        <w:rPr>
          <w:rFonts w:ascii="Arial" w:eastAsia="Arial" w:hAnsi="Arial" w:cs="Arial"/>
          <w:color w:val="000000" w:themeColor="text1"/>
          <w:sz w:val="20"/>
          <w:szCs w:val="20"/>
        </w:rPr>
        <w:t>presentación</w:t>
      </w:r>
      <w:r w:rsidR="00860AF3" w:rsidRPr="00F47A9B">
        <w:rPr>
          <w:rFonts w:ascii="Arial" w:eastAsia="Arial" w:hAnsi="Arial" w:cs="Arial"/>
          <w:color w:val="000000" w:themeColor="text1"/>
          <w:sz w:val="20"/>
          <w:szCs w:val="20"/>
        </w:rPr>
        <w:t xml:space="preserve"> de la oferta</w:t>
      </w:r>
      <w:bookmarkEnd w:id="814"/>
    </w:p>
    <w:p w14:paraId="0263247C" w14:textId="067DCB30" w:rsidR="00860AF3" w:rsidRPr="00F47A9B" w:rsidRDefault="000626B0" w:rsidP="00C8443C">
      <w:pPr>
        <w:pStyle w:val="Invias-VietaAlfabetica"/>
        <w:numPr>
          <w:ilvl w:val="0"/>
          <w:numId w:val="68"/>
        </w:numPr>
        <w:tabs>
          <w:tab w:val="left" w:pos="426"/>
        </w:tabs>
        <w:spacing w:before="0" w:after="0" w:line="276" w:lineRule="auto"/>
        <w:rPr>
          <w:rFonts w:ascii="Arial" w:eastAsia="Arial" w:hAnsi="Arial" w:cs="Arial"/>
          <w:color w:val="000000" w:themeColor="text1"/>
          <w:sz w:val="20"/>
          <w:szCs w:val="20"/>
        </w:rPr>
      </w:pPr>
      <w:bookmarkStart w:id="816" w:name="_Ref508649477"/>
      <w:bookmarkStart w:id="817" w:name="_Ref511409108"/>
      <w:r w:rsidRPr="00F47A9B">
        <w:rPr>
          <w:rFonts w:ascii="Arial" w:eastAsia="Arial" w:hAnsi="Arial" w:cs="Arial"/>
          <w:color w:val="000000" w:themeColor="text1"/>
          <w:sz w:val="20"/>
          <w:szCs w:val="20"/>
        </w:rPr>
        <w:t xml:space="preserve">Formato </w:t>
      </w:r>
      <w:r w:rsidR="000B6FB6" w:rsidRPr="00F47A9B">
        <w:rPr>
          <w:rFonts w:ascii="Arial" w:eastAsia="Arial" w:hAnsi="Arial" w:cs="Arial"/>
          <w:color w:val="000000" w:themeColor="text1"/>
          <w:sz w:val="20"/>
          <w:szCs w:val="20"/>
        </w:rPr>
        <w:t>2</w:t>
      </w:r>
      <w:r w:rsidRPr="00F47A9B">
        <w:rPr>
          <w:rFonts w:ascii="Arial" w:eastAsia="Arial" w:hAnsi="Arial" w:cs="Arial"/>
          <w:color w:val="000000" w:themeColor="text1"/>
          <w:sz w:val="20"/>
          <w:szCs w:val="20"/>
        </w:rPr>
        <w:t xml:space="preserve"> – </w:t>
      </w:r>
      <w:r w:rsidR="00BC2701" w:rsidRPr="00F47A9B">
        <w:rPr>
          <w:rFonts w:ascii="Arial" w:eastAsia="Arial" w:hAnsi="Arial" w:cs="Arial"/>
          <w:color w:val="000000" w:themeColor="text1"/>
          <w:sz w:val="20"/>
          <w:szCs w:val="20"/>
        </w:rPr>
        <w:t xml:space="preserve">Conformación de </w:t>
      </w:r>
      <w:r w:rsidR="003C407D" w:rsidRPr="00F47A9B">
        <w:rPr>
          <w:rFonts w:ascii="Arial" w:eastAsia="Arial" w:hAnsi="Arial" w:cs="Arial"/>
          <w:color w:val="000000" w:themeColor="text1"/>
          <w:sz w:val="20"/>
          <w:szCs w:val="20"/>
        </w:rPr>
        <w:t>Proponente</w:t>
      </w:r>
      <w:r w:rsidR="00BC2701" w:rsidRPr="00F47A9B">
        <w:rPr>
          <w:rFonts w:ascii="Arial" w:eastAsia="Arial" w:hAnsi="Arial" w:cs="Arial"/>
          <w:color w:val="000000" w:themeColor="text1"/>
          <w:sz w:val="20"/>
          <w:szCs w:val="20"/>
        </w:rPr>
        <w:t xml:space="preserve"> plural (Formato </w:t>
      </w:r>
      <w:r w:rsidR="002C3C62" w:rsidRPr="00F47A9B">
        <w:rPr>
          <w:rFonts w:ascii="Arial" w:eastAsia="Arial" w:hAnsi="Arial" w:cs="Arial"/>
          <w:color w:val="000000" w:themeColor="text1"/>
          <w:sz w:val="20"/>
          <w:szCs w:val="20"/>
        </w:rPr>
        <w:t>2</w:t>
      </w:r>
      <w:r w:rsidR="00BC2701" w:rsidRPr="00F47A9B">
        <w:rPr>
          <w:rFonts w:ascii="Arial" w:eastAsia="Arial" w:hAnsi="Arial" w:cs="Arial"/>
          <w:color w:val="000000" w:themeColor="text1"/>
          <w:sz w:val="20"/>
          <w:szCs w:val="20"/>
        </w:rPr>
        <w:t xml:space="preserve">A- Consorcios) (Formato </w:t>
      </w:r>
      <w:r w:rsidR="002C3C62" w:rsidRPr="00F47A9B">
        <w:rPr>
          <w:rFonts w:ascii="Arial" w:eastAsia="Arial" w:hAnsi="Arial" w:cs="Arial"/>
          <w:color w:val="000000" w:themeColor="text1"/>
          <w:sz w:val="20"/>
          <w:szCs w:val="20"/>
        </w:rPr>
        <w:t>2</w:t>
      </w:r>
      <w:r w:rsidR="00BC2701" w:rsidRPr="00F47A9B">
        <w:rPr>
          <w:rFonts w:ascii="Arial" w:eastAsia="Arial" w:hAnsi="Arial" w:cs="Arial"/>
          <w:color w:val="000000" w:themeColor="text1"/>
          <w:sz w:val="20"/>
          <w:szCs w:val="20"/>
        </w:rPr>
        <w:t>B- UT)</w:t>
      </w:r>
      <w:bookmarkEnd w:id="816"/>
      <w:r w:rsidR="00BC2701" w:rsidRPr="00F47A9B">
        <w:rPr>
          <w:rFonts w:ascii="Arial" w:eastAsia="Arial" w:hAnsi="Arial" w:cs="Arial"/>
          <w:color w:val="000000" w:themeColor="text1"/>
          <w:sz w:val="20"/>
          <w:szCs w:val="20"/>
        </w:rPr>
        <w:t xml:space="preserve"> </w:t>
      </w:r>
      <w:bookmarkEnd w:id="817"/>
    </w:p>
    <w:p w14:paraId="307B4B97" w14:textId="60C7DF27" w:rsidR="00860AF3" w:rsidRPr="00F47A9B" w:rsidRDefault="000626B0" w:rsidP="00C8443C">
      <w:pPr>
        <w:pStyle w:val="Invias-VietaAlfabetica"/>
        <w:numPr>
          <w:ilvl w:val="0"/>
          <w:numId w:val="68"/>
        </w:numPr>
        <w:tabs>
          <w:tab w:val="left" w:pos="426"/>
        </w:tabs>
        <w:spacing w:before="0" w:after="0" w:line="276" w:lineRule="auto"/>
        <w:rPr>
          <w:rFonts w:ascii="Arial" w:eastAsia="Arial" w:hAnsi="Arial" w:cs="Arial"/>
          <w:color w:val="000000" w:themeColor="text1"/>
          <w:sz w:val="20"/>
          <w:szCs w:val="20"/>
        </w:rPr>
      </w:pPr>
      <w:bookmarkStart w:id="818" w:name="_Ref508649424"/>
      <w:r w:rsidRPr="00F47A9B">
        <w:rPr>
          <w:rFonts w:ascii="Arial" w:eastAsia="Arial" w:hAnsi="Arial" w:cs="Arial"/>
          <w:color w:val="000000" w:themeColor="text1"/>
          <w:sz w:val="20"/>
          <w:szCs w:val="20"/>
        </w:rPr>
        <w:t xml:space="preserve">Formato </w:t>
      </w:r>
      <w:r w:rsidR="000B6FB6" w:rsidRPr="00F47A9B">
        <w:rPr>
          <w:rFonts w:ascii="Arial" w:eastAsia="Arial" w:hAnsi="Arial" w:cs="Arial"/>
          <w:color w:val="000000" w:themeColor="text1"/>
          <w:sz w:val="20"/>
          <w:szCs w:val="20"/>
        </w:rPr>
        <w:t>3</w:t>
      </w:r>
      <w:r w:rsidRPr="00F47A9B">
        <w:rPr>
          <w:rFonts w:ascii="Arial" w:eastAsia="Arial" w:hAnsi="Arial" w:cs="Arial"/>
          <w:color w:val="000000" w:themeColor="text1"/>
          <w:sz w:val="20"/>
          <w:szCs w:val="20"/>
        </w:rPr>
        <w:t xml:space="preserve"> – </w:t>
      </w:r>
      <w:r w:rsidR="00BC2701" w:rsidRPr="00F47A9B">
        <w:rPr>
          <w:rFonts w:ascii="Arial" w:eastAsia="Arial" w:hAnsi="Arial" w:cs="Arial"/>
          <w:color w:val="000000" w:themeColor="text1"/>
          <w:sz w:val="20"/>
          <w:szCs w:val="20"/>
        </w:rPr>
        <w:t>Experiencia</w:t>
      </w:r>
      <w:bookmarkEnd w:id="818"/>
    </w:p>
    <w:p w14:paraId="72899EEC" w14:textId="6E62B468" w:rsidR="00BC2701" w:rsidRPr="00F47A9B" w:rsidRDefault="000B6FB6" w:rsidP="00C8443C">
      <w:pPr>
        <w:pStyle w:val="Invias-VietaAlfabetica"/>
        <w:numPr>
          <w:ilvl w:val="0"/>
          <w:numId w:val="68"/>
        </w:numPr>
        <w:tabs>
          <w:tab w:val="left" w:pos="426"/>
        </w:tabs>
        <w:spacing w:before="0" w:after="0" w:line="276" w:lineRule="auto"/>
        <w:rPr>
          <w:rFonts w:ascii="Arial" w:eastAsia="Arial" w:hAnsi="Arial" w:cs="Arial"/>
          <w:color w:val="000000" w:themeColor="text1"/>
          <w:sz w:val="20"/>
          <w:szCs w:val="20"/>
        </w:rPr>
      </w:pPr>
      <w:bookmarkStart w:id="819" w:name="_Ref508649434"/>
      <w:r w:rsidRPr="00F47A9B">
        <w:rPr>
          <w:rFonts w:ascii="Arial" w:eastAsia="Arial" w:hAnsi="Arial" w:cs="Arial"/>
          <w:color w:val="000000" w:themeColor="text1"/>
          <w:sz w:val="20"/>
          <w:szCs w:val="20"/>
        </w:rPr>
        <w:t>Formato 4</w:t>
      </w:r>
      <w:r w:rsidR="000626B0" w:rsidRPr="00F47A9B">
        <w:rPr>
          <w:rFonts w:ascii="Arial" w:eastAsia="Arial" w:hAnsi="Arial" w:cs="Arial"/>
          <w:color w:val="000000" w:themeColor="text1"/>
          <w:sz w:val="20"/>
          <w:szCs w:val="20"/>
        </w:rPr>
        <w:t xml:space="preserve"> – </w:t>
      </w:r>
      <w:r w:rsidR="00BC2701" w:rsidRPr="00F47A9B">
        <w:rPr>
          <w:rFonts w:ascii="Arial" w:eastAsia="Arial" w:hAnsi="Arial" w:cs="Arial"/>
          <w:color w:val="000000" w:themeColor="text1"/>
          <w:sz w:val="20"/>
          <w:szCs w:val="20"/>
        </w:rPr>
        <w:t>Capacidad financiera</w:t>
      </w:r>
      <w:r w:rsidR="00D35351" w:rsidRPr="00F47A9B">
        <w:rPr>
          <w:rFonts w:ascii="Arial" w:eastAsia="Arial" w:hAnsi="Arial" w:cs="Arial"/>
          <w:color w:val="000000" w:themeColor="text1"/>
          <w:sz w:val="20"/>
          <w:szCs w:val="20"/>
        </w:rPr>
        <w:t xml:space="preserve"> y organizacional</w:t>
      </w:r>
      <w:bookmarkEnd w:id="819"/>
    </w:p>
    <w:p w14:paraId="30EA55D8" w14:textId="77777777" w:rsidR="00C15C67" w:rsidRPr="00F47A9B" w:rsidRDefault="00C15C67" w:rsidP="00C8443C">
      <w:pPr>
        <w:pStyle w:val="Invias-VietaAlfabetica"/>
        <w:numPr>
          <w:ilvl w:val="0"/>
          <w:numId w:val="68"/>
        </w:numPr>
        <w:tabs>
          <w:tab w:val="left" w:pos="426"/>
        </w:tabs>
        <w:spacing w:before="0" w:after="0" w:line="276" w:lineRule="auto"/>
        <w:rPr>
          <w:rFonts w:ascii="Arial" w:eastAsia="Arial" w:hAnsi="Arial" w:cs="Arial"/>
          <w:color w:val="000000" w:themeColor="text1"/>
          <w:sz w:val="20"/>
          <w:szCs w:val="20"/>
        </w:rPr>
      </w:pPr>
      <w:bookmarkStart w:id="820" w:name="_Ref508649250"/>
      <w:r w:rsidRPr="00F47A9B">
        <w:rPr>
          <w:rFonts w:ascii="Arial" w:eastAsia="Arial" w:hAnsi="Arial" w:cs="Arial"/>
          <w:color w:val="000000" w:themeColor="text1"/>
          <w:sz w:val="20"/>
          <w:szCs w:val="20"/>
        </w:rPr>
        <w:t>Formato 5 – Capacidad residual</w:t>
      </w:r>
      <w:bookmarkEnd w:id="820"/>
      <w:r w:rsidRPr="00F47A9B">
        <w:rPr>
          <w:rFonts w:ascii="Arial" w:eastAsia="Arial" w:hAnsi="Arial" w:cs="Arial"/>
          <w:color w:val="000000" w:themeColor="text1"/>
          <w:sz w:val="20"/>
          <w:szCs w:val="20"/>
        </w:rPr>
        <w:t xml:space="preserve"> </w:t>
      </w:r>
    </w:p>
    <w:p w14:paraId="28EBFA5D" w14:textId="77777777" w:rsidR="00C15C67" w:rsidRPr="00F47A9B" w:rsidRDefault="00C15C67" w:rsidP="00C8443C">
      <w:pPr>
        <w:pStyle w:val="Invias-VietaAlfabetica"/>
        <w:numPr>
          <w:ilvl w:val="0"/>
          <w:numId w:val="68"/>
        </w:numPr>
        <w:tabs>
          <w:tab w:val="left" w:pos="426"/>
        </w:tabs>
        <w:spacing w:before="0" w:after="0" w:line="276" w:lineRule="auto"/>
        <w:rPr>
          <w:rFonts w:ascii="Arial" w:eastAsia="Arial" w:hAnsi="Arial" w:cs="Arial"/>
          <w:color w:val="000000" w:themeColor="text1"/>
          <w:sz w:val="20"/>
          <w:szCs w:val="20"/>
        </w:rPr>
      </w:pPr>
      <w:r w:rsidRPr="00F47A9B">
        <w:rPr>
          <w:rFonts w:ascii="Arial" w:eastAsia="Arial" w:hAnsi="Arial" w:cs="Arial"/>
          <w:color w:val="000000" w:themeColor="text1"/>
          <w:sz w:val="20"/>
          <w:szCs w:val="20"/>
        </w:rPr>
        <w:t>Formato 6 – Pagos de seguridad social y aportes legales</w:t>
      </w:r>
    </w:p>
    <w:p w14:paraId="7FF092C7" w14:textId="496E40DE" w:rsidR="00C15C67" w:rsidRPr="001B11CF" w:rsidRDefault="00C15C67" w:rsidP="00C8443C">
      <w:pPr>
        <w:pStyle w:val="Prrafodelista"/>
        <w:numPr>
          <w:ilvl w:val="0"/>
          <w:numId w:val="68"/>
        </w:numPr>
        <w:ind w:left="714" w:hanging="357"/>
        <w:jc w:val="both"/>
        <w:rPr>
          <w:rFonts w:ascii="Arial" w:eastAsia="Arial,Times New Roman" w:hAnsi="Arial" w:cs="Arial"/>
          <w:color w:val="000000" w:themeColor="text1"/>
          <w:sz w:val="20"/>
          <w:szCs w:val="20"/>
          <w:lang w:eastAsia="es-ES"/>
        </w:rPr>
      </w:pPr>
      <w:r w:rsidRPr="00F47A9B">
        <w:rPr>
          <w:rFonts w:ascii="Arial" w:eastAsia="Arial" w:hAnsi="Arial" w:cs="Arial"/>
          <w:color w:val="000000" w:themeColor="text1"/>
          <w:sz w:val="20"/>
          <w:szCs w:val="20"/>
        </w:rPr>
        <w:t xml:space="preserve">Formato 7 – Factor de calidad </w:t>
      </w:r>
    </w:p>
    <w:p w14:paraId="25BB641C" w14:textId="6772A6C5" w:rsidR="00797987" w:rsidRPr="00F47A9B" w:rsidRDefault="00797987" w:rsidP="00C8443C">
      <w:pPr>
        <w:pStyle w:val="Prrafodelista"/>
        <w:numPr>
          <w:ilvl w:val="0"/>
          <w:numId w:val="68"/>
        </w:numPr>
        <w:ind w:left="714" w:hanging="357"/>
        <w:jc w:val="both"/>
        <w:rPr>
          <w:rFonts w:ascii="Arial" w:eastAsia="Arial,Times New Roman" w:hAnsi="Arial" w:cs="Arial"/>
          <w:color w:val="000000" w:themeColor="text1"/>
          <w:sz w:val="20"/>
          <w:szCs w:val="20"/>
          <w:lang w:eastAsia="es-ES"/>
        </w:rPr>
      </w:pPr>
      <w:r>
        <w:rPr>
          <w:rFonts w:ascii="Arial" w:eastAsia="Arial" w:hAnsi="Arial" w:cs="Arial"/>
          <w:color w:val="000000" w:themeColor="text1"/>
          <w:sz w:val="20"/>
          <w:szCs w:val="20"/>
        </w:rPr>
        <w:t>Formato 8 – Factores de desempate</w:t>
      </w:r>
    </w:p>
    <w:p w14:paraId="0486CF4A" w14:textId="712CB976" w:rsidR="00673B6D" w:rsidRPr="00F47A9B" w:rsidRDefault="00C15C67" w:rsidP="00C8443C">
      <w:pPr>
        <w:pStyle w:val="Prrafodelista"/>
        <w:numPr>
          <w:ilvl w:val="0"/>
          <w:numId w:val="68"/>
        </w:numPr>
        <w:ind w:left="714" w:hanging="357"/>
        <w:rPr>
          <w:rFonts w:ascii="Arial" w:eastAsia="Arial,Times New Roman" w:hAnsi="Arial" w:cs="Arial"/>
          <w:color w:val="000000" w:themeColor="text1"/>
          <w:sz w:val="20"/>
          <w:szCs w:val="20"/>
          <w:lang w:eastAsia="es-ES"/>
        </w:rPr>
      </w:pPr>
      <w:bookmarkStart w:id="821" w:name="_Ref3387457"/>
      <w:r w:rsidRPr="00F47A9B">
        <w:rPr>
          <w:rFonts w:ascii="Arial" w:eastAsia="Arial" w:hAnsi="Arial" w:cs="Arial"/>
          <w:color w:val="000000" w:themeColor="text1"/>
          <w:sz w:val="20"/>
          <w:szCs w:val="20"/>
          <w:lang w:eastAsia="es-ES"/>
        </w:rPr>
        <w:t>Formato 9 – Puntaje de Industria Nacional.</w:t>
      </w:r>
      <w:bookmarkEnd w:id="821"/>
    </w:p>
    <w:p w14:paraId="11B86FD2" w14:textId="77FEA685" w:rsidR="009D3087" w:rsidRDefault="009D3087" w:rsidP="00C8443C">
      <w:pPr>
        <w:pStyle w:val="Prrafodelista"/>
        <w:numPr>
          <w:ilvl w:val="0"/>
          <w:numId w:val="68"/>
        </w:numPr>
        <w:rPr>
          <w:rFonts w:ascii="Arial" w:eastAsia="Arial,Times New Roman" w:hAnsi="Arial" w:cs="Arial"/>
          <w:color w:val="000000" w:themeColor="text1"/>
          <w:sz w:val="20"/>
          <w:szCs w:val="20"/>
          <w:lang w:eastAsia="es-ES"/>
        </w:rPr>
      </w:pPr>
      <w:bookmarkStart w:id="822" w:name="_Ref25305885"/>
      <w:r w:rsidRPr="00F47A9B">
        <w:rPr>
          <w:rFonts w:ascii="Arial" w:eastAsia="Arial,Times New Roman" w:hAnsi="Arial" w:cs="Arial"/>
          <w:color w:val="000000" w:themeColor="text1"/>
          <w:sz w:val="20"/>
          <w:szCs w:val="20"/>
          <w:lang w:eastAsia="es-ES"/>
        </w:rPr>
        <w:t xml:space="preserve">Formato </w:t>
      </w:r>
      <w:r w:rsidR="007A671C" w:rsidRPr="00F47A9B">
        <w:rPr>
          <w:rFonts w:ascii="Arial" w:eastAsia="Arial,Times New Roman" w:hAnsi="Arial" w:cs="Arial"/>
          <w:color w:val="000000" w:themeColor="text1"/>
          <w:sz w:val="20"/>
          <w:szCs w:val="20"/>
          <w:lang w:eastAsia="es-ES"/>
        </w:rPr>
        <w:t xml:space="preserve">10 </w:t>
      </w:r>
      <w:r w:rsidRPr="00F47A9B">
        <w:rPr>
          <w:rFonts w:ascii="Arial" w:eastAsia="Arial,Times New Roman" w:hAnsi="Arial" w:cs="Arial"/>
          <w:color w:val="000000" w:themeColor="text1"/>
          <w:sz w:val="20"/>
          <w:szCs w:val="20"/>
          <w:lang w:eastAsia="es-ES"/>
        </w:rPr>
        <w:t>– Carta Manifestación de Interés</w:t>
      </w:r>
      <w:bookmarkEnd w:id="822"/>
    </w:p>
    <w:p w14:paraId="537D27EB" w14:textId="679C9E2C" w:rsidR="00755283" w:rsidRPr="001B11CF" w:rsidRDefault="00797987" w:rsidP="001B11CF">
      <w:pPr>
        <w:pStyle w:val="Prrafodelista"/>
        <w:numPr>
          <w:ilvl w:val="0"/>
          <w:numId w:val="68"/>
        </w:numPr>
        <w:rPr>
          <w:rFonts w:eastAsia="Arial,Times New Roman" w:cs="Arial"/>
          <w:color w:val="000000" w:themeColor="text1"/>
          <w:szCs w:val="20"/>
          <w:lang w:eastAsia="es-ES"/>
        </w:rPr>
      </w:pPr>
      <w:r>
        <w:rPr>
          <w:rFonts w:ascii="Arial" w:eastAsia="Arial,Times New Roman" w:hAnsi="Arial" w:cs="Arial"/>
          <w:color w:val="000000" w:themeColor="text1"/>
          <w:sz w:val="20"/>
          <w:szCs w:val="20"/>
          <w:lang w:eastAsia="es-ES"/>
        </w:rPr>
        <w:t xml:space="preserve">Formato 11 </w:t>
      </w:r>
      <w:r w:rsidRPr="00F47A9B">
        <w:rPr>
          <w:rFonts w:ascii="Arial" w:eastAsia="Arial,Times New Roman" w:hAnsi="Arial" w:cs="Arial"/>
          <w:color w:val="000000" w:themeColor="text1"/>
          <w:sz w:val="20"/>
          <w:szCs w:val="20"/>
          <w:lang w:eastAsia="es-ES"/>
        </w:rPr>
        <w:t>–</w:t>
      </w:r>
      <w:r w:rsidR="00B678AE" w:rsidRPr="001B11CF">
        <w:rPr>
          <w:rFonts w:ascii="Arial" w:eastAsia="Arial,Times New Roman" w:hAnsi="Arial" w:cs="Arial"/>
          <w:color w:val="000000" w:themeColor="text1"/>
          <w:sz w:val="20"/>
          <w:szCs w:val="20"/>
          <w:lang w:eastAsia="es-ES"/>
        </w:rPr>
        <w:t xml:space="preserve"> Autorización para el tratamiento de datos personales</w:t>
      </w:r>
    </w:p>
    <w:p w14:paraId="00E9E00E" w14:textId="33BC9930" w:rsidR="00DB7B86" w:rsidRPr="00F47A9B" w:rsidRDefault="00DB7B86" w:rsidP="006876CA">
      <w:pPr>
        <w:pStyle w:val="Captulo8"/>
        <w:numPr>
          <w:ilvl w:val="1"/>
          <w:numId w:val="183"/>
        </w:numPr>
        <w:ind w:left="714" w:hanging="357"/>
        <w:outlineLvl w:val="1"/>
        <w:rPr>
          <w:color w:val="000000" w:themeColor="text1"/>
        </w:rPr>
      </w:pPr>
      <w:bookmarkStart w:id="823" w:name="_Toc32147441"/>
      <w:bookmarkStart w:id="824" w:name="_Toc75695002"/>
      <w:bookmarkStart w:id="825" w:name="_Toc508984074"/>
      <w:bookmarkStart w:id="826" w:name="_Toc509843905"/>
      <w:bookmarkStart w:id="827" w:name="_Toc511924814"/>
      <w:bookmarkStart w:id="828" w:name="_Toc518641693"/>
      <w:bookmarkEnd w:id="815"/>
      <w:r w:rsidRPr="00F47A9B">
        <w:rPr>
          <w:color w:val="000000" w:themeColor="text1"/>
        </w:rPr>
        <w:t>MATRICES</w:t>
      </w:r>
      <w:bookmarkEnd w:id="823"/>
      <w:bookmarkEnd w:id="824"/>
      <w:r w:rsidRPr="00F47A9B">
        <w:rPr>
          <w:color w:val="000000" w:themeColor="text1"/>
        </w:rPr>
        <w:t xml:space="preserve"> </w:t>
      </w:r>
      <w:bookmarkEnd w:id="825"/>
      <w:bookmarkEnd w:id="826"/>
      <w:bookmarkEnd w:id="827"/>
      <w:bookmarkEnd w:id="828"/>
    </w:p>
    <w:p w14:paraId="6E9B0AD6" w14:textId="6AD244E0" w:rsidR="00DB7B86" w:rsidRPr="00F47A9B" w:rsidRDefault="006A68E5" w:rsidP="00C8443C">
      <w:pPr>
        <w:pStyle w:val="Invias-VietaAlfabetica"/>
        <w:numPr>
          <w:ilvl w:val="0"/>
          <w:numId w:val="59"/>
        </w:numPr>
        <w:tabs>
          <w:tab w:val="left" w:pos="426"/>
        </w:tabs>
        <w:spacing w:before="0" w:after="0" w:line="276" w:lineRule="auto"/>
        <w:rPr>
          <w:rFonts w:ascii="Arial" w:eastAsia="Arial" w:hAnsi="Arial" w:cs="Arial"/>
          <w:color w:val="000000" w:themeColor="text1"/>
          <w:sz w:val="20"/>
          <w:szCs w:val="20"/>
        </w:rPr>
      </w:pPr>
      <w:bookmarkStart w:id="829" w:name="_Ref508649550"/>
      <w:r w:rsidRPr="00F47A9B">
        <w:rPr>
          <w:rFonts w:ascii="Arial" w:eastAsia="Arial" w:hAnsi="Arial" w:cs="Arial"/>
          <w:color w:val="000000" w:themeColor="text1"/>
          <w:sz w:val="20"/>
          <w:szCs w:val="20"/>
        </w:rPr>
        <w:t xml:space="preserve">Matriz 1 – </w:t>
      </w:r>
      <w:r w:rsidR="00DB7B86" w:rsidRPr="00F47A9B">
        <w:rPr>
          <w:rFonts w:ascii="Arial" w:eastAsia="Arial" w:hAnsi="Arial" w:cs="Arial"/>
          <w:color w:val="000000" w:themeColor="text1"/>
          <w:sz w:val="20"/>
          <w:szCs w:val="20"/>
        </w:rPr>
        <w:t>Experiencia</w:t>
      </w:r>
      <w:bookmarkEnd w:id="829"/>
    </w:p>
    <w:p w14:paraId="0661CFF1" w14:textId="08099BF0" w:rsidR="00D35351" w:rsidRPr="00F47A9B" w:rsidRDefault="006A68E5" w:rsidP="00C8443C">
      <w:pPr>
        <w:pStyle w:val="Invias-VietaAlfabetica"/>
        <w:numPr>
          <w:ilvl w:val="0"/>
          <w:numId w:val="59"/>
        </w:numPr>
        <w:tabs>
          <w:tab w:val="left" w:pos="426"/>
        </w:tabs>
        <w:spacing w:before="0" w:after="0" w:line="276" w:lineRule="auto"/>
        <w:rPr>
          <w:rFonts w:ascii="Arial" w:eastAsia="Arial" w:hAnsi="Arial" w:cs="Arial"/>
          <w:color w:val="000000" w:themeColor="text1"/>
          <w:sz w:val="20"/>
          <w:szCs w:val="20"/>
        </w:rPr>
      </w:pPr>
      <w:bookmarkStart w:id="830" w:name="_Ref508649840"/>
      <w:bookmarkStart w:id="831" w:name="_Ref511415446"/>
      <w:r w:rsidRPr="00F47A9B">
        <w:rPr>
          <w:rFonts w:ascii="Arial" w:eastAsia="Arial" w:hAnsi="Arial" w:cs="Arial"/>
          <w:color w:val="000000" w:themeColor="text1"/>
          <w:sz w:val="20"/>
          <w:szCs w:val="20"/>
        </w:rPr>
        <w:t xml:space="preserve">Matriz 2 – </w:t>
      </w:r>
      <w:r w:rsidR="00DB7B86" w:rsidRPr="00F47A9B">
        <w:rPr>
          <w:rFonts w:ascii="Arial" w:eastAsia="Arial" w:hAnsi="Arial" w:cs="Arial"/>
          <w:color w:val="000000" w:themeColor="text1"/>
          <w:sz w:val="20"/>
          <w:szCs w:val="20"/>
        </w:rPr>
        <w:t>Indicadores financieros</w:t>
      </w:r>
      <w:bookmarkEnd w:id="830"/>
      <w:r w:rsidR="00DB7B86" w:rsidRPr="00F47A9B">
        <w:rPr>
          <w:rFonts w:ascii="Arial" w:eastAsia="Arial" w:hAnsi="Arial" w:cs="Arial"/>
          <w:color w:val="000000" w:themeColor="text1"/>
          <w:sz w:val="20"/>
          <w:szCs w:val="20"/>
        </w:rPr>
        <w:t xml:space="preserve"> </w:t>
      </w:r>
      <w:r w:rsidR="00D35351" w:rsidRPr="00F47A9B">
        <w:rPr>
          <w:rFonts w:ascii="Arial" w:eastAsia="Arial" w:hAnsi="Arial" w:cs="Arial"/>
          <w:color w:val="000000" w:themeColor="text1"/>
          <w:sz w:val="20"/>
          <w:szCs w:val="20"/>
        </w:rPr>
        <w:t>y organizacionales</w:t>
      </w:r>
      <w:bookmarkEnd w:id="831"/>
    </w:p>
    <w:p w14:paraId="03B64B60" w14:textId="33501E00" w:rsidR="00DB7B86" w:rsidRPr="00F47A9B" w:rsidRDefault="006A68E5" w:rsidP="00C8443C">
      <w:pPr>
        <w:pStyle w:val="Invias-VietaAlfabetica"/>
        <w:numPr>
          <w:ilvl w:val="0"/>
          <w:numId w:val="59"/>
        </w:numPr>
        <w:tabs>
          <w:tab w:val="left" w:pos="426"/>
        </w:tabs>
        <w:spacing w:before="0" w:after="0" w:line="276" w:lineRule="auto"/>
        <w:rPr>
          <w:rFonts w:ascii="Arial" w:eastAsia="Arial" w:hAnsi="Arial" w:cs="Arial"/>
          <w:color w:val="000000" w:themeColor="text1"/>
          <w:sz w:val="20"/>
          <w:szCs w:val="20"/>
        </w:rPr>
      </w:pPr>
      <w:bookmarkStart w:id="832" w:name="_Ref508650671"/>
      <w:r w:rsidRPr="00F47A9B">
        <w:rPr>
          <w:rFonts w:ascii="Arial" w:eastAsia="Arial" w:hAnsi="Arial" w:cs="Arial"/>
          <w:color w:val="000000" w:themeColor="text1"/>
          <w:sz w:val="20"/>
          <w:szCs w:val="20"/>
        </w:rPr>
        <w:t xml:space="preserve">Matriz 3 – </w:t>
      </w:r>
      <w:r w:rsidR="00D35351" w:rsidRPr="00F47A9B">
        <w:rPr>
          <w:rFonts w:ascii="Arial" w:eastAsia="Arial" w:hAnsi="Arial" w:cs="Arial"/>
          <w:color w:val="000000" w:themeColor="text1"/>
          <w:sz w:val="20"/>
          <w:szCs w:val="20"/>
        </w:rPr>
        <w:t>Riesgos</w:t>
      </w:r>
      <w:bookmarkEnd w:id="832"/>
      <w:r w:rsidR="00DB7B86" w:rsidRPr="00F47A9B">
        <w:rPr>
          <w:rFonts w:ascii="Arial" w:eastAsia="Arial" w:hAnsi="Arial" w:cs="Arial"/>
          <w:color w:val="000000" w:themeColor="text1"/>
          <w:sz w:val="20"/>
          <w:szCs w:val="20"/>
        </w:rPr>
        <w:t xml:space="preserve"> </w:t>
      </w:r>
    </w:p>
    <w:p w14:paraId="4BB70059" w14:textId="372EFC56" w:rsidR="00DB7B86" w:rsidRPr="00F47A9B" w:rsidRDefault="00DB7B86" w:rsidP="00C8443C">
      <w:pPr>
        <w:spacing w:line="276" w:lineRule="auto"/>
        <w:rPr>
          <w:rFonts w:cs="Arial"/>
          <w:color w:val="000000" w:themeColor="text1"/>
          <w:szCs w:val="20"/>
          <w:lang w:eastAsia="es-ES"/>
        </w:rPr>
      </w:pPr>
    </w:p>
    <w:p w14:paraId="20932E42" w14:textId="72D52958" w:rsidR="00DB7B86" w:rsidRPr="00F47A9B" w:rsidRDefault="00DB7B86" w:rsidP="006876CA">
      <w:pPr>
        <w:pStyle w:val="Captulo8"/>
        <w:numPr>
          <w:ilvl w:val="1"/>
          <w:numId w:val="183"/>
        </w:numPr>
        <w:ind w:left="714" w:hanging="357"/>
        <w:outlineLvl w:val="1"/>
        <w:rPr>
          <w:color w:val="000000" w:themeColor="text1"/>
        </w:rPr>
      </w:pPr>
      <w:bookmarkStart w:id="833" w:name="_Toc32147442"/>
      <w:bookmarkStart w:id="834" w:name="_Toc75695003"/>
      <w:bookmarkStart w:id="835" w:name="_Toc508984075"/>
      <w:bookmarkStart w:id="836" w:name="_Toc509843906"/>
      <w:bookmarkStart w:id="837" w:name="_Toc511924815"/>
      <w:bookmarkStart w:id="838" w:name="_Toc518641694"/>
      <w:r w:rsidRPr="00F47A9B">
        <w:rPr>
          <w:color w:val="000000" w:themeColor="text1"/>
        </w:rPr>
        <w:t>FORMULARIOS</w:t>
      </w:r>
      <w:bookmarkEnd w:id="833"/>
      <w:bookmarkEnd w:id="834"/>
      <w:r w:rsidRPr="00F47A9B">
        <w:rPr>
          <w:color w:val="000000" w:themeColor="text1"/>
        </w:rPr>
        <w:t xml:space="preserve"> </w:t>
      </w:r>
      <w:bookmarkEnd w:id="835"/>
      <w:bookmarkEnd w:id="836"/>
      <w:bookmarkEnd w:id="837"/>
      <w:bookmarkEnd w:id="838"/>
    </w:p>
    <w:p w14:paraId="0BF40470" w14:textId="015D44BD" w:rsidR="00D77C6A" w:rsidRPr="00F47A9B" w:rsidRDefault="006A68E5" w:rsidP="00D77C6A">
      <w:pPr>
        <w:pStyle w:val="Invias-VietaAlfabetica"/>
        <w:numPr>
          <w:ilvl w:val="0"/>
          <w:numId w:val="60"/>
        </w:numPr>
        <w:tabs>
          <w:tab w:val="left" w:pos="426"/>
        </w:tabs>
        <w:spacing w:before="0" w:after="0"/>
        <w:rPr>
          <w:rFonts w:ascii="Arial" w:eastAsia="Arial" w:hAnsi="Arial" w:cs="Arial"/>
          <w:color w:val="000000" w:themeColor="text1"/>
          <w:sz w:val="20"/>
          <w:szCs w:val="20"/>
        </w:rPr>
      </w:pPr>
      <w:bookmarkStart w:id="839" w:name="_Ref508648916"/>
      <w:bookmarkStart w:id="840" w:name="_Hlk511915770"/>
      <w:r w:rsidRPr="00F47A9B">
        <w:rPr>
          <w:rFonts w:ascii="Arial" w:eastAsia="Arial" w:hAnsi="Arial" w:cs="Arial"/>
          <w:color w:val="000000" w:themeColor="text1"/>
          <w:sz w:val="20"/>
          <w:szCs w:val="20"/>
        </w:rPr>
        <w:t xml:space="preserve">Formulario 1– </w:t>
      </w:r>
      <w:r w:rsidR="00DB7B86" w:rsidRPr="00F47A9B">
        <w:rPr>
          <w:rFonts w:ascii="Arial" w:eastAsia="Arial" w:hAnsi="Arial" w:cs="Arial"/>
          <w:color w:val="000000" w:themeColor="text1"/>
          <w:sz w:val="20"/>
          <w:szCs w:val="20"/>
        </w:rPr>
        <w:t>Formulario de Presupuesto Oficial</w:t>
      </w:r>
      <w:bookmarkEnd w:id="800"/>
      <w:bookmarkEnd w:id="839"/>
      <w:bookmarkEnd w:id="840"/>
    </w:p>
    <w:sectPr w:rsidR="00D77C6A" w:rsidRPr="00F47A9B" w:rsidSect="007A09E6">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8209" w14:textId="77777777" w:rsidR="00AB7D0E" w:rsidRDefault="00AB7D0E" w:rsidP="002B56E2">
      <w:pPr>
        <w:spacing w:after="0" w:line="240" w:lineRule="auto"/>
      </w:pPr>
      <w:r>
        <w:separator/>
      </w:r>
    </w:p>
    <w:p w14:paraId="69597AE5" w14:textId="77777777" w:rsidR="00AB7D0E" w:rsidRDefault="00AB7D0E"/>
  </w:endnote>
  <w:endnote w:type="continuationSeparator" w:id="0">
    <w:p w14:paraId="4918FFBD" w14:textId="77777777" w:rsidR="00AB7D0E" w:rsidRDefault="00AB7D0E" w:rsidP="002B56E2">
      <w:pPr>
        <w:spacing w:after="0" w:line="240" w:lineRule="auto"/>
      </w:pPr>
      <w:r>
        <w:continuationSeparator/>
      </w:r>
    </w:p>
    <w:p w14:paraId="5F17E274" w14:textId="77777777" w:rsidR="00AB7D0E" w:rsidRDefault="00AB7D0E"/>
  </w:endnote>
  <w:endnote w:type="continuationNotice" w:id="1">
    <w:p w14:paraId="5FCE9EB6" w14:textId="77777777" w:rsidR="00AB7D0E" w:rsidRDefault="00AB7D0E">
      <w:pPr>
        <w:spacing w:after="0" w:line="240" w:lineRule="auto"/>
      </w:pPr>
    </w:p>
    <w:p w14:paraId="14AB8C67" w14:textId="77777777" w:rsidR="00AB7D0E" w:rsidRDefault="00AB7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Arial"/>
    <w:charset w:val="00"/>
    <w:family w:val="roman"/>
    <w:pitch w:val="default"/>
  </w:font>
  <w:font w:name="Arial,Calibri">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700757"/>
      <w:docPartObj>
        <w:docPartGallery w:val="Page Numbers (Bottom of Page)"/>
        <w:docPartUnique/>
      </w:docPartObj>
    </w:sdtPr>
    <w:sdtEndPr/>
    <w:sdtContent>
      <w:p w14:paraId="2E21247C" w14:textId="66D369FA" w:rsidR="000E6C37" w:rsidRDefault="009162C5">
        <w:pPr>
          <w:pStyle w:val="Piedepgina"/>
          <w:jc w:val="right"/>
        </w:pPr>
        <w:r w:rsidRPr="003F2A8F">
          <w:rPr>
            <w:rFonts w:ascii="Arial Narrow" w:hAnsi="Arial Narrow" w:cs="Arial Narrow"/>
            <w:noProof/>
            <w:sz w:val="16"/>
            <w:szCs w:val="16"/>
            <w:lang w:val="es-ES" w:eastAsia="es-ES"/>
          </w:rPr>
          <w:drawing>
            <wp:anchor distT="0" distB="0" distL="114300" distR="114300" simplePos="0" relativeHeight="251661312" behindDoc="1" locked="0" layoutInCell="1" allowOverlap="1" wp14:anchorId="7CF803F7" wp14:editId="5A3507B8">
              <wp:simplePos x="0" y="0"/>
              <wp:positionH relativeFrom="column">
                <wp:posOffset>-822960</wp:posOffset>
              </wp:positionH>
              <wp:positionV relativeFrom="paragraph">
                <wp:posOffset>55245</wp:posOffset>
              </wp:positionV>
              <wp:extent cx="2080895" cy="807720"/>
              <wp:effectExtent l="0" t="0" r="0" b="0"/>
              <wp:wrapNone/>
              <wp:docPr id="26" name="Imagen 26" descr="C:\Users\HP36\Downloads\ISO 9001 2015 + ISO 14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36\Downloads\ISO 9001 2015 + ISO 14001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08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C37">
          <w:fldChar w:fldCharType="begin"/>
        </w:r>
        <w:r w:rsidR="000E6C37">
          <w:instrText>PAGE   \* MERGEFORMAT</w:instrText>
        </w:r>
        <w:r w:rsidR="000E6C37">
          <w:fldChar w:fldCharType="separate"/>
        </w:r>
        <w:r w:rsidR="000E6C37" w:rsidRPr="331A2F16">
          <w:rPr>
            <w:noProof/>
            <w:lang w:val="es-ES"/>
          </w:rPr>
          <w:t>43</w:t>
        </w:r>
        <w:r w:rsidR="000E6C37">
          <w:fldChar w:fldCharType="end"/>
        </w:r>
      </w:p>
    </w:sdtContent>
  </w:sdt>
  <w:p w14:paraId="58CC864C" w14:textId="5AB7E42C" w:rsidR="000E6C37" w:rsidRDefault="000E6C37" w:rsidP="331A2F16">
    <w:pPr>
      <w:pStyle w:val="Piedepgina"/>
    </w:pPr>
  </w:p>
  <w:tbl>
    <w:tblPr>
      <w:tblStyle w:val="Cuadrculadetablaclara1"/>
      <w:tblW w:w="2200" w:type="pct"/>
      <w:tblInd w:w="22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935096" w14:paraId="0B508071" w14:textId="77777777" w:rsidTr="009162C5">
      <w:trPr>
        <w:trHeight w:val="220"/>
      </w:trPr>
      <w:tc>
        <w:tcPr>
          <w:tcW w:w="987" w:type="pct"/>
          <w:tcBorders>
            <w:top w:val="dotted" w:sz="4" w:space="0" w:color="auto"/>
            <w:left w:val="dotted" w:sz="4" w:space="0" w:color="auto"/>
            <w:bottom w:val="dotted" w:sz="4" w:space="0" w:color="auto"/>
            <w:right w:val="dotted" w:sz="4" w:space="0" w:color="auto"/>
          </w:tcBorders>
          <w:vAlign w:val="center"/>
          <w:hideMark/>
        </w:tcPr>
        <w:p w14:paraId="7587E8E9" w14:textId="77777777" w:rsidR="00935096" w:rsidRDefault="00935096" w:rsidP="00935096">
          <w:pPr>
            <w:spacing w:after="4" w:line="247" w:lineRule="auto"/>
            <w:ind w:left="10" w:hanging="10"/>
            <w:rPr>
              <w:rFonts w:ascii="Calibri" w:eastAsia="Arial" w:hAnsi="Calibri" w:cs="Arial"/>
              <w:b/>
              <w:color w:val="auto"/>
              <w:sz w:val="16"/>
              <w:szCs w:val="16"/>
              <w:lang w:eastAsia="es-CO"/>
            </w:rPr>
          </w:pPr>
          <w:r>
            <w:rPr>
              <w:rFonts w:eastAsia="Arial" w:cs="Arial"/>
              <w:b/>
              <w:sz w:val="16"/>
              <w:szCs w:val="16"/>
              <w:lang w:eastAsia="es-CO"/>
            </w:rPr>
            <w:t>Código</w:t>
          </w:r>
        </w:p>
      </w:tc>
      <w:tc>
        <w:tcPr>
          <w:tcW w:w="2397" w:type="pct"/>
          <w:tcBorders>
            <w:top w:val="dotted" w:sz="4" w:space="0" w:color="auto"/>
            <w:left w:val="dotted" w:sz="4" w:space="0" w:color="auto"/>
            <w:bottom w:val="dotted" w:sz="4" w:space="0" w:color="auto"/>
            <w:right w:val="dotted" w:sz="4" w:space="0" w:color="auto"/>
          </w:tcBorders>
          <w:vAlign w:val="center"/>
          <w:hideMark/>
        </w:tcPr>
        <w:p w14:paraId="79FF20A3" w14:textId="0719DF75" w:rsidR="00935096" w:rsidRDefault="00935096" w:rsidP="00935096">
          <w:pPr>
            <w:spacing w:after="4" w:line="247" w:lineRule="auto"/>
            <w:ind w:left="10" w:hanging="10"/>
            <w:rPr>
              <w:rFonts w:eastAsia="Arial" w:cs="Arial"/>
              <w:sz w:val="16"/>
              <w:szCs w:val="16"/>
              <w:lang w:eastAsia="es-CO"/>
            </w:rPr>
          </w:pPr>
          <w:r w:rsidRPr="00935096">
            <w:rPr>
              <w:rFonts w:eastAsia="Arial" w:cs="Arial"/>
              <w:sz w:val="16"/>
              <w:szCs w:val="16"/>
              <w:lang w:eastAsia="es-CO"/>
            </w:rPr>
            <w:t>CCE-EICP-GI-02</w:t>
          </w:r>
        </w:p>
      </w:tc>
      <w:tc>
        <w:tcPr>
          <w:tcW w:w="1223" w:type="pct"/>
          <w:tcBorders>
            <w:top w:val="dotted" w:sz="4" w:space="0" w:color="auto"/>
            <w:left w:val="dotted" w:sz="4" w:space="0" w:color="auto"/>
            <w:bottom w:val="dotted" w:sz="4" w:space="0" w:color="auto"/>
            <w:right w:val="dotted" w:sz="4" w:space="0" w:color="auto"/>
          </w:tcBorders>
          <w:vAlign w:val="center"/>
          <w:hideMark/>
        </w:tcPr>
        <w:p w14:paraId="4B93FFEE" w14:textId="77777777" w:rsidR="00935096" w:rsidRDefault="00935096" w:rsidP="00935096">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07CE2AE6" w14:textId="7D0D3729" w:rsidR="00935096" w:rsidRDefault="00264ED5" w:rsidP="00935096">
          <w:pPr>
            <w:spacing w:after="4" w:line="247" w:lineRule="auto"/>
            <w:ind w:left="10" w:hanging="10"/>
            <w:rPr>
              <w:rFonts w:eastAsia="Arial" w:cs="Arial"/>
              <w:sz w:val="16"/>
              <w:szCs w:val="16"/>
              <w:lang w:eastAsia="es-CO"/>
            </w:rPr>
          </w:pPr>
          <w:r>
            <w:rPr>
              <w:rFonts w:eastAsia="Arial" w:cs="Arial"/>
              <w:sz w:val="16"/>
              <w:szCs w:val="16"/>
              <w:lang w:eastAsia="es-CO"/>
            </w:rPr>
            <w:t>4</w:t>
          </w:r>
        </w:p>
      </w:tc>
    </w:tr>
  </w:tbl>
  <w:p w14:paraId="289E308D" w14:textId="77777777" w:rsidR="009162C5" w:rsidRPr="000F4B06" w:rsidRDefault="009162C5" w:rsidP="009162C5">
    <w:pPr>
      <w:pStyle w:val="Sinespaciado"/>
      <w:jc w:val="right"/>
      <w:rPr>
        <w:rFonts w:asciiTheme="majorHAnsi" w:hAnsiTheme="majorHAnsi" w:cstheme="majorHAnsi"/>
        <w:sz w:val="14"/>
        <w:szCs w:val="14"/>
      </w:rPr>
    </w:pPr>
    <w:r w:rsidRPr="000F4B06">
      <w:rPr>
        <w:rFonts w:asciiTheme="majorHAnsi" w:hAnsiTheme="majorHAnsi" w:cstheme="majorHAnsi"/>
        <w:sz w:val="14"/>
        <w:szCs w:val="14"/>
      </w:rPr>
      <w:t>KM 4 VIA GIRÓN – Teléfono: (57-7) 6809966</w:t>
    </w:r>
  </w:p>
  <w:p w14:paraId="57B957A7" w14:textId="77777777" w:rsidR="009162C5" w:rsidRPr="000F4B06" w:rsidRDefault="009162C5" w:rsidP="009162C5">
    <w:pPr>
      <w:pStyle w:val="Sinespaciado"/>
      <w:jc w:val="right"/>
      <w:rPr>
        <w:rFonts w:asciiTheme="majorHAnsi" w:hAnsiTheme="majorHAnsi" w:cstheme="majorHAnsi"/>
        <w:sz w:val="14"/>
        <w:szCs w:val="14"/>
      </w:rPr>
    </w:pPr>
    <w:r w:rsidRPr="000F4B06">
      <w:rPr>
        <w:rFonts w:asciiTheme="majorHAnsi" w:hAnsiTheme="majorHAnsi" w:cstheme="majorHAnsi"/>
        <w:sz w:val="14"/>
        <w:szCs w:val="14"/>
      </w:rPr>
      <w:tab/>
    </w:r>
    <w:r w:rsidRPr="000F4B06">
      <w:rPr>
        <w:rFonts w:asciiTheme="majorHAnsi" w:hAnsiTheme="majorHAnsi" w:cstheme="majorHAnsi"/>
        <w:sz w:val="14"/>
        <w:szCs w:val="14"/>
      </w:rPr>
      <w:tab/>
      <w:t xml:space="preserve"> Código Postal: 68005</w:t>
    </w:r>
  </w:p>
  <w:p w14:paraId="0E314507" w14:textId="354162D3" w:rsidR="000E6C37" w:rsidRPr="009162C5" w:rsidRDefault="009162C5" w:rsidP="009162C5">
    <w:pPr>
      <w:pStyle w:val="Sinespaciado"/>
      <w:jc w:val="right"/>
      <w:rPr>
        <w:rFonts w:asciiTheme="majorHAnsi" w:hAnsiTheme="majorHAnsi" w:cstheme="majorHAnsi"/>
        <w:sz w:val="14"/>
        <w:szCs w:val="14"/>
      </w:rPr>
    </w:pPr>
    <w:r w:rsidRPr="000F4B06">
      <w:rPr>
        <w:rFonts w:asciiTheme="majorHAnsi" w:hAnsiTheme="majorHAnsi" w:cstheme="majorHAnsi"/>
        <w:sz w:val="14"/>
        <w:szCs w:val="14"/>
      </w:rPr>
      <w:tab/>
    </w:r>
    <w:r w:rsidRPr="000F4B06">
      <w:rPr>
        <w:rFonts w:asciiTheme="majorHAnsi" w:hAnsiTheme="majorHAnsi" w:cstheme="majorHAnsi"/>
        <w:sz w:val="14"/>
        <w:szCs w:val="14"/>
      </w:rPr>
      <w:tab/>
    </w:r>
    <w:hyperlink r:id="rId2" w:history="1">
      <w:r w:rsidRPr="00744178">
        <w:rPr>
          <w:rStyle w:val="Hipervnculo"/>
          <w:rFonts w:asciiTheme="majorHAnsi" w:hAnsiTheme="majorHAnsi" w:cstheme="majorHAnsi"/>
          <w:sz w:val="14"/>
          <w:szCs w:val="14"/>
        </w:rPr>
        <w:t>www.transitobucaramanga.gov.co</w:t>
      </w:r>
    </w:hyperlink>
    <w:r>
      <w:rPr>
        <w:rFonts w:asciiTheme="majorHAnsi" w:hAnsiTheme="majorHAnsi" w:cstheme="majorHAnsi"/>
        <w:sz w:val="14"/>
        <w:szCs w:val="14"/>
      </w:rPr>
      <w:br/>
    </w:r>
    <w:r w:rsidRPr="000F4B06">
      <w:rPr>
        <w:rFonts w:asciiTheme="majorHAnsi" w:hAnsiTheme="majorHAnsi" w:cstheme="majorHAnsi"/>
        <w:sz w:val="14"/>
        <w:szCs w:val="14"/>
      </w:rPr>
      <w:t>Bucaramanga, Departamento de Santander,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A9D5" w14:textId="77777777" w:rsidR="00AB7D0E" w:rsidRDefault="00AB7D0E" w:rsidP="002B56E2">
      <w:pPr>
        <w:spacing w:after="0" w:line="240" w:lineRule="auto"/>
      </w:pPr>
      <w:r>
        <w:separator/>
      </w:r>
    </w:p>
    <w:p w14:paraId="312F2E1E" w14:textId="77777777" w:rsidR="00AB7D0E" w:rsidRDefault="00AB7D0E"/>
  </w:footnote>
  <w:footnote w:type="continuationSeparator" w:id="0">
    <w:p w14:paraId="441D8D28" w14:textId="77777777" w:rsidR="00AB7D0E" w:rsidRDefault="00AB7D0E" w:rsidP="002B56E2">
      <w:pPr>
        <w:spacing w:after="0" w:line="240" w:lineRule="auto"/>
      </w:pPr>
      <w:r>
        <w:continuationSeparator/>
      </w:r>
    </w:p>
    <w:p w14:paraId="3CBD1950" w14:textId="77777777" w:rsidR="00AB7D0E" w:rsidRDefault="00AB7D0E"/>
  </w:footnote>
  <w:footnote w:type="continuationNotice" w:id="1">
    <w:p w14:paraId="16232BE0" w14:textId="77777777" w:rsidR="00AB7D0E" w:rsidRDefault="00AB7D0E">
      <w:pPr>
        <w:spacing w:after="0" w:line="240" w:lineRule="auto"/>
      </w:pPr>
    </w:p>
    <w:p w14:paraId="5E56FFF3" w14:textId="77777777" w:rsidR="00AB7D0E" w:rsidRDefault="00AB7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614E0F" w:rsidRPr="00614E0F" w14:paraId="5FC853B3" w14:textId="77777777" w:rsidTr="00614E0F">
      <w:trPr>
        <w:trHeight w:val="146"/>
        <w:jc w:val="center"/>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4861C8A9" w14:textId="35BF9980" w:rsidR="00614E0F" w:rsidRPr="007A09E6" w:rsidRDefault="00614E0F" w:rsidP="00614E0F">
          <w:pPr>
            <w:pStyle w:val="Encabezado"/>
            <w:jc w:val="center"/>
            <w:rPr>
              <w:rFonts w:cs="Arial"/>
              <w:b/>
              <w:color w:val="auto"/>
              <w:sz w:val="16"/>
              <w:szCs w:val="16"/>
            </w:rPr>
          </w:pPr>
          <w:r w:rsidRPr="007A09E6">
            <w:rPr>
              <w:rFonts w:cs="Arial"/>
              <w:b/>
              <w:color w:val="auto"/>
              <w:sz w:val="16"/>
              <w:szCs w:val="16"/>
            </w:rPr>
            <w:t>DOCUMENTO BASE</w:t>
          </w:r>
          <w:r w:rsidR="00BE764E">
            <w:rPr>
              <w:rFonts w:cs="Arial"/>
              <w:b/>
              <w:color w:val="auto"/>
              <w:sz w:val="16"/>
              <w:szCs w:val="16"/>
            </w:rPr>
            <w:t xml:space="preserve"> DEFINITIVO</w:t>
          </w:r>
        </w:p>
        <w:p w14:paraId="6A5BD35C" w14:textId="26105D42" w:rsidR="00614E0F" w:rsidRPr="007A09E6" w:rsidRDefault="00614E0F" w:rsidP="00614E0F">
          <w:pPr>
            <w:pStyle w:val="Encabezado"/>
            <w:jc w:val="center"/>
            <w:rPr>
              <w:rFonts w:cs="Arial"/>
              <w:b/>
              <w:color w:val="auto"/>
              <w:sz w:val="16"/>
              <w:szCs w:val="16"/>
            </w:rPr>
          </w:pPr>
          <w:r w:rsidRPr="007A09E6">
            <w:rPr>
              <w:rFonts w:cs="Arial"/>
              <w:b/>
              <w:color w:val="auto"/>
              <w:sz w:val="16"/>
              <w:szCs w:val="16"/>
            </w:rPr>
            <w:t>SELECCIÓN ABREVIADA DE MENOR CUANTÍA</w:t>
          </w:r>
          <w:r>
            <w:rPr>
              <w:rFonts w:cs="Arial"/>
              <w:b/>
              <w:color w:val="auto"/>
              <w:sz w:val="16"/>
              <w:szCs w:val="16"/>
            </w:rPr>
            <w:t xml:space="preserve"> </w:t>
          </w:r>
          <w:r w:rsidRPr="007A09E6">
            <w:rPr>
              <w:rFonts w:cs="Arial"/>
              <w:b/>
              <w:color w:val="auto"/>
              <w:sz w:val="16"/>
              <w:szCs w:val="16"/>
            </w:rPr>
            <w:t xml:space="preserve">DE INFRAESTRUCTURA DE TRANSPORTE (VERSIÓN 2) </w:t>
          </w:r>
        </w:p>
      </w:tc>
    </w:tr>
    <w:tr w:rsidR="00614E0F" w:rsidRPr="00614E0F" w14:paraId="3F30D73E" w14:textId="77777777" w:rsidTr="00614E0F">
      <w:trPr>
        <w:trHeight w:val="234"/>
        <w:jc w:val="center"/>
      </w:trPr>
      <w:tc>
        <w:tcPr>
          <w:tcW w:w="674" w:type="pct"/>
          <w:tcBorders>
            <w:top w:val="dotted" w:sz="4" w:space="0" w:color="auto"/>
            <w:left w:val="dotted" w:sz="4" w:space="0" w:color="auto"/>
            <w:bottom w:val="dotted" w:sz="4" w:space="0" w:color="auto"/>
            <w:right w:val="dotted" w:sz="4" w:space="0" w:color="auto"/>
          </w:tcBorders>
          <w:vAlign w:val="center"/>
          <w:hideMark/>
        </w:tcPr>
        <w:p w14:paraId="233FEDB8" w14:textId="77777777" w:rsidR="00614E0F" w:rsidRPr="007A09E6" w:rsidRDefault="00614E0F" w:rsidP="00614E0F">
          <w:pPr>
            <w:spacing w:after="4" w:line="247" w:lineRule="auto"/>
            <w:ind w:left="10" w:hanging="10"/>
            <w:rPr>
              <w:rFonts w:eastAsia="Arial" w:cs="Arial"/>
              <w:b/>
              <w:color w:val="auto"/>
              <w:sz w:val="18"/>
              <w:szCs w:val="18"/>
            </w:rPr>
          </w:pPr>
          <w:r w:rsidRPr="007A09E6">
            <w:rPr>
              <w:rFonts w:eastAsia="Arial" w:cs="Arial"/>
              <w:b/>
              <w:color w:val="auto"/>
              <w:sz w:val="18"/>
              <w:szCs w:val="18"/>
            </w:rPr>
            <w:t>Código</w:t>
          </w:r>
        </w:p>
      </w:tc>
      <w:tc>
        <w:tcPr>
          <w:tcW w:w="2636" w:type="pct"/>
          <w:tcBorders>
            <w:top w:val="dotted" w:sz="4" w:space="0" w:color="auto"/>
            <w:left w:val="dotted" w:sz="4" w:space="0" w:color="auto"/>
            <w:bottom w:val="dotted" w:sz="4" w:space="0" w:color="auto"/>
            <w:right w:val="dotted" w:sz="4" w:space="0" w:color="auto"/>
          </w:tcBorders>
          <w:vAlign w:val="center"/>
          <w:hideMark/>
        </w:tcPr>
        <w:p w14:paraId="668F70B3" w14:textId="7E6F28FC" w:rsidR="00614E0F" w:rsidRPr="007A09E6" w:rsidRDefault="00614E0F" w:rsidP="00614E0F">
          <w:pPr>
            <w:spacing w:after="4" w:line="247" w:lineRule="auto"/>
            <w:ind w:left="10" w:hanging="10"/>
            <w:rPr>
              <w:rFonts w:eastAsia="Arial" w:cs="Arial"/>
              <w:color w:val="auto"/>
              <w:sz w:val="16"/>
              <w:szCs w:val="16"/>
            </w:rPr>
          </w:pPr>
          <w:r w:rsidRPr="007A09E6">
            <w:rPr>
              <w:rFonts w:cs="Arial"/>
              <w:color w:val="auto"/>
              <w:sz w:val="16"/>
              <w:szCs w:val="16"/>
            </w:rPr>
            <w:t>CCE-EICP-GI-0</w:t>
          </w:r>
          <w:r w:rsidR="00491440">
            <w:rPr>
              <w:rFonts w:cs="Arial"/>
              <w:color w:val="auto"/>
              <w:sz w:val="16"/>
              <w:szCs w:val="16"/>
            </w:rPr>
            <w:t>2</w:t>
          </w:r>
        </w:p>
      </w:tc>
      <w:tc>
        <w:tcPr>
          <w:tcW w:w="539" w:type="pct"/>
          <w:tcBorders>
            <w:top w:val="dotted" w:sz="4" w:space="0" w:color="auto"/>
            <w:left w:val="dotted" w:sz="4" w:space="0" w:color="auto"/>
            <w:bottom w:val="dotted" w:sz="4" w:space="0" w:color="auto"/>
            <w:right w:val="dotted" w:sz="4" w:space="0" w:color="auto"/>
          </w:tcBorders>
          <w:vAlign w:val="center"/>
          <w:hideMark/>
        </w:tcPr>
        <w:p w14:paraId="27E38076" w14:textId="77777777" w:rsidR="00614E0F" w:rsidRPr="007A09E6" w:rsidRDefault="00614E0F" w:rsidP="00614E0F">
          <w:pPr>
            <w:spacing w:after="4" w:line="247" w:lineRule="auto"/>
            <w:ind w:left="10" w:hanging="10"/>
            <w:jc w:val="center"/>
            <w:rPr>
              <w:rFonts w:eastAsia="Arial" w:cs="Arial"/>
              <w:b/>
              <w:color w:val="auto"/>
              <w:sz w:val="16"/>
              <w:szCs w:val="16"/>
            </w:rPr>
          </w:pPr>
          <w:r w:rsidRPr="007A09E6">
            <w:rPr>
              <w:rFonts w:eastAsia="Arial" w:cs="Arial"/>
              <w:b/>
              <w:color w:val="auto"/>
              <w:sz w:val="16"/>
              <w:szCs w:val="16"/>
            </w:rPr>
            <w:t>Página</w:t>
          </w:r>
        </w:p>
      </w:tc>
      <w:tc>
        <w:tcPr>
          <w:tcW w:w="1150" w:type="pct"/>
          <w:tcBorders>
            <w:top w:val="dotted" w:sz="4" w:space="0" w:color="auto"/>
            <w:left w:val="dotted" w:sz="4" w:space="0" w:color="auto"/>
            <w:bottom w:val="dotted" w:sz="4" w:space="0" w:color="auto"/>
            <w:right w:val="dotted" w:sz="4" w:space="0" w:color="auto"/>
          </w:tcBorders>
          <w:vAlign w:val="center"/>
          <w:hideMark/>
        </w:tcPr>
        <w:p w14:paraId="5DC3E4E4" w14:textId="77777777" w:rsidR="00614E0F" w:rsidRPr="007A09E6" w:rsidRDefault="00614E0F" w:rsidP="00614E0F">
          <w:pPr>
            <w:spacing w:after="4" w:line="247" w:lineRule="auto"/>
            <w:ind w:left="10" w:hanging="10"/>
            <w:rPr>
              <w:rFonts w:eastAsia="Arial" w:cs="Arial"/>
              <w:color w:val="auto"/>
              <w:sz w:val="16"/>
              <w:szCs w:val="16"/>
            </w:rPr>
          </w:pPr>
          <w:r w:rsidRPr="007A09E6">
            <w:rPr>
              <w:rFonts w:eastAsia="Arial" w:cs="Arial"/>
              <w:color w:val="auto"/>
              <w:sz w:val="16"/>
              <w:szCs w:val="16"/>
            </w:rPr>
            <w:fldChar w:fldCharType="begin"/>
          </w:r>
          <w:r w:rsidRPr="007A09E6">
            <w:rPr>
              <w:rFonts w:eastAsia="Arial" w:cs="Arial"/>
              <w:color w:val="auto"/>
              <w:sz w:val="16"/>
              <w:szCs w:val="16"/>
            </w:rPr>
            <w:instrText xml:space="preserve"> PAGE </w:instrText>
          </w:r>
          <w:r w:rsidRPr="007A09E6">
            <w:rPr>
              <w:rFonts w:eastAsia="Arial" w:cs="Arial"/>
              <w:color w:val="auto"/>
              <w:sz w:val="16"/>
              <w:szCs w:val="16"/>
            </w:rPr>
            <w:fldChar w:fldCharType="separate"/>
          </w:r>
          <w:r w:rsidRPr="007A09E6">
            <w:rPr>
              <w:rFonts w:eastAsia="Arial" w:cs="Arial"/>
              <w:color w:val="auto"/>
              <w:sz w:val="16"/>
              <w:szCs w:val="16"/>
            </w:rPr>
            <w:t>20</w:t>
          </w:r>
          <w:r w:rsidRPr="007A09E6">
            <w:rPr>
              <w:rFonts w:eastAsia="Arial" w:cs="Arial"/>
              <w:color w:val="auto"/>
              <w:sz w:val="16"/>
              <w:szCs w:val="16"/>
            </w:rPr>
            <w:fldChar w:fldCharType="end"/>
          </w:r>
          <w:r w:rsidRPr="007A09E6">
            <w:rPr>
              <w:rFonts w:eastAsia="Arial" w:cs="Arial"/>
              <w:color w:val="auto"/>
              <w:sz w:val="16"/>
              <w:szCs w:val="16"/>
            </w:rPr>
            <w:t xml:space="preserve"> de </w:t>
          </w:r>
          <w:r w:rsidRPr="007A09E6">
            <w:rPr>
              <w:rFonts w:eastAsia="Arial" w:cs="Arial"/>
              <w:color w:val="auto"/>
              <w:sz w:val="16"/>
              <w:szCs w:val="16"/>
            </w:rPr>
            <w:fldChar w:fldCharType="begin"/>
          </w:r>
          <w:r w:rsidRPr="007A09E6">
            <w:rPr>
              <w:rFonts w:eastAsia="Arial" w:cs="Arial"/>
              <w:color w:val="auto"/>
              <w:sz w:val="16"/>
              <w:szCs w:val="16"/>
            </w:rPr>
            <w:instrText xml:space="preserve"> NUMPAGES </w:instrText>
          </w:r>
          <w:r w:rsidRPr="007A09E6">
            <w:rPr>
              <w:rFonts w:eastAsia="Arial" w:cs="Arial"/>
              <w:color w:val="auto"/>
              <w:sz w:val="16"/>
              <w:szCs w:val="16"/>
            </w:rPr>
            <w:fldChar w:fldCharType="separate"/>
          </w:r>
          <w:r w:rsidRPr="007A09E6">
            <w:rPr>
              <w:rFonts w:eastAsia="Arial" w:cs="Arial"/>
              <w:color w:val="auto"/>
              <w:sz w:val="16"/>
              <w:szCs w:val="16"/>
            </w:rPr>
            <w:t>20</w:t>
          </w:r>
          <w:r w:rsidRPr="007A09E6">
            <w:rPr>
              <w:rFonts w:eastAsia="Arial" w:cs="Arial"/>
              <w:color w:val="auto"/>
              <w:sz w:val="16"/>
              <w:szCs w:val="16"/>
            </w:rPr>
            <w:fldChar w:fldCharType="end"/>
          </w:r>
        </w:p>
      </w:tc>
    </w:tr>
    <w:tr w:rsidR="00614E0F" w:rsidRPr="00614E0F" w14:paraId="15AE1B17" w14:textId="77777777" w:rsidTr="00614E0F">
      <w:trPr>
        <w:trHeight w:val="73"/>
        <w:jc w:val="center"/>
      </w:trPr>
      <w:tc>
        <w:tcPr>
          <w:tcW w:w="674" w:type="pct"/>
          <w:tcBorders>
            <w:top w:val="dotted" w:sz="4" w:space="0" w:color="auto"/>
            <w:left w:val="dotted" w:sz="4" w:space="0" w:color="auto"/>
            <w:bottom w:val="dotted" w:sz="4" w:space="0" w:color="auto"/>
            <w:right w:val="dotted" w:sz="4" w:space="0" w:color="auto"/>
          </w:tcBorders>
          <w:vAlign w:val="center"/>
          <w:hideMark/>
        </w:tcPr>
        <w:p w14:paraId="4FBE4C40" w14:textId="77777777" w:rsidR="00614E0F" w:rsidRPr="007A09E6" w:rsidRDefault="00614E0F" w:rsidP="00614E0F">
          <w:pPr>
            <w:spacing w:after="4" w:line="247" w:lineRule="auto"/>
            <w:ind w:left="10" w:hanging="10"/>
            <w:rPr>
              <w:rFonts w:eastAsia="Arial" w:cs="Arial"/>
              <w:b/>
              <w:color w:val="auto"/>
              <w:sz w:val="18"/>
              <w:szCs w:val="18"/>
            </w:rPr>
          </w:pPr>
          <w:r w:rsidRPr="007A09E6">
            <w:rPr>
              <w:rFonts w:eastAsia="Arial" w:cs="Arial"/>
              <w:b/>
              <w:color w:val="auto"/>
              <w:sz w:val="18"/>
              <w:szCs w:val="18"/>
            </w:rPr>
            <w:t>Versión No.</w:t>
          </w:r>
        </w:p>
      </w:tc>
      <w:tc>
        <w:tcPr>
          <w:tcW w:w="4325" w:type="pct"/>
          <w:gridSpan w:val="3"/>
          <w:tcBorders>
            <w:top w:val="dotted" w:sz="4" w:space="0" w:color="auto"/>
            <w:left w:val="dotted" w:sz="4" w:space="0" w:color="auto"/>
            <w:bottom w:val="dotted" w:sz="4" w:space="0" w:color="auto"/>
            <w:right w:val="dotted" w:sz="4" w:space="0" w:color="auto"/>
          </w:tcBorders>
          <w:vAlign w:val="center"/>
          <w:hideMark/>
        </w:tcPr>
        <w:p w14:paraId="52800E36" w14:textId="7965B403" w:rsidR="00614E0F" w:rsidRPr="007A09E6" w:rsidRDefault="00264ED5" w:rsidP="00614E0F">
          <w:pPr>
            <w:spacing w:after="4" w:line="247" w:lineRule="auto"/>
            <w:ind w:left="10" w:hanging="10"/>
            <w:rPr>
              <w:rFonts w:eastAsia="Arial" w:cs="Arial"/>
              <w:color w:val="auto"/>
              <w:sz w:val="16"/>
              <w:szCs w:val="16"/>
            </w:rPr>
          </w:pPr>
          <w:r>
            <w:rPr>
              <w:rFonts w:eastAsia="Arial" w:cs="Arial"/>
              <w:color w:val="auto"/>
              <w:sz w:val="16"/>
              <w:szCs w:val="16"/>
            </w:rPr>
            <w:t>4</w:t>
          </w:r>
        </w:p>
      </w:tc>
    </w:tr>
  </w:tbl>
  <w:p w14:paraId="66CD4DFF" w14:textId="76176101" w:rsidR="00614E0F" w:rsidRDefault="009162C5">
    <w:pPr>
      <w:pStyle w:val="Encabezado"/>
    </w:pPr>
    <w:r w:rsidRPr="00194C8C">
      <w:rPr>
        <w:noProof/>
        <w:lang w:val="es-ES" w:eastAsia="es-ES"/>
      </w:rPr>
      <w:drawing>
        <wp:anchor distT="0" distB="0" distL="114300" distR="114300" simplePos="0" relativeHeight="251659264" behindDoc="0" locked="0" layoutInCell="1" allowOverlap="1" wp14:anchorId="2CFF7077" wp14:editId="34613F33">
          <wp:simplePos x="0" y="0"/>
          <wp:positionH relativeFrom="column">
            <wp:posOffset>-824230</wp:posOffset>
          </wp:positionH>
          <wp:positionV relativeFrom="paragraph">
            <wp:posOffset>-708025</wp:posOffset>
          </wp:positionV>
          <wp:extent cx="736649" cy="670560"/>
          <wp:effectExtent l="0" t="0" r="6350" b="0"/>
          <wp:wrapNone/>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3472" t="30865" r="3032" b="46181"/>
                  <a:stretch>
                    <a:fillRect/>
                  </a:stretch>
                </pic:blipFill>
                <pic:spPr bwMode="auto">
                  <a:xfrm>
                    <a:off x="0" y="0"/>
                    <a:ext cx="736649"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2B6"/>
    <w:multiLevelType w:val="multilevel"/>
    <w:tmpl w:val="6930BAE0"/>
    <w:lvl w:ilvl="0">
      <w:start w:val="1"/>
      <w:numFmt w:val="upperRoman"/>
      <w:lvlText w:val="%1."/>
      <w:lvlJc w:val="right"/>
      <w:pPr>
        <w:ind w:left="720" w:hanging="360"/>
      </w:pPr>
      <w:rPr>
        <w:rFonts w:hint="default"/>
      </w:rPr>
    </w:lvl>
    <w:lvl w:ilvl="1">
      <w:start w:val="3"/>
      <w:numFmt w:val="decimal"/>
      <w:isLgl/>
      <w:lvlText w:val="%1.%2"/>
      <w:lvlJc w:val="left"/>
      <w:pPr>
        <w:ind w:left="795" w:hanging="435"/>
      </w:pPr>
      <w:rPr>
        <w:rFonts w:hint="default"/>
        <w:sz w:val="20"/>
      </w:rPr>
    </w:lvl>
    <w:lvl w:ilvl="2">
      <w:start w:val="3"/>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 w15:restartNumberingAfterBreak="0">
    <w:nsid w:val="00AE51AD"/>
    <w:multiLevelType w:val="hybridMultilevel"/>
    <w:tmpl w:val="1B3E71E2"/>
    <w:lvl w:ilvl="0" w:tplc="7C10D45C">
      <w:start w:val="1"/>
      <w:numFmt w:val="decimal"/>
      <w:pStyle w:val="Capitulo8"/>
      <w:lvlText w:val="8.%1."/>
      <w:lvlJc w:val="left"/>
      <w:pPr>
        <w:ind w:left="1004" w:hanging="360"/>
      </w:pPr>
      <w:rPr>
        <w:rFonts w:hint="default"/>
        <w:color w:val="aut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15:restartNumberingAfterBreak="0">
    <w:nsid w:val="00CB2647"/>
    <w:multiLevelType w:val="multilevel"/>
    <w:tmpl w:val="6E0415B0"/>
    <w:lvl w:ilvl="0">
      <w:start w:val="1"/>
      <w:numFmt w:val="decimal"/>
      <w:lvlText w:val="4.%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0E175A"/>
    <w:multiLevelType w:val="hybridMultilevel"/>
    <w:tmpl w:val="F23CA978"/>
    <w:lvl w:ilvl="0" w:tplc="DAFCABCE">
      <w:start w:val="1"/>
      <w:numFmt w:val="upperLetter"/>
      <w:lvlText w:val="%1."/>
      <w:lvlJc w:val="left"/>
      <w:pPr>
        <w:ind w:left="720" w:hanging="360"/>
      </w:pPr>
      <w:rPr>
        <w:sz w:val="20"/>
        <w:szCs w:val="20"/>
      </w:rPr>
    </w:lvl>
    <w:lvl w:ilvl="1" w:tplc="37CE2F9C">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257793C"/>
    <w:multiLevelType w:val="hybridMultilevel"/>
    <w:tmpl w:val="2B6ACBC2"/>
    <w:lvl w:ilvl="0" w:tplc="1E0C3AD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2DB4338"/>
    <w:multiLevelType w:val="hybridMultilevel"/>
    <w:tmpl w:val="E32A5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2F46AA0"/>
    <w:multiLevelType w:val="hybridMultilevel"/>
    <w:tmpl w:val="A7B09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33122A3"/>
    <w:multiLevelType w:val="hybridMultilevel"/>
    <w:tmpl w:val="273C91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4A01C8F"/>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54B325C"/>
    <w:multiLevelType w:val="hybridMultilevel"/>
    <w:tmpl w:val="81C4C1C0"/>
    <w:lvl w:ilvl="0" w:tplc="8A78ACBA">
      <w:start w:val="1"/>
      <w:numFmt w:val="bullet"/>
      <w:lvlText w:val="%1."/>
      <w:lvlJc w:val="left"/>
      <w:pPr>
        <w:ind w:left="720" w:hanging="360"/>
      </w:pPr>
      <w:rPr>
        <w:rFonts w:ascii="Symbol" w:hAnsi="Symbol" w:hint="default"/>
      </w:rPr>
    </w:lvl>
    <w:lvl w:ilvl="1" w:tplc="D1BCADAE">
      <w:start w:val="1"/>
      <w:numFmt w:val="bullet"/>
      <w:lvlText w:val="o"/>
      <w:lvlJc w:val="left"/>
      <w:pPr>
        <w:ind w:left="1440" w:hanging="360"/>
      </w:pPr>
      <w:rPr>
        <w:rFonts w:ascii="Courier New" w:hAnsi="Courier New" w:hint="default"/>
      </w:rPr>
    </w:lvl>
    <w:lvl w:ilvl="2" w:tplc="91F4C384">
      <w:start w:val="1"/>
      <w:numFmt w:val="bullet"/>
      <w:lvlText w:val=""/>
      <w:lvlJc w:val="left"/>
      <w:pPr>
        <w:ind w:left="2160" w:hanging="360"/>
      </w:pPr>
      <w:rPr>
        <w:rFonts w:ascii="Wingdings" w:hAnsi="Wingdings" w:hint="default"/>
      </w:rPr>
    </w:lvl>
    <w:lvl w:ilvl="3" w:tplc="32AAF626">
      <w:start w:val="1"/>
      <w:numFmt w:val="bullet"/>
      <w:lvlText w:val=""/>
      <w:lvlJc w:val="left"/>
      <w:pPr>
        <w:ind w:left="2880" w:hanging="360"/>
      </w:pPr>
      <w:rPr>
        <w:rFonts w:ascii="Symbol" w:hAnsi="Symbol" w:hint="default"/>
      </w:rPr>
    </w:lvl>
    <w:lvl w:ilvl="4" w:tplc="CA468CE8">
      <w:start w:val="1"/>
      <w:numFmt w:val="bullet"/>
      <w:lvlText w:val="o"/>
      <w:lvlJc w:val="left"/>
      <w:pPr>
        <w:ind w:left="3600" w:hanging="360"/>
      </w:pPr>
      <w:rPr>
        <w:rFonts w:ascii="Courier New" w:hAnsi="Courier New" w:hint="default"/>
      </w:rPr>
    </w:lvl>
    <w:lvl w:ilvl="5" w:tplc="10FAA9E6">
      <w:start w:val="1"/>
      <w:numFmt w:val="bullet"/>
      <w:lvlText w:val=""/>
      <w:lvlJc w:val="left"/>
      <w:pPr>
        <w:ind w:left="4320" w:hanging="360"/>
      </w:pPr>
      <w:rPr>
        <w:rFonts w:ascii="Wingdings" w:hAnsi="Wingdings" w:hint="default"/>
      </w:rPr>
    </w:lvl>
    <w:lvl w:ilvl="6" w:tplc="4D0C47BC">
      <w:start w:val="1"/>
      <w:numFmt w:val="bullet"/>
      <w:lvlText w:val=""/>
      <w:lvlJc w:val="left"/>
      <w:pPr>
        <w:ind w:left="5040" w:hanging="360"/>
      </w:pPr>
      <w:rPr>
        <w:rFonts w:ascii="Symbol" w:hAnsi="Symbol" w:hint="default"/>
      </w:rPr>
    </w:lvl>
    <w:lvl w:ilvl="7" w:tplc="61CC2EC6">
      <w:start w:val="1"/>
      <w:numFmt w:val="bullet"/>
      <w:lvlText w:val="o"/>
      <w:lvlJc w:val="left"/>
      <w:pPr>
        <w:ind w:left="5760" w:hanging="360"/>
      </w:pPr>
      <w:rPr>
        <w:rFonts w:ascii="Courier New" w:hAnsi="Courier New" w:hint="default"/>
      </w:rPr>
    </w:lvl>
    <w:lvl w:ilvl="8" w:tplc="E8C0A3E4">
      <w:start w:val="1"/>
      <w:numFmt w:val="bullet"/>
      <w:lvlText w:val=""/>
      <w:lvlJc w:val="left"/>
      <w:pPr>
        <w:ind w:left="6480" w:hanging="360"/>
      </w:pPr>
      <w:rPr>
        <w:rFonts w:ascii="Wingdings" w:hAnsi="Wingdings" w:hint="default"/>
      </w:rPr>
    </w:lvl>
  </w:abstractNum>
  <w:abstractNum w:abstractNumId="10" w15:restartNumberingAfterBreak="0">
    <w:nsid w:val="06021A71"/>
    <w:multiLevelType w:val="multilevel"/>
    <w:tmpl w:val="A88471FA"/>
    <w:lvl w:ilvl="0">
      <w:start w:val="1"/>
      <w:numFmt w:val="upperRoman"/>
      <w:lvlText w:val="%1."/>
      <w:lvlJc w:val="right"/>
      <w:pPr>
        <w:ind w:left="720" w:hanging="360"/>
      </w:pPr>
      <w:rPr>
        <w:rFonts w:hint="default"/>
      </w:rPr>
    </w:lvl>
    <w:lvl w:ilvl="1">
      <w:start w:val="1"/>
      <w:numFmt w:val="decimal"/>
      <w:lvlText w:val="7.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62A2A1F"/>
    <w:multiLevelType w:val="multilevel"/>
    <w:tmpl w:val="8424D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6CB4980"/>
    <w:multiLevelType w:val="hybridMultilevel"/>
    <w:tmpl w:val="D28492EA"/>
    <w:lvl w:ilvl="0" w:tplc="2C400598">
      <w:start w:val="1"/>
      <w:numFmt w:val="upperRoman"/>
      <w:pStyle w:val="Ttulo2"/>
      <w:lvlText w:val="CAPÍTULO %1."/>
      <w:lvlJc w:val="right"/>
      <w:pPr>
        <w:ind w:left="1440" w:hanging="36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06DE2C8E"/>
    <w:multiLevelType w:val="hybridMultilevel"/>
    <w:tmpl w:val="516AD53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09540ACA"/>
    <w:multiLevelType w:val="hybridMultilevel"/>
    <w:tmpl w:val="57327B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AC5496A"/>
    <w:multiLevelType w:val="multilevel"/>
    <w:tmpl w:val="85EC14A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2.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5163E1"/>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BC66C33"/>
    <w:multiLevelType w:val="hybridMultilevel"/>
    <w:tmpl w:val="3DAC3BFC"/>
    <w:lvl w:ilvl="0" w:tplc="2AB0FFF4">
      <w:start w:val="1"/>
      <w:numFmt w:val="lowerLetter"/>
      <w:lvlText w:val="(%1)"/>
      <w:lvlJc w:val="left"/>
      <w:pPr>
        <w:ind w:left="1440" w:hanging="360"/>
      </w:pPr>
      <w:rPr>
        <w:rFonts w:cs="Times New Roman"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0C5E1A96"/>
    <w:multiLevelType w:val="multilevel"/>
    <w:tmpl w:val="5FAA548E"/>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5F3A46"/>
    <w:multiLevelType w:val="multilevel"/>
    <w:tmpl w:val="897CEA00"/>
    <w:lvl w:ilvl="0">
      <w:start w:val="8"/>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0C623991"/>
    <w:multiLevelType w:val="hybridMultilevel"/>
    <w:tmpl w:val="4838EEAA"/>
    <w:lvl w:ilvl="0" w:tplc="A0A42A4C">
      <w:start w:val="1"/>
      <w:numFmt w:val="bullet"/>
      <w:lvlText w:val=""/>
      <w:lvlJc w:val="left"/>
      <w:pPr>
        <w:ind w:left="720" w:hanging="360"/>
      </w:pPr>
      <w:rPr>
        <w:rFonts w:ascii="Symbol" w:hAnsi="Symbol" w:hint="default"/>
      </w:rPr>
    </w:lvl>
    <w:lvl w:ilvl="1" w:tplc="0EE49D9C">
      <w:start w:val="1"/>
      <w:numFmt w:val="bullet"/>
      <w:lvlText w:val="o"/>
      <w:lvlJc w:val="left"/>
      <w:pPr>
        <w:ind w:left="1440" w:hanging="360"/>
      </w:pPr>
      <w:rPr>
        <w:rFonts w:ascii="Courier New" w:hAnsi="Courier New" w:cs="Times New Roman" w:hint="default"/>
      </w:rPr>
    </w:lvl>
    <w:lvl w:ilvl="2" w:tplc="F5DE03CA">
      <w:start w:val="1"/>
      <w:numFmt w:val="bullet"/>
      <w:lvlText w:val=""/>
      <w:lvlJc w:val="left"/>
      <w:pPr>
        <w:ind w:left="2160" w:hanging="360"/>
      </w:pPr>
      <w:rPr>
        <w:rFonts w:ascii="Wingdings" w:hAnsi="Wingdings" w:hint="default"/>
      </w:rPr>
    </w:lvl>
    <w:lvl w:ilvl="3" w:tplc="A288AAB6">
      <w:start w:val="1"/>
      <w:numFmt w:val="bullet"/>
      <w:lvlText w:val=""/>
      <w:lvlJc w:val="left"/>
      <w:pPr>
        <w:ind w:left="2880" w:hanging="360"/>
      </w:pPr>
      <w:rPr>
        <w:rFonts w:ascii="Symbol" w:hAnsi="Symbol" w:hint="default"/>
      </w:rPr>
    </w:lvl>
    <w:lvl w:ilvl="4" w:tplc="81DAFD16">
      <w:start w:val="1"/>
      <w:numFmt w:val="bullet"/>
      <w:lvlText w:val="o"/>
      <w:lvlJc w:val="left"/>
      <w:pPr>
        <w:ind w:left="3600" w:hanging="360"/>
      </w:pPr>
      <w:rPr>
        <w:rFonts w:ascii="Courier New" w:hAnsi="Courier New" w:cs="Times New Roman" w:hint="default"/>
      </w:rPr>
    </w:lvl>
    <w:lvl w:ilvl="5" w:tplc="D540ACF6">
      <w:start w:val="1"/>
      <w:numFmt w:val="bullet"/>
      <w:lvlText w:val=""/>
      <w:lvlJc w:val="left"/>
      <w:pPr>
        <w:ind w:left="4320" w:hanging="360"/>
      </w:pPr>
      <w:rPr>
        <w:rFonts w:ascii="Wingdings" w:hAnsi="Wingdings" w:hint="default"/>
      </w:rPr>
    </w:lvl>
    <w:lvl w:ilvl="6" w:tplc="CE02DD38">
      <w:start w:val="1"/>
      <w:numFmt w:val="bullet"/>
      <w:lvlText w:val=""/>
      <w:lvlJc w:val="left"/>
      <w:pPr>
        <w:ind w:left="5040" w:hanging="360"/>
      </w:pPr>
      <w:rPr>
        <w:rFonts w:ascii="Symbol" w:hAnsi="Symbol" w:hint="default"/>
      </w:rPr>
    </w:lvl>
    <w:lvl w:ilvl="7" w:tplc="63564B5A">
      <w:start w:val="1"/>
      <w:numFmt w:val="bullet"/>
      <w:lvlText w:val="o"/>
      <w:lvlJc w:val="left"/>
      <w:pPr>
        <w:ind w:left="5760" w:hanging="360"/>
      </w:pPr>
      <w:rPr>
        <w:rFonts w:ascii="Courier New" w:hAnsi="Courier New" w:cs="Times New Roman" w:hint="default"/>
      </w:rPr>
    </w:lvl>
    <w:lvl w:ilvl="8" w:tplc="477E1BD4">
      <w:start w:val="1"/>
      <w:numFmt w:val="bullet"/>
      <w:lvlText w:val=""/>
      <w:lvlJc w:val="left"/>
      <w:pPr>
        <w:ind w:left="6480" w:hanging="360"/>
      </w:pPr>
      <w:rPr>
        <w:rFonts w:ascii="Wingdings" w:hAnsi="Wingdings" w:hint="default"/>
      </w:rPr>
    </w:lvl>
  </w:abstractNum>
  <w:abstractNum w:abstractNumId="21" w15:restartNumberingAfterBreak="0">
    <w:nsid w:val="0E61469E"/>
    <w:multiLevelType w:val="multilevel"/>
    <w:tmpl w:val="AB5EA2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927EF6"/>
    <w:multiLevelType w:val="hybridMultilevel"/>
    <w:tmpl w:val="CCCEB75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10442D24"/>
    <w:multiLevelType w:val="multilevel"/>
    <w:tmpl w:val="B41AF78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1.%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BB089B"/>
    <w:multiLevelType w:val="hybridMultilevel"/>
    <w:tmpl w:val="96B8BB1C"/>
    <w:lvl w:ilvl="0" w:tplc="580A0013">
      <w:start w:val="1"/>
      <w:numFmt w:val="upperRoman"/>
      <w:lvlText w:val="%1."/>
      <w:lvlJc w:val="right"/>
      <w:pPr>
        <w:ind w:left="1068" w:hanging="360"/>
      </w:p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25" w15:restartNumberingAfterBreak="0">
    <w:nsid w:val="11FA5491"/>
    <w:multiLevelType w:val="hybridMultilevel"/>
    <w:tmpl w:val="FEE89F5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12FD1F8F"/>
    <w:multiLevelType w:val="multilevel"/>
    <w:tmpl w:val="B37ABE3C"/>
    <w:lvl w:ilvl="0">
      <w:start w:val="1"/>
      <w:numFmt w:val="decimal"/>
      <w:lvlText w:val="4.%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502"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4A0738A"/>
    <w:multiLevelType w:val="hybridMultilevel"/>
    <w:tmpl w:val="6396F99C"/>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55E6805"/>
    <w:multiLevelType w:val="hybridMultilevel"/>
    <w:tmpl w:val="8CE0DB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56E5BE7"/>
    <w:multiLevelType w:val="multilevel"/>
    <w:tmpl w:val="3704237A"/>
    <w:lvl w:ilvl="0">
      <w:start w:val="1"/>
      <w:numFmt w:val="decimal"/>
      <w:pStyle w:val="Captulo7"/>
      <w:lvlText w:val="7.%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57D2391"/>
    <w:multiLevelType w:val="multilevel"/>
    <w:tmpl w:val="6D0E3FF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68A701D"/>
    <w:multiLevelType w:val="hybridMultilevel"/>
    <w:tmpl w:val="A57277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15:restartNumberingAfterBreak="0">
    <w:nsid w:val="16A2754D"/>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16A974D7"/>
    <w:multiLevelType w:val="hybridMultilevel"/>
    <w:tmpl w:val="778EDE02"/>
    <w:lvl w:ilvl="0" w:tplc="9920D0CC">
      <w:start w:val="1"/>
      <w:numFmt w:val="upperRoman"/>
      <w:lvlText w:val="%1."/>
      <w:lvlJc w:val="left"/>
      <w:pPr>
        <w:ind w:left="720" w:hanging="360"/>
      </w:pPr>
    </w:lvl>
    <w:lvl w:ilvl="1" w:tplc="B62A1FF0">
      <w:start w:val="1"/>
      <w:numFmt w:val="lowerLetter"/>
      <w:lvlText w:val="%2."/>
      <w:lvlJc w:val="left"/>
      <w:pPr>
        <w:ind w:left="1440" w:hanging="360"/>
      </w:pPr>
    </w:lvl>
    <w:lvl w:ilvl="2" w:tplc="BEF8E5B0">
      <w:start w:val="1"/>
      <w:numFmt w:val="lowerRoman"/>
      <w:lvlText w:val="%3."/>
      <w:lvlJc w:val="right"/>
      <w:pPr>
        <w:ind w:left="2160" w:hanging="180"/>
      </w:pPr>
    </w:lvl>
    <w:lvl w:ilvl="3" w:tplc="1D0A4B0E">
      <w:start w:val="1"/>
      <w:numFmt w:val="decimal"/>
      <w:lvlText w:val="%4."/>
      <w:lvlJc w:val="left"/>
      <w:pPr>
        <w:ind w:left="2880" w:hanging="360"/>
      </w:pPr>
    </w:lvl>
    <w:lvl w:ilvl="4" w:tplc="EA9CF028">
      <w:start w:val="1"/>
      <w:numFmt w:val="lowerLetter"/>
      <w:lvlText w:val="%5."/>
      <w:lvlJc w:val="left"/>
      <w:pPr>
        <w:ind w:left="3600" w:hanging="360"/>
      </w:pPr>
    </w:lvl>
    <w:lvl w:ilvl="5" w:tplc="C4547010">
      <w:start w:val="1"/>
      <w:numFmt w:val="lowerRoman"/>
      <w:lvlText w:val="%6."/>
      <w:lvlJc w:val="right"/>
      <w:pPr>
        <w:ind w:left="4320" w:hanging="180"/>
      </w:pPr>
    </w:lvl>
    <w:lvl w:ilvl="6" w:tplc="A3522F98">
      <w:start w:val="1"/>
      <w:numFmt w:val="decimal"/>
      <w:lvlText w:val="%7."/>
      <w:lvlJc w:val="left"/>
      <w:pPr>
        <w:ind w:left="5040" w:hanging="360"/>
      </w:pPr>
    </w:lvl>
    <w:lvl w:ilvl="7" w:tplc="2A2C2F0E">
      <w:start w:val="1"/>
      <w:numFmt w:val="lowerLetter"/>
      <w:lvlText w:val="%8."/>
      <w:lvlJc w:val="left"/>
      <w:pPr>
        <w:ind w:left="5760" w:hanging="360"/>
      </w:pPr>
    </w:lvl>
    <w:lvl w:ilvl="8" w:tplc="734484BC">
      <w:start w:val="1"/>
      <w:numFmt w:val="lowerRoman"/>
      <w:lvlText w:val="%9."/>
      <w:lvlJc w:val="right"/>
      <w:pPr>
        <w:ind w:left="6480" w:hanging="180"/>
      </w:pPr>
    </w:lvl>
  </w:abstractNum>
  <w:abstractNum w:abstractNumId="34" w15:restartNumberingAfterBreak="0">
    <w:nsid w:val="1777595C"/>
    <w:multiLevelType w:val="multilevel"/>
    <w:tmpl w:val="D3E8F36C"/>
    <w:lvl w:ilvl="0">
      <w:start w:val="4"/>
      <w:numFmt w:val="decimal"/>
      <w:lvlText w:val="%1."/>
      <w:lvlJc w:val="left"/>
      <w:pPr>
        <w:ind w:left="500" w:hanging="500"/>
      </w:pPr>
      <w:rPr>
        <w:rFonts w:hint="default"/>
      </w:rPr>
    </w:lvl>
    <w:lvl w:ilvl="1">
      <w:start w:val="2"/>
      <w:numFmt w:val="decimal"/>
      <w:lvlText w:val="%1.%2."/>
      <w:lvlJc w:val="left"/>
      <w:pPr>
        <w:ind w:left="670" w:hanging="50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5" w15:restartNumberingAfterBreak="0">
    <w:nsid w:val="17973D62"/>
    <w:multiLevelType w:val="hybridMultilevel"/>
    <w:tmpl w:val="3DBE0E2A"/>
    <w:lvl w:ilvl="0" w:tplc="A962B402">
      <w:start w:val="5"/>
      <w:numFmt w:val="decimal"/>
      <w:lvlText w:val="4.%1."/>
      <w:lvlJc w:val="left"/>
      <w:pPr>
        <w:ind w:left="720" w:hanging="360"/>
      </w:pPr>
    </w:lvl>
    <w:lvl w:ilvl="1" w:tplc="5022B8D2">
      <w:start w:val="1"/>
      <w:numFmt w:val="lowerLetter"/>
      <w:lvlText w:val="%2."/>
      <w:lvlJc w:val="left"/>
      <w:pPr>
        <w:ind w:left="1440" w:hanging="360"/>
      </w:pPr>
    </w:lvl>
    <w:lvl w:ilvl="2" w:tplc="0422EE48">
      <w:start w:val="1"/>
      <w:numFmt w:val="lowerRoman"/>
      <w:lvlText w:val="%3."/>
      <w:lvlJc w:val="right"/>
      <w:pPr>
        <w:ind w:left="2160" w:hanging="180"/>
      </w:pPr>
    </w:lvl>
    <w:lvl w:ilvl="3" w:tplc="D4C8BB22">
      <w:start w:val="1"/>
      <w:numFmt w:val="decimal"/>
      <w:lvlText w:val="%4."/>
      <w:lvlJc w:val="left"/>
      <w:pPr>
        <w:ind w:left="2880" w:hanging="360"/>
      </w:pPr>
    </w:lvl>
    <w:lvl w:ilvl="4" w:tplc="8F58BC84">
      <w:start w:val="1"/>
      <w:numFmt w:val="lowerLetter"/>
      <w:lvlText w:val="%5."/>
      <w:lvlJc w:val="left"/>
      <w:pPr>
        <w:ind w:left="3600" w:hanging="360"/>
      </w:pPr>
    </w:lvl>
    <w:lvl w:ilvl="5" w:tplc="C62AB29A">
      <w:start w:val="1"/>
      <w:numFmt w:val="lowerRoman"/>
      <w:lvlText w:val="%6."/>
      <w:lvlJc w:val="right"/>
      <w:pPr>
        <w:ind w:left="4320" w:hanging="180"/>
      </w:pPr>
    </w:lvl>
    <w:lvl w:ilvl="6" w:tplc="32763A7A">
      <w:start w:val="1"/>
      <w:numFmt w:val="decimal"/>
      <w:lvlText w:val="%7."/>
      <w:lvlJc w:val="left"/>
      <w:pPr>
        <w:ind w:left="5040" w:hanging="360"/>
      </w:pPr>
    </w:lvl>
    <w:lvl w:ilvl="7" w:tplc="A6185AC2">
      <w:start w:val="1"/>
      <w:numFmt w:val="lowerLetter"/>
      <w:lvlText w:val="%8."/>
      <w:lvlJc w:val="left"/>
      <w:pPr>
        <w:ind w:left="5760" w:hanging="360"/>
      </w:pPr>
    </w:lvl>
    <w:lvl w:ilvl="8" w:tplc="2F04F524">
      <w:start w:val="1"/>
      <w:numFmt w:val="lowerRoman"/>
      <w:lvlText w:val="%9."/>
      <w:lvlJc w:val="right"/>
      <w:pPr>
        <w:ind w:left="6480" w:hanging="180"/>
      </w:pPr>
    </w:lvl>
  </w:abstractNum>
  <w:abstractNum w:abstractNumId="36" w15:restartNumberingAfterBreak="0">
    <w:nsid w:val="18301FB4"/>
    <w:multiLevelType w:val="hybridMultilevel"/>
    <w:tmpl w:val="E3165D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15:restartNumberingAfterBreak="0">
    <w:nsid w:val="18CE39C3"/>
    <w:multiLevelType w:val="multilevel"/>
    <w:tmpl w:val="2E06F9A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4.%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cs="Times New Roman"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cs="Times New Roman"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cs="Times New Roman" w:hint="default"/>
      </w:rPr>
    </w:lvl>
    <w:lvl w:ilvl="8" w:tplc="C8865674">
      <w:start w:val="1"/>
      <w:numFmt w:val="bullet"/>
      <w:lvlText w:val=""/>
      <w:lvlJc w:val="left"/>
      <w:pPr>
        <w:ind w:left="6480" w:hanging="360"/>
      </w:pPr>
      <w:rPr>
        <w:rFonts w:ascii="Wingdings" w:hAnsi="Wingdings" w:hint="default"/>
      </w:rPr>
    </w:lvl>
  </w:abstractNum>
  <w:abstractNum w:abstractNumId="39" w15:restartNumberingAfterBreak="0">
    <w:nsid w:val="19F92B4B"/>
    <w:multiLevelType w:val="multilevel"/>
    <w:tmpl w:val="6F00EBD8"/>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A1845D1"/>
    <w:multiLevelType w:val="multilevel"/>
    <w:tmpl w:val="56E87B9A"/>
    <w:lvl w:ilvl="0">
      <w:start w:val="8"/>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1" w15:restartNumberingAfterBreak="0">
    <w:nsid w:val="1BCB6AB5"/>
    <w:multiLevelType w:val="multilevel"/>
    <w:tmpl w:val="D8941FC4"/>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9.%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C76247D"/>
    <w:multiLevelType w:val="multilevel"/>
    <w:tmpl w:val="17DE1268"/>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64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936" w:hanging="108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1224" w:hanging="1440"/>
      </w:pPr>
      <w:rPr>
        <w:rFonts w:hint="default"/>
      </w:rPr>
    </w:lvl>
    <w:lvl w:ilvl="7">
      <w:start w:val="1"/>
      <w:numFmt w:val="decimal"/>
      <w:lvlText w:val="%1.%2.%3.%4.%5.%6.%7.%8"/>
      <w:lvlJc w:val="left"/>
      <w:pPr>
        <w:ind w:left="1188" w:hanging="1440"/>
      </w:pPr>
      <w:rPr>
        <w:rFonts w:hint="default"/>
      </w:rPr>
    </w:lvl>
    <w:lvl w:ilvl="8">
      <w:start w:val="1"/>
      <w:numFmt w:val="decimal"/>
      <w:lvlText w:val="%1.%2.%3.%4.%5.%6.%7.%8.%9"/>
      <w:lvlJc w:val="left"/>
      <w:pPr>
        <w:ind w:left="1512" w:hanging="1800"/>
      </w:pPr>
      <w:rPr>
        <w:rFonts w:hint="default"/>
      </w:rPr>
    </w:lvl>
  </w:abstractNum>
  <w:abstractNum w:abstractNumId="43" w15:restartNumberingAfterBreak="0">
    <w:nsid w:val="1D3F2F42"/>
    <w:multiLevelType w:val="hybridMultilevel"/>
    <w:tmpl w:val="82E894A0"/>
    <w:lvl w:ilvl="0" w:tplc="48DCB462">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4" w15:restartNumberingAfterBreak="0">
    <w:nsid w:val="1DD709D5"/>
    <w:multiLevelType w:val="hybridMultilevel"/>
    <w:tmpl w:val="A4AE32C0"/>
    <w:lvl w:ilvl="0" w:tplc="44EEE568">
      <w:start w:val="1"/>
      <w:numFmt w:val="decimal"/>
      <w:lvlText w:val="%1."/>
      <w:lvlJc w:val="left"/>
      <w:pPr>
        <w:ind w:left="720" w:hanging="360"/>
      </w:pPr>
    </w:lvl>
    <w:lvl w:ilvl="1" w:tplc="72A0D2F6">
      <w:start w:val="1"/>
      <w:numFmt w:val="lowerLetter"/>
      <w:lvlText w:val="%2."/>
      <w:lvlJc w:val="left"/>
      <w:pPr>
        <w:ind w:left="1440" w:hanging="360"/>
      </w:pPr>
    </w:lvl>
    <w:lvl w:ilvl="2" w:tplc="C5E8DEA6">
      <w:start w:val="1"/>
      <w:numFmt w:val="upperLetter"/>
      <w:lvlText w:val="%3."/>
      <w:lvlJc w:val="left"/>
      <w:pPr>
        <w:ind w:left="2160" w:hanging="180"/>
      </w:pPr>
    </w:lvl>
    <w:lvl w:ilvl="3" w:tplc="1D048152">
      <w:start w:val="1"/>
      <w:numFmt w:val="decimal"/>
      <w:lvlText w:val="%4."/>
      <w:lvlJc w:val="left"/>
      <w:pPr>
        <w:ind w:left="2880" w:hanging="360"/>
      </w:pPr>
    </w:lvl>
    <w:lvl w:ilvl="4" w:tplc="C9428CE4">
      <w:start w:val="1"/>
      <w:numFmt w:val="lowerLetter"/>
      <w:lvlText w:val="%5."/>
      <w:lvlJc w:val="left"/>
      <w:pPr>
        <w:ind w:left="3600" w:hanging="360"/>
      </w:pPr>
    </w:lvl>
    <w:lvl w:ilvl="5" w:tplc="889C2A84">
      <w:start w:val="1"/>
      <w:numFmt w:val="lowerRoman"/>
      <w:lvlText w:val="%6."/>
      <w:lvlJc w:val="right"/>
      <w:pPr>
        <w:ind w:left="4320" w:hanging="180"/>
      </w:pPr>
    </w:lvl>
    <w:lvl w:ilvl="6" w:tplc="7C7076B4">
      <w:start w:val="1"/>
      <w:numFmt w:val="decimal"/>
      <w:lvlText w:val="%7."/>
      <w:lvlJc w:val="left"/>
      <w:pPr>
        <w:ind w:left="5040" w:hanging="360"/>
      </w:pPr>
    </w:lvl>
    <w:lvl w:ilvl="7" w:tplc="3AF098D4">
      <w:start w:val="1"/>
      <w:numFmt w:val="lowerLetter"/>
      <w:lvlText w:val="%8."/>
      <w:lvlJc w:val="left"/>
      <w:pPr>
        <w:ind w:left="5760" w:hanging="360"/>
      </w:pPr>
    </w:lvl>
    <w:lvl w:ilvl="8" w:tplc="750003B2">
      <w:start w:val="1"/>
      <w:numFmt w:val="lowerRoman"/>
      <w:lvlText w:val="%9."/>
      <w:lvlJc w:val="right"/>
      <w:pPr>
        <w:ind w:left="6480" w:hanging="180"/>
      </w:pPr>
    </w:lvl>
  </w:abstractNum>
  <w:abstractNum w:abstractNumId="45" w15:restartNumberingAfterBreak="0">
    <w:nsid w:val="1E5A1B3D"/>
    <w:multiLevelType w:val="multilevel"/>
    <w:tmpl w:val="3E1E81A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F64093B"/>
    <w:multiLevelType w:val="multilevel"/>
    <w:tmpl w:val="11A2CF26"/>
    <w:lvl w:ilvl="0">
      <w:start w:val="1"/>
      <w:numFmt w:val="decimal"/>
      <w:lvlText w:val="%1."/>
      <w:lvlJc w:val="left"/>
      <w:pPr>
        <w:ind w:left="720" w:hanging="360"/>
      </w:pPr>
    </w:lvl>
    <w:lvl w:ilvl="1">
      <w:start w:val="1"/>
      <w:numFmt w:val="lowerLetter"/>
      <w:lvlText w:val="%2."/>
      <w:lvlJc w:val="left"/>
      <w:pPr>
        <w:ind w:left="1440" w:hanging="360"/>
      </w:pPr>
    </w:lvl>
    <w:lvl w:ilvl="2">
      <w:start w:val="6"/>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05C1ADC"/>
    <w:multiLevelType w:val="hybridMultilevel"/>
    <w:tmpl w:val="FDFEA5D8"/>
    <w:lvl w:ilvl="0" w:tplc="240A0013">
      <w:start w:val="1"/>
      <w:numFmt w:val="upperRoman"/>
      <w:lvlText w:val="%1."/>
      <w:lvlJc w:val="right"/>
      <w:pPr>
        <w:ind w:left="786" w:hanging="360"/>
      </w:p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48" w15:restartNumberingAfterBreak="0">
    <w:nsid w:val="21502A17"/>
    <w:multiLevelType w:val="multilevel"/>
    <w:tmpl w:val="BEFE8772"/>
    <w:lvl w:ilvl="0">
      <w:start w:val="1"/>
      <w:numFmt w:val="upperRoman"/>
      <w:lvlText w:val="%1."/>
      <w:lvlJc w:val="right"/>
      <w:pPr>
        <w:ind w:left="1068" w:hanging="360"/>
      </w:pPr>
    </w:lvl>
    <w:lvl w:ilvl="1">
      <w:start w:val="10"/>
      <w:numFmt w:val="decimal"/>
      <w:lvlText w:val="%1.%2"/>
      <w:lvlJc w:val="left"/>
      <w:pPr>
        <w:ind w:left="1248" w:hanging="540"/>
      </w:pPr>
    </w:lvl>
    <w:lvl w:ilvl="2">
      <w:start w:val="1"/>
      <w:numFmt w:val="decimal"/>
      <w:lvlText w:val="%1.%2.%3"/>
      <w:lvlJc w:val="left"/>
      <w:pPr>
        <w:ind w:left="1428" w:hanging="720"/>
      </w:p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9" w15:restartNumberingAfterBreak="0">
    <w:nsid w:val="218826C3"/>
    <w:multiLevelType w:val="multilevel"/>
    <w:tmpl w:val="78AE20EC"/>
    <w:lvl w:ilvl="0">
      <w:start w:val="1"/>
      <w:numFmt w:val="decimal"/>
      <w:lvlText w:val="4.%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1CE120B"/>
    <w:multiLevelType w:val="hybridMultilevel"/>
    <w:tmpl w:val="A71C5EE2"/>
    <w:lvl w:ilvl="0" w:tplc="FFFFFFFF">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1" w15:restartNumberingAfterBreak="0">
    <w:nsid w:val="22346663"/>
    <w:multiLevelType w:val="hybridMultilevel"/>
    <w:tmpl w:val="47C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224B476D"/>
    <w:multiLevelType w:val="multilevel"/>
    <w:tmpl w:val="A70A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4771DBC"/>
    <w:multiLevelType w:val="hybridMultilevel"/>
    <w:tmpl w:val="1FCAFD7E"/>
    <w:lvl w:ilvl="0" w:tplc="777C395A">
      <w:start w:val="1"/>
      <w:numFmt w:val="upperLetter"/>
      <w:lvlText w:val="%1."/>
      <w:lvlJc w:val="left"/>
      <w:pPr>
        <w:ind w:left="720" w:hanging="360"/>
      </w:pPr>
      <w:rPr>
        <w:rFonts w:ascii="Arial" w:eastAsia="Arial" w:hAnsi="Arial" w:cs="Arial" w:hint="default"/>
        <w:color w:val="000000" w:themeColor="text1"/>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2550290A"/>
    <w:multiLevelType w:val="hybridMultilevel"/>
    <w:tmpl w:val="1BD080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25B9567B"/>
    <w:multiLevelType w:val="hybridMultilevel"/>
    <w:tmpl w:val="DC2401E6"/>
    <w:lvl w:ilvl="0" w:tplc="240A000F">
      <w:start w:val="1"/>
      <w:numFmt w:val="decimal"/>
      <w:lvlText w:val="%1."/>
      <w:lvlJc w:val="left"/>
      <w:pPr>
        <w:ind w:left="324" w:hanging="360"/>
      </w:pPr>
    </w:lvl>
    <w:lvl w:ilvl="1" w:tplc="240A0019" w:tentative="1">
      <w:start w:val="1"/>
      <w:numFmt w:val="lowerLetter"/>
      <w:lvlText w:val="%2."/>
      <w:lvlJc w:val="left"/>
      <w:pPr>
        <w:ind w:left="1044" w:hanging="360"/>
      </w:pPr>
    </w:lvl>
    <w:lvl w:ilvl="2" w:tplc="240A001B" w:tentative="1">
      <w:start w:val="1"/>
      <w:numFmt w:val="lowerRoman"/>
      <w:lvlText w:val="%3."/>
      <w:lvlJc w:val="right"/>
      <w:pPr>
        <w:ind w:left="1764" w:hanging="180"/>
      </w:pPr>
    </w:lvl>
    <w:lvl w:ilvl="3" w:tplc="240A000F" w:tentative="1">
      <w:start w:val="1"/>
      <w:numFmt w:val="decimal"/>
      <w:lvlText w:val="%4."/>
      <w:lvlJc w:val="left"/>
      <w:pPr>
        <w:ind w:left="2484" w:hanging="360"/>
      </w:pPr>
    </w:lvl>
    <w:lvl w:ilvl="4" w:tplc="240A0019" w:tentative="1">
      <w:start w:val="1"/>
      <w:numFmt w:val="lowerLetter"/>
      <w:lvlText w:val="%5."/>
      <w:lvlJc w:val="left"/>
      <w:pPr>
        <w:ind w:left="3204" w:hanging="360"/>
      </w:pPr>
    </w:lvl>
    <w:lvl w:ilvl="5" w:tplc="240A001B" w:tentative="1">
      <w:start w:val="1"/>
      <w:numFmt w:val="lowerRoman"/>
      <w:lvlText w:val="%6."/>
      <w:lvlJc w:val="right"/>
      <w:pPr>
        <w:ind w:left="3924" w:hanging="180"/>
      </w:pPr>
    </w:lvl>
    <w:lvl w:ilvl="6" w:tplc="240A000F" w:tentative="1">
      <w:start w:val="1"/>
      <w:numFmt w:val="decimal"/>
      <w:lvlText w:val="%7."/>
      <w:lvlJc w:val="left"/>
      <w:pPr>
        <w:ind w:left="4644" w:hanging="360"/>
      </w:pPr>
    </w:lvl>
    <w:lvl w:ilvl="7" w:tplc="240A0019" w:tentative="1">
      <w:start w:val="1"/>
      <w:numFmt w:val="lowerLetter"/>
      <w:lvlText w:val="%8."/>
      <w:lvlJc w:val="left"/>
      <w:pPr>
        <w:ind w:left="5364" w:hanging="360"/>
      </w:pPr>
    </w:lvl>
    <w:lvl w:ilvl="8" w:tplc="240A001B" w:tentative="1">
      <w:start w:val="1"/>
      <w:numFmt w:val="lowerRoman"/>
      <w:lvlText w:val="%9."/>
      <w:lvlJc w:val="right"/>
      <w:pPr>
        <w:ind w:left="6084" w:hanging="180"/>
      </w:pPr>
    </w:lvl>
  </w:abstractNum>
  <w:abstractNum w:abstractNumId="56" w15:restartNumberingAfterBreak="0">
    <w:nsid w:val="263C7340"/>
    <w:multiLevelType w:val="hybridMultilevel"/>
    <w:tmpl w:val="2864F33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7" w15:restartNumberingAfterBreak="0">
    <w:nsid w:val="267C1BE6"/>
    <w:multiLevelType w:val="multilevel"/>
    <w:tmpl w:val="F3DABA1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7784E50"/>
    <w:multiLevelType w:val="hybridMultilevel"/>
    <w:tmpl w:val="3D0C7AA0"/>
    <w:lvl w:ilvl="0" w:tplc="FFFFFFFF">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9" w15:restartNumberingAfterBreak="0">
    <w:nsid w:val="27896100"/>
    <w:multiLevelType w:val="hybridMultilevel"/>
    <w:tmpl w:val="63C0440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0" w15:restartNumberingAfterBreak="0">
    <w:nsid w:val="279D764F"/>
    <w:multiLevelType w:val="hybridMultilevel"/>
    <w:tmpl w:val="EBDE5D6A"/>
    <w:lvl w:ilvl="0" w:tplc="2852470E">
      <w:start w:val="9"/>
      <w:numFmt w:val="decimal"/>
      <w:lvlText w:val="2.%1."/>
      <w:lvlJc w:val="left"/>
      <w:pPr>
        <w:ind w:left="720" w:hanging="360"/>
      </w:pPr>
    </w:lvl>
    <w:lvl w:ilvl="1" w:tplc="50869B7A">
      <w:start w:val="1"/>
      <w:numFmt w:val="lowerLetter"/>
      <w:lvlText w:val="%2."/>
      <w:lvlJc w:val="left"/>
      <w:pPr>
        <w:ind w:left="1440" w:hanging="360"/>
      </w:pPr>
    </w:lvl>
    <w:lvl w:ilvl="2" w:tplc="2294EC46">
      <w:start w:val="1"/>
      <w:numFmt w:val="lowerRoman"/>
      <w:lvlText w:val="%3."/>
      <w:lvlJc w:val="right"/>
      <w:pPr>
        <w:ind w:left="2160" w:hanging="180"/>
      </w:pPr>
    </w:lvl>
    <w:lvl w:ilvl="3" w:tplc="CD1C6544">
      <w:start w:val="1"/>
      <w:numFmt w:val="decimal"/>
      <w:lvlText w:val="%4."/>
      <w:lvlJc w:val="left"/>
      <w:pPr>
        <w:ind w:left="2880" w:hanging="360"/>
      </w:pPr>
    </w:lvl>
    <w:lvl w:ilvl="4" w:tplc="382E94D8">
      <w:start w:val="1"/>
      <w:numFmt w:val="lowerLetter"/>
      <w:lvlText w:val="%5."/>
      <w:lvlJc w:val="left"/>
      <w:pPr>
        <w:ind w:left="3600" w:hanging="360"/>
      </w:pPr>
    </w:lvl>
    <w:lvl w:ilvl="5" w:tplc="B47204B4">
      <w:start w:val="1"/>
      <w:numFmt w:val="lowerRoman"/>
      <w:lvlText w:val="%6."/>
      <w:lvlJc w:val="right"/>
      <w:pPr>
        <w:ind w:left="4320" w:hanging="180"/>
      </w:pPr>
    </w:lvl>
    <w:lvl w:ilvl="6" w:tplc="D2CA15B8">
      <w:start w:val="1"/>
      <w:numFmt w:val="decimal"/>
      <w:lvlText w:val="%7."/>
      <w:lvlJc w:val="left"/>
      <w:pPr>
        <w:ind w:left="5040" w:hanging="360"/>
      </w:pPr>
    </w:lvl>
    <w:lvl w:ilvl="7" w:tplc="B7363B3A">
      <w:start w:val="1"/>
      <w:numFmt w:val="lowerLetter"/>
      <w:lvlText w:val="%8."/>
      <w:lvlJc w:val="left"/>
      <w:pPr>
        <w:ind w:left="5760" w:hanging="360"/>
      </w:pPr>
    </w:lvl>
    <w:lvl w:ilvl="8" w:tplc="8B5A752A">
      <w:start w:val="1"/>
      <w:numFmt w:val="lowerRoman"/>
      <w:lvlText w:val="%9."/>
      <w:lvlJc w:val="right"/>
      <w:pPr>
        <w:ind w:left="6480" w:hanging="180"/>
      </w:pPr>
    </w:lvl>
  </w:abstractNum>
  <w:abstractNum w:abstractNumId="61" w15:restartNumberingAfterBreak="0">
    <w:nsid w:val="284C182A"/>
    <w:multiLevelType w:val="hybridMultilevel"/>
    <w:tmpl w:val="3EB8A9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62" w15:restartNumberingAfterBreak="0">
    <w:nsid w:val="289C2B34"/>
    <w:multiLevelType w:val="hybridMultilevel"/>
    <w:tmpl w:val="3B267CDE"/>
    <w:lvl w:ilvl="0" w:tplc="74649CA8">
      <w:start w:val="1"/>
      <w:numFmt w:val="decimal"/>
      <w:pStyle w:val="Capitulo1"/>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28AF6A2D"/>
    <w:multiLevelType w:val="multilevel"/>
    <w:tmpl w:val="B41AF78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1.%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A3C7F53"/>
    <w:multiLevelType w:val="hybridMultilevel"/>
    <w:tmpl w:val="155A653A"/>
    <w:lvl w:ilvl="0" w:tplc="EC6EF5C4">
      <w:start w:val="1"/>
      <w:numFmt w:val="upperLetter"/>
      <w:lvlText w:val="%1."/>
      <w:lvlJc w:val="left"/>
      <w:pPr>
        <w:ind w:left="720" w:hanging="360"/>
      </w:pPr>
      <w:rPr>
        <w:rFonts w:ascii="Arial" w:eastAsia="Arial" w:hAnsi="Arial" w:cs="Aria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5"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8" w15:restartNumberingAfterBreak="0">
    <w:nsid w:val="2B9A69EE"/>
    <w:multiLevelType w:val="hybridMultilevel"/>
    <w:tmpl w:val="516AD53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9" w15:restartNumberingAfterBreak="0">
    <w:nsid w:val="2BAA45F7"/>
    <w:multiLevelType w:val="hybridMultilevel"/>
    <w:tmpl w:val="B8785494"/>
    <w:lvl w:ilvl="0" w:tplc="369A2F20">
      <w:start w:val="1"/>
      <w:numFmt w:val="decimal"/>
      <w:pStyle w:val="Capitulo3"/>
      <w:lvlText w:val="3.%1."/>
      <w:lvlJc w:val="left"/>
      <w:pPr>
        <w:ind w:left="786" w:hanging="360"/>
      </w:pPr>
      <w:rPr>
        <w:rFonts w:hint="default"/>
        <w:b/>
        <w:color w:val="262626" w:themeColor="text1" w:themeTint="D9"/>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70" w15:restartNumberingAfterBreak="0">
    <w:nsid w:val="2CCE1DCC"/>
    <w:multiLevelType w:val="hybridMultilevel"/>
    <w:tmpl w:val="2C10F04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2CD6565C"/>
    <w:multiLevelType w:val="hybridMultilevel"/>
    <w:tmpl w:val="FE54A0CE"/>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72" w15:restartNumberingAfterBreak="0">
    <w:nsid w:val="2D571E13"/>
    <w:multiLevelType w:val="hybridMultilevel"/>
    <w:tmpl w:val="C7E415A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2F587755"/>
    <w:multiLevelType w:val="hybridMultilevel"/>
    <w:tmpl w:val="F8EACE42"/>
    <w:lvl w:ilvl="0" w:tplc="7BD407E4">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4" w15:restartNumberingAfterBreak="0">
    <w:nsid w:val="30C47A90"/>
    <w:multiLevelType w:val="hybridMultilevel"/>
    <w:tmpl w:val="C34A9764"/>
    <w:lvl w:ilvl="0" w:tplc="61209AF4">
      <w:start w:val="1"/>
      <w:numFmt w:val="upperLetter"/>
      <w:lvlText w:val="%1."/>
      <w:lvlJc w:val="left"/>
      <w:pPr>
        <w:ind w:left="720" w:hanging="360"/>
      </w:pPr>
      <w:rPr>
        <w:color w:val="3B3838" w:themeColor="background2" w:themeShade="40"/>
        <w:sz w:val="20"/>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32B054B6"/>
    <w:multiLevelType w:val="hybridMultilevel"/>
    <w:tmpl w:val="0BD4365C"/>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3333578C"/>
    <w:multiLevelType w:val="hybridMultilevel"/>
    <w:tmpl w:val="F31E45DA"/>
    <w:lvl w:ilvl="0" w:tplc="1740378C">
      <w:start w:val="6"/>
      <w:numFmt w:val="decimal"/>
      <w:lvlText w:val="%1."/>
      <w:lvlJc w:val="left"/>
      <w:pPr>
        <w:ind w:left="720" w:hanging="360"/>
      </w:pPr>
      <w:rPr>
        <w:rFonts w:asciiTheme="minorBidi" w:hAnsiTheme="minorBidi" w:cstheme="minorBidi" w:hint="default"/>
        <w:i w:val="0"/>
        <w:iCs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35E37B91"/>
    <w:multiLevelType w:val="hybridMultilevel"/>
    <w:tmpl w:val="E0607936"/>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36297AA1"/>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362C693A"/>
    <w:multiLevelType w:val="multilevel"/>
    <w:tmpl w:val="59A8EECA"/>
    <w:lvl w:ilvl="0">
      <w:start w:val="3"/>
      <w:numFmt w:val="decimal"/>
      <w:lvlText w:val="%1"/>
      <w:lvlJc w:val="left"/>
      <w:pPr>
        <w:ind w:left="540" w:hanging="540"/>
      </w:pPr>
      <w:rPr>
        <w:rFonts w:hint="default"/>
      </w:rPr>
    </w:lvl>
    <w:lvl w:ilvl="1">
      <w:start w:val="10"/>
      <w:numFmt w:val="decimal"/>
      <w:lvlText w:val="%1.%2"/>
      <w:lvlJc w:val="left"/>
      <w:pPr>
        <w:ind w:left="710" w:hanging="54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80" w15:restartNumberingAfterBreak="0">
    <w:nsid w:val="37DF1E13"/>
    <w:multiLevelType w:val="hybridMultilevel"/>
    <w:tmpl w:val="7A36D186"/>
    <w:lvl w:ilvl="0" w:tplc="79120510">
      <w:start w:val="1"/>
      <w:numFmt w:val="upperLetter"/>
      <w:lvlText w:val="%1."/>
      <w:lvlJc w:val="left"/>
      <w:pPr>
        <w:ind w:left="72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15:restartNumberingAfterBreak="0">
    <w:nsid w:val="3B086F44"/>
    <w:multiLevelType w:val="multilevel"/>
    <w:tmpl w:val="F5C2CC9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5.%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B352A71"/>
    <w:multiLevelType w:val="hybridMultilevel"/>
    <w:tmpl w:val="697079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3C426976"/>
    <w:multiLevelType w:val="hybridMultilevel"/>
    <w:tmpl w:val="273C91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3C6243B3"/>
    <w:multiLevelType w:val="multilevel"/>
    <w:tmpl w:val="C09E01DE"/>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CDC141E"/>
    <w:multiLevelType w:val="hybridMultilevel"/>
    <w:tmpl w:val="0240B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3DDF4CAB"/>
    <w:multiLevelType w:val="hybridMultilevel"/>
    <w:tmpl w:val="2FC6042C"/>
    <w:lvl w:ilvl="0" w:tplc="5818EE3C">
      <w:start w:val="1"/>
      <w:numFmt w:val="upperRoman"/>
      <w:lvlText w:val="%1."/>
      <w:lvlJc w:val="left"/>
      <w:pPr>
        <w:ind w:left="1080" w:hanging="720"/>
      </w:pPr>
      <w:rPr>
        <w:b w:val="0"/>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7" w15:restartNumberingAfterBreak="0">
    <w:nsid w:val="3F9C7B8E"/>
    <w:multiLevelType w:val="hybridMultilevel"/>
    <w:tmpl w:val="6E32E256"/>
    <w:lvl w:ilvl="0" w:tplc="240A0013">
      <w:start w:val="1"/>
      <w:numFmt w:val="upperRoman"/>
      <w:lvlText w:val="%1."/>
      <w:lvlJc w:val="right"/>
      <w:pPr>
        <w:ind w:left="1776" w:hanging="360"/>
      </w:p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88"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0820E86"/>
    <w:multiLevelType w:val="hybridMultilevel"/>
    <w:tmpl w:val="DDE645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0" w15:restartNumberingAfterBreak="0">
    <w:nsid w:val="40C51862"/>
    <w:multiLevelType w:val="hybridMultilevel"/>
    <w:tmpl w:val="56324F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40FD76BA"/>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2" w15:restartNumberingAfterBreak="0">
    <w:nsid w:val="43AA2053"/>
    <w:multiLevelType w:val="multilevel"/>
    <w:tmpl w:val="B4B616B6"/>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3" w15:restartNumberingAfterBreak="0">
    <w:nsid w:val="441760D5"/>
    <w:multiLevelType w:val="hybridMultilevel"/>
    <w:tmpl w:val="8D0CADD8"/>
    <w:lvl w:ilvl="0" w:tplc="A82C3F58">
      <w:start w:val="1"/>
      <w:numFmt w:val="decimal"/>
      <w:pStyle w:val="Capitulo2"/>
      <w:lvlText w:val="2.%1."/>
      <w:lvlJc w:val="left"/>
      <w:pPr>
        <w:ind w:left="928" w:hanging="360"/>
      </w:pPr>
      <w:rPr>
        <w:rFonts w:hint="default"/>
      </w:rPr>
    </w:lvl>
    <w:lvl w:ilvl="1" w:tplc="BF6AD5F2">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4" w15:restartNumberingAfterBreak="0">
    <w:nsid w:val="46A84F0B"/>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15:restartNumberingAfterBreak="0">
    <w:nsid w:val="4A5B5765"/>
    <w:multiLevelType w:val="hybridMultilevel"/>
    <w:tmpl w:val="F3B88B8A"/>
    <w:lvl w:ilvl="0" w:tplc="AD96D20E">
      <w:start w:val="1"/>
      <w:numFmt w:val="upperRoman"/>
      <w:lvlText w:val="%1."/>
      <w:lvlJc w:val="left"/>
      <w:pPr>
        <w:ind w:left="720" w:hanging="360"/>
      </w:pPr>
    </w:lvl>
    <w:lvl w:ilvl="1" w:tplc="074C6A14">
      <w:start w:val="1"/>
      <w:numFmt w:val="lowerLetter"/>
      <w:lvlText w:val="%2."/>
      <w:lvlJc w:val="left"/>
      <w:pPr>
        <w:ind w:left="1440" w:hanging="360"/>
      </w:pPr>
    </w:lvl>
    <w:lvl w:ilvl="2" w:tplc="20CEC862">
      <w:start w:val="1"/>
      <w:numFmt w:val="lowerRoman"/>
      <w:lvlText w:val="%3."/>
      <w:lvlJc w:val="right"/>
      <w:pPr>
        <w:ind w:left="2160" w:hanging="180"/>
      </w:pPr>
    </w:lvl>
    <w:lvl w:ilvl="3" w:tplc="F888028A">
      <w:start w:val="1"/>
      <w:numFmt w:val="decimal"/>
      <w:lvlText w:val="%4."/>
      <w:lvlJc w:val="left"/>
      <w:pPr>
        <w:ind w:left="2880" w:hanging="360"/>
      </w:pPr>
    </w:lvl>
    <w:lvl w:ilvl="4" w:tplc="C3704AA6">
      <w:start w:val="1"/>
      <w:numFmt w:val="lowerLetter"/>
      <w:lvlText w:val="%5."/>
      <w:lvlJc w:val="left"/>
      <w:pPr>
        <w:ind w:left="3600" w:hanging="360"/>
      </w:pPr>
    </w:lvl>
    <w:lvl w:ilvl="5" w:tplc="0EFC4FD6">
      <w:start w:val="1"/>
      <w:numFmt w:val="lowerRoman"/>
      <w:lvlText w:val="%6."/>
      <w:lvlJc w:val="right"/>
      <w:pPr>
        <w:ind w:left="4320" w:hanging="180"/>
      </w:pPr>
    </w:lvl>
    <w:lvl w:ilvl="6" w:tplc="5466554C">
      <w:start w:val="1"/>
      <w:numFmt w:val="decimal"/>
      <w:lvlText w:val="%7."/>
      <w:lvlJc w:val="left"/>
      <w:pPr>
        <w:ind w:left="5040" w:hanging="360"/>
      </w:pPr>
    </w:lvl>
    <w:lvl w:ilvl="7" w:tplc="A556806C">
      <w:start w:val="1"/>
      <w:numFmt w:val="lowerLetter"/>
      <w:lvlText w:val="%8."/>
      <w:lvlJc w:val="left"/>
      <w:pPr>
        <w:ind w:left="5760" w:hanging="360"/>
      </w:pPr>
    </w:lvl>
    <w:lvl w:ilvl="8" w:tplc="0F9E8D9E">
      <w:start w:val="1"/>
      <w:numFmt w:val="lowerRoman"/>
      <w:lvlText w:val="%9."/>
      <w:lvlJc w:val="right"/>
      <w:pPr>
        <w:ind w:left="6480" w:hanging="180"/>
      </w:pPr>
    </w:lvl>
  </w:abstractNum>
  <w:abstractNum w:abstractNumId="96"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7" w15:restartNumberingAfterBreak="0">
    <w:nsid w:val="4D8A79F3"/>
    <w:multiLevelType w:val="multilevel"/>
    <w:tmpl w:val="D5B0439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2.%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E072E00"/>
    <w:multiLevelType w:val="hybridMultilevel"/>
    <w:tmpl w:val="C2B4071E"/>
    <w:lvl w:ilvl="0" w:tplc="87347058">
      <w:start w:val="1"/>
      <w:numFmt w:val="upperRoman"/>
      <w:lvlText w:val="%1."/>
      <w:lvlJc w:val="left"/>
      <w:pPr>
        <w:ind w:left="720" w:hanging="360"/>
      </w:pPr>
    </w:lvl>
    <w:lvl w:ilvl="1" w:tplc="803E5BE2">
      <w:start w:val="1"/>
      <w:numFmt w:val="lowerLetter"/>
      <w:lvlText w:val="%2."/>
      <w:lvlJc w:val="left"/>
      <w:pPr>
        <w:ind w:left="1440" w:hanging="360"/>
      </w:pPr>
    </w:lvl>
    <w:lvl w:ilvl="2" w:tplc="5F500584">
      <w:start w:val="1"/>
      <w:numFmt w:val="lowerRoman"/>
      <w:lvlText w:val="%3."/>
      <w:lvlJc w:val="right"/>
      <w:pPr>
        <w:ind w:left="2160" w:hanging="180"/>
      </w:pPr>
    </w:lvl>
    <w:lvl w:ilvl="3" w:tplc="E3C0C64C">
      <w:start w:val="1"/>
      <w:numFmt w:val="decimal"/>
      <w:lvlText w:val="%4."/>
      <w:lvlJc w:val="left"/>
      <w:pPr>
        <w:ind w:left="2880" w:hanging="360"/>
      </w:pPr>
    </w:lvl>
    <w:lvl w:ilvl="4" w:tplc="0078454C">
      <w:start w:val="1"/>
      <w:numFmt w:val="lowerLetter"/>
      <w:lvlText w:val="%5."/>
      <w:lvlJc w:val="left"/>
      <w:pPr>
        <w:ind w:left="3600" w:hanging="360"/>
      </w:pPr>
    </w:lvl>
    <w:lvl w:ilvl="5" w:tplc="E158A84A">
      <w:start w:val="1"/>
      <w:numFmt w:val="lowerRoman"/>
      <w:lvlText w:val="%6."/>
      <w:lvlJc w:val="right"/>
      <w:pPr>
        <w:ind w:left="4320" w:hanging="180"/>
      </w:pPr>
    </w:lvl>
    <w:lvl w:ilvl="6" w:tplc="915ABC7C">
      <w:start w:val="1"/>
      <w:numFmt w:val="decimal"/>
      <w:lvlText w:val="%7."/>
      <w:lvlJc w:val="left"/>
      <w:pPr>
        <w:ind w:left="5040" w:hanging="360"/>
      </w:pPr>
    </w:lvl>
    <w:lvl w:ilvl="7" w:tplc="77F46970">
      <w:start w:val="1"/>
      <w:numFmt w:val="lowerLetter"/>
      <w:lvlText w:val="%8."/>
      <w:lvlJc w:val="left"/>
      <w:pPr>
        <w:ind w:left="5760" w:hanging="360"/>
      </w:pPr>
    </w:lvl>
    <w:lvl w:ilvl="8" w:tplc="5B30CB5C">
      <w:start w:val="1"/>
      <w:numFmt w:val="lowerRoman"/>
      <w:lvlText w:val="%9."/>
      <w:lvlJc w:val="right"/>
      <w:pPr>
        <w:ind w:left="6480" w:hanging="180"/>
      </w:pPr>
    </w:lvl>
  </w:abstractNum>
  <w:abstractNum w:abstractNumId="99" w15:restartNumberingAfterBreak="0">
    <w:nsid w:val="4E7647A0"/>
    <w:multiLevelType w:val="hybridMultilevel"/>
    <w:tmpl w:val="82F0A086"/>
    <w:lvl w:ilvl="0" w:tplc="556EC3B2">
      <w:start w:val="1"/>
      <w:numFmt w:val="bullet"/>
      <w:lvlText w:val=""/>
      <w:lvlJc w:val="left"/>
      <w:pPr>
        <w:ind w:left="360" w:hanging="360"/>
      </w:pPr>
      <w:rPr>
        <w:rFonts w:ascii="Symbol" w:hAnsi="Symbol"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100" w15:restartNumberingAfterBreak="0">
    <w:nsid w:val="4EAD0FD7"/>
    <w:multiLevelType w:val="multilevel"/>
    <w:tmpl w:val="81E0DAC4"/>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EF310B6"/>
    <w:multiLevelType w:val="hybridMultilevel"/>
    <w:tmpl w:val="57327B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15:restartNumberingAfterBreak="0">
    <w:nsid w:val="4F4D0F05"/>
    <w:multiLevelType w:val="multilevel"/>
    <w:tmpl w:val="C3424C08"/>
    <w:lvl w:ilvl="0">
      <w:start w:val="4"/>
      <w:numFmt w:val="decimal"/>
      <w:lvlText w:val="%1"/>
      <w:lvlJc w:val="left"/>
      <w:pPr>
        <w:ind w:left="440" w:hanging="440"/>
      </w:pPr>
      <w:rPr>
        <w:rFonts w:hint="default"/>
      </w:rPr>
    </w:lvl>
    <w:lvl w:ilvl="1">
      <w:start w:val="3"/>
      <w:numFmt w:val="decimal"/>
      <w:lvlText w:val="%1.%2"/>
      <w:lvlJc w:val="left"/>
      <w:pPr>
        <w:ind w:left="610" w:hanging="44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03" w15:restartNumberingAfterBreak="0">
    <w:nsid w:val="501739EA"/>
    <w:multiLevelType w:val="hybridMultilevel"/>
    <w:tmpl w:val="2C10F04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15:restartNumberingAfterBreak="0">
    <w:nsid w:val="51CE15EA"/>
    <w:multiLevelType w:val="hybridMultilevel"/>
    <w:tmpl w:val="C8EEFFA0"/>
    <w:lvl w:ilvl="0" w:tplc="51768058">
      <w:start w:val="1"/>
      <w:numFmt w:val="upperLetter"/>
      <w:lvlText w:val="%1."/>
      <w:lvlJc w:val="left"/>
      <w:pPr>
        <w:ind w:left="720" w:hanging="360"/>
      </w:pPr>
    </w:lvl>
    <w:lvl w:ilvl="1" w:tplc="11402AEE">
      <w:start w:val="1"/>
      <w:numFmt w:val="lowerLetter"/>
      <w:lvlText w:val="%2."/>
      <w:lvlJc w:val="left"/>
      <w:pPr>
        <w:ind w:left="1440" w:hanging="360"/>
      </w:pPr>
    </w:lvl>
    <w:lvl w:ilvl="2" w:tplc="74902A32">
      <w:start w:val="1"/>
      <w:numFmt w:val="lowerRoman"/>
      <w:lvlText w:val="%3."/>
      <w:lvlJc w:val="right"/>
      <w:pPr>
        <w:ind w:left="2160" w:hanging="180"/>
      </w:pPr>
    </w:lvl>
    <w:lvl w:ilvl="3" w:tplc="4A5C0096">
      <w:start w:val="1"/>
      <w:numFmt w:val="decimal"/>
      <w:lvlText w:val="%4."/>
      <w:lvlJc w:val="left"/>
      <w:pPr>
        <w:ind w:left="2880" w:hanging="360"/>
      </w:pPr>
    </w:lvl>
    <w:lvl w:ilvl="4" w:tplc="F796C84C">
      <w:start w:val="1"/>
      <w:numFmt w:val="lowerLetter"/>
      <w:lvlText w:val="%5."/>
      <w:lvlJc w:val="left"/>
      <w:pPr>
        <w:ind w:left="3600" w:hanging="360"/>
      </w:pPr>
    </w:lvl>
    <w:lvl w:ilvl="5" w:tplc="7DC6A3D8">
      <w:start w:val="1"/>
      <w:numFmt w:val="lowerRoman"/>
      <w:lvlText w:val="%6."/>
      <w:lvlJc w:val="right"/>
      <w:pPr>
        <w:ind w:left="4320" w:hanging="180"/>
      </w:pPr>
    </w:lvl>
    <w:lvl w:ilvl="6" w:tplc="24C89862">
      <w:start w:val="1"/>
      <w:numFmt w:val="decimal"/>
      <w:lvlText w:val="%7."/>
      <w:lvlJc w:val="left"/>
      <w:pPr>
        <w:ind w:left="5040" w:hanging="360"/>
      </w:pPr>
    </w:lvl>
    <w:lvl w:ilvl="7" w:tplc="81226C14">
      <w:start w:val="1"/>
      <w:numFmt w:val="lowerLetter"/>
      <w:lvlText w:val="%8."/>
      <w:lvlJc w:val="left"/>
      <w:pPr>
        <w:ind w:left="5760" w:hanging="360"/>
      </w:pPr>
    </w:lvl>
    <w:lvl w:ilvl="8" w:tplc="B7B0487A">
      <w:start w:val="1"/>
      <w:numFmt w:val="lowerRoman"/>
      <w:lvlText w:val="%9."/>
      <w:lvlJc w:val="right"/>
      <w:pPr>
        <w:ind w:left="6480" w:hanging="180"/>
      </w:pPr>
    </w:lvl>
  </w:abstractNum>
  <w:abstractNum w:abstractNumId="105" w15:restartNumberingAfterBreak="0">
    <w:nsid w:val="544476BD"/>
    <w:multiLevelType w:val="hybridMultilevel"/>
    <w:tmpl w:val="23980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15:restartNumberingAfterBreak="0">
    <w:nsid w:val="559A4519"/>
    <w:multiLevelType w:val="hybridMultilevel"/>
    <w:tmpl w:val="E2E64130"/>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15:restartNumberingAfterBreak="0">
    <w:nsid w:val="55CD58E8"/>
    <w:multiLevelType w:val="multilevel"/>
    <w:tmpl w:val="E93EB4D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9.%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5E2782D"/>
    <w:multiLevelType w:val="hybridMultilevel"/>
    <w:tmpl w:val="2C10F04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9" w15:restartNumberingAfterBreak="0">
    <w:nsid w:val="57CC7D9A"/>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15:restartNumberingAfterBreak="0">
    <w:nsid w:val="58092A56"/>
    <w:multiLevelType w:val="hybridMultilevel"/>
    <w:tmpl w:val="4998C956"/>
    <w:lvl w:ilvl="0" w:tplc="0C0A0017">
      <w:start w:val="1"/>
      <w:numFmt w:val="lowerLetter"/>
      <w:lvlText w:val="%1)"/>
      <w:lvlJc w:val="left"/>
      <w:pPr>
        <w:ind w:left="1776" w:hanging="360"/>
      </w:p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111" w15:restartNumberingAfterBreak="0">
    <w:nsid w:val="59433B2D"/>
    <w:multiLevelType w:val="multilevel"/>
    <w:tmpl w:val="F992E254"/>
    <w:lvl w:ilvl="0">
      <w:start w:val="4"/>
      <w:numFmt w:val="decimal"/>
      <w:lvlText w:val="%1"/>
      <w:lvlJc w:val="left"/>
      <w:pPr>
        <w:ind w:left="440" w:hanging="440"/>
      </w:pPr>
      <w:rPr>
        <w:rFonts w:hint="default"/>
      </w:rPr>
    </w:lvl>
    <w:lvl w:ilvl="1">
      <w:start w:val="3"/>
      <w:numFmt w:val="decimal"/>
      <w:lvlText w:val="%1.%2"/>
      <w:lvlJc w:val="left"/>
      <w:pPr>
        <w:ind w:left="970" w:hanging="44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112" w15:restartNumberingAfterBreak="0">
    <w:nsid w:val="59515007"/>
    <w:multiLevelType w:val="hybridMultilevel"/>
    <w:tmpl w:val="2FC6042C"/>
    <w:lvl w:ilvl="0" w:tplc="5818EE3C">
      <w:start w:val="1"/>
      <w:numFmt w:val="upperRoman"/>
      <w:lvlText w:val="%1."/>
      <w:lvlJc w:val="left"/>
      <w:pPr>
        <w:ind w:left="1080" w:hanging="720"/>
      </w:pPr>
      <w:rPr>
        <w:b w:val="0"/>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3" w15:restartNumberingAfterBreak="0">
    <w:nsid w:val="5A6059B1"/>
    <w:multiLevelType w:val="multilevel"/>
    <w:tmpl w:val="B552797E"/>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B1157D0"/>
    <w:multiLevelType w:val="multilevel"/>
    <w:tmpl w:val="4F562B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1.%2.%3."/>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C09197C"/>
    <w:multiLevelType w:val="hybridMultilevel"/>
    <w:tmpl w:val="B3F8A4C2"/>
    <w:lvl w:ilvl="0" w:tplc="0C0A0013">
      <w:start w:val="1"/>
      <w:numFmt w:val="upperRoman"/>
      <w:lvlText w:val="%1."/>
      <w:lvlJc w:val="right"/>
      <w:pPr>
        <w:ind w:left="1080" w:hanging="360"/>
      </w:pPr>
    </w:lvl>
    <w:lvl w:ilvl="1" w:tplc="2F02E5A4">
      <w:start w:val="1"/>
      <w:numFmt w:val="upperLetter"/>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6" w15:restartNumberingAfterBreak="0">
    <w:nsid w:val="5DAE3638"/>
    <w:multiLevelType w:val="multilevel"/>
    <w:tmpl w:val="F1307E94"/>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DC52852"/>
    <w:multiLevelType w:val="multilevel"/>
    <w:tmpl w:val="F5C2CC9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5.%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EB80BC6"/>
    <w:multiLevelType w:val="hybridMultilevel"/>
    <w:tmpl w:val="1EF4BD08"/>
    <w:lvl w:ilvl="0" w:tplc="505AF1B8">
      <w:start w:val="1"/>
      <w:numFmt w:val="decimal"/>
      <w:pStyle w:val="Captulo8"/>
      <w:lvlText w:val="8.%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9" w15:restartNumberingAfterBreak="0">
    <w:nsid w:val="5FCF6235"/>
    <w:multiLevelType w:val="multilevel"/>
    <w:tmpl w:val="6F00EBD8"/>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0B00C3C"/>
    <w:multiLevelType w:val="hybridMultilevel"/>
    <w:tmpl w:val="C20E0514"/>
    <w:lvl w:ilvl="0" w:tplc="24B0DFC8">
      <w:start w:val="1"/>
      <w:numFmt w:val="upperLetter"/>
      <w:lvlText w:val="%1."/>
      <w:lvlJc w:val="left"/>
      <w:pPr>
        <w:ind w:left="720" w:hanging="360"/>
      </w:pPr>
      <w:rPr>
        <w:color w:val="4D4D4D"/>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1" w15:restartNumberingAfterBreak="0">
    <w:nsid w:val="624301CA"/>
    <w:multiLevelType w:val="hybridMultilevel"/>
    <w:tmpl w:val="2A6E04B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15:restartNumberingAfterBreak="0">
    <w:nsid w:val="6363085D"/>
    <w:multiLevelType w:val="multilevel"/>
    <w:tmpl w:val="22AA3B9C"/>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3A92692"/>
    <w:multiLevelType w:val="hybridMultilevel"/>
    <w:tmpl w:val="E92E5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4" w15:restartNumberingAfterBreak="0">
    <w:nsid w:val="64153DF3"/>
    <w:multiLevelType w:val="hybridMultilevel"/>
    <w:tmpl w:val="A3183B78"/>
    <w:lvl w:ilvl="0" w:tplc="AFAE35E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64FE2747"/>
    <w:multiLevelType w:val="hybridMultilevel"/>
    <w:tmpl w:val="2CE47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6" w15:restartNumberingAfterBreak="0">
    <w:nsid w:val="66866F0E"/>
    <w:multiLevelType w:val="hybridMultilevel"/>
    <w:tmpl w:val="56402E50"/>
    <w:lvl w:ilvl="0" w:tplc="F8A0D326">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15:restartNumberingAfterBreak="0">
    <w:nsid w:val="67A86926"/>
    <w:multiLevelType w:val="hybridMultilevel"/>
    <w:tmpl w:val="58C26EE2"/>
    <w:lvl w:ilvl="0" w:tplc="FFFFFFFF">
      <w:start w:val="1"/>
      <w:numFmt w:val="upperLetter"/>
      <w:lvlText w:val="%1."/>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15:restartNumberingAfterBreak="0">
    <w:nsid w:val="68C217FF"/>
    <w:multiLevelType w:val="hybridMultilevel"/>
    <w:tmpl w:val="A5DC723A"/>
    <w:lvl w:ilvl="0" w:tplc="FFFFFFFF">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696F111E"/>
    <w:multiLevelType w:val="multilevel"/>
    <w:tmpl w:val="8424DC7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6A080EE2"/>
    <w:multiLevelType w:val="hybridMultilevel"/>
    <w:tmpl w:val="198EC2AA"/>
    <w:lvl w:ilvl="0" w:tplc="81D67520">
      <w:start w:val="1"/>
      <w:numFmt w:val="upperLetter"/>
      <w:lvlText w:val="%1."/>
      <w:lvlJc w:val="left"/>
      <w:pPr>
        <w:ind w:left="720" w:hanging="360"/>
      </w:pPr>
      <w:rPr>
        <w:rFonts w:ascii="Arial" w:hAnsi="Arial" w:cs="Arial" w:hint="default"/>
        <w:sz w:val="20"/>
        <w:szCs w:val="20"/>
      </w:r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131" w15:restartNumberingAfterBreak="0">
    <w:nsid w:val="6A9D5FFF"/>
    <w:multiLevelType w:val="hybridMultilevel"/>
    <w:tmpl w:val="57327B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2" w15:restartNumberingAfterBreak="0">
    <w:nsid w:val="6B5202A3"/>
    <w:multiLevelType w:val="hybridMultilevel"/>
    <w:tmpl w:val="9E44446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6B892564"/>
    <w:multiLevelType w:val="hybridMultilevel"/>
    <w:tmpl w:val="61264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4" w15:restartNumberingAfterBreak="0">
    <w:nsid w:val="6C5413CB"/>
    <w:multiLevelType w:val="hybridMultilevel"/>
    <w:tmpl w:val="29FAD5CE"/>
    <w:lvl w:ilvl="0" w:tplc="F668AA58">
      <w:start w:val="1"/>
      <w:numFmt w:val="upperLetter"/>
      <w:lvlText w:val="%1."/>
      <w:lvlJc w:val="left"/>
      <w:pPr>
        <w:ind w:left="720" w:hanging="360"/>
      </w:pPr>
    </w:lvl>
    <w:lvl w:ilvl="1" w:tplc="5E426E58">
      <w:start w:val="1"/>
      <w:numFmt w:val="lowerLetter"/>
      <w:lvlText w:val="%2."/>
      <w:lvlJc w:val="left"/>
      <w:pPr>
        <w:ind w:left="1440" w:hanging="360"/>
      </w:pPr>
    </w:lvl>
    <w:lvl w:ilvl="2" w:tplc="C138FA0A">
      <w:start w:val="1"/>
      <w:numFmt w:val="lowerRoman"/>
      <w:lvlText w:val="%3."/>
      <w:lvlJc w:val="right"/>
      <w:pPr>
        <w:ind w:left="2160" w:hanging="180"/>
      </w:pPr>
    </w:lvl>
    <w:lvl w:ilvl="3" w:tplc="069291E4">
      <w:start w:val="1"/>
      <w:numFmt w:val="decimal"/>
      <w:lvlText w:val="%4."/>
      <w:lvlJc w:val="left"/>
      <w:pPr>
        <w:ind w:left="2880" w:hanging="360"/>
      </w:pPr>
    </w:lvl>
    <w:lvl w:ilvl="4" w:tplc="6284D40C">
      <w:start w:val="1"/>
      <w:numFmt w:val="lowerLetter"/>
      <w:lvlText w:val="%5."/>
      <w:lvlJc w:val="left"/>
      <w:pPr>
        <w:ind w:left="3600" w:hanging="360"/>
      </w:pPr>
    </w:lvl>
    <w:lvl w:ilvl="5" w:tplc="49BAD88C">
      <w:start w:val="1"/>
      <w:numFmt w:val="lowerRoman"/>
      <w:lvlText w:val="%6."/>
      <w:lvlJc w:val="right"/>
      <w:pPr>
        <w:ind w:left="4320" w:hanging="180"/>
      </w:pPr>
    </w:lvl>
    <w:lvl w:ilvl="6" w:tplc="01486652">
      <w:start w:val="1"/>
      <w:numFmt w:val="decimal"/>
      <w:lvlText w:val="%7."/>
      <w:lvlJc w:val="left"/>
      <w:pPr>
        <w:ind w:left="5040" w:hanging="360"/>
      </w:pPr>
    </w:lvl>
    <w:lvl w:ilvl="7" w:tplc="B6B6105C">
      <w:start w:val="1"/>
      <w:numFmt w:val="lowerLetter"/>
      <w:lvlText w:val="%8."/>
      <w:lvlJc w:val="left"/>
      <w:pPr>
        <w:ind w:left="5760" w:hanging="360"/>
      </w:pPr>
    </w:lvl>
    <w:lvl w:ilvl="8" w:tplc="E68071C0">
      <w:start w:val="1"/>
      <w:numFmt w:val="lowerRoman"/>
      <w:lvlText w:val="%9."/>
      <w:lvlJc w:val="right"/>
      <w:pPr>
        <w:ind w:left="6480" w:hanging="180"/>
      </w:pPr>
    </w:lvl>
  </w:abstractNum>
  <w:abstractNum w:abstractNumId="135" w15:restartNumberingAfterBreak="0">
    <w:nsid w:val="6C747154"/>
    <w:multiLevelType w:val="hybridMultilevel"/>
    <w:tmpl w:val="EFCAB862"/>
    <w:lvl w:ilvl="0" w:tplc="240A0013">
      <w:start w:val="1"/>
      <w:numFmt w:val="upperRoman"/>
      <w:lvlText w:val="%1."/>
      <w:lvlJc w:val="right"/>
      <w:pPr>
        <w:ind w:left="720" w:hanging="360"/>
      </w:pPr>
      <w:rPr>
        <w:rFonts w:hint="default"/>
      </w:rPr>
    </w:lvl>
    <w:lvl w:ilvl="1" w:tplc="0EE49D9C">
      <w:start w:val="1"/>
      <w:numFmt w:val="bullet"/>
      <w:lvlText w:val="o"/>
      <w:lvlJc w:val="left"/>
      <w:pPr>
        <w:ind w:left="1440" w:hanging="360"/>
      </w:pPr>
      <w:rPr>
        <w:rFonts w:ascii="Courier New" w:hAnsi="Courier New" w:cs="Times New Roman" w:hint="default"/>
      </w:rPr>
    </w:lvl>
    <w:lvl w:ilvl="2" w:tplc="F5DE03CA">
      <w:start w:val="1"/>
      <w:numFmt w:val="bullet"/>
      <w:lvlText w:val=""/>
      <w:lvlJc w:val="left"/>
      <w:pPr>
        <w:ind w:left="2160" w:hanging="360"/>
      </w:pPr>
      <w:rPr>
        <w:rFonts w:ascii="Wingdings" w:hAnsi="Wingdings" w:hint="default"/>
      </w:rPr>
    </w:lvl>
    <w:lvl w:ilvl="3" w:tplc="A288AAB6">
      <w:start w:val="1"/>
      <w:numFmt w:val="bullet"/>
      <w:lvlText w:val=""/>
      <w:lvlJc w:val="left"/>
      <w:pPr>
        <w:ind w:left="2880" w:hanging="360"/>
      </w:pPr>
      <w:rPr>
        <w:rFonts w:ascii="Symbol" w:hAnsi="Symbol" w:hint="default"/>
      </w:rPr>
    </w:lvl>
    <w:lvl w:ilvl="4" w:tplc="81DAFD16">
      <w:start w:val="1"/>
      <w:numFmt w:val="bullet"/>
      <w:lvlText w:val="o"/>
      <w:lvlJc w:val="left"/>
      <w:pPr>
        <w:ind w:left="3600" w:hanging="360"/>
      </w:pPr>
      <w:rPr>
        <w:rFonts w:ascii="Courier New" w:hAnsi="Courier New" w:cs="Times New Roman" w:hint="default"/>
      </w:rPr>
    </w:lvl>
    <w:lvl w:ilvl="5" w:tplc="D540ACF6">
      <w:start w:val="1"/>
      <w:numFmt w:val="bullet"/>
      <w:lvlText w:val=""/>
      <w:lvlJc w:val="left"/>
      <w:pPr>
        <w:ind w:left="4320" w:hanging="360"/>
      </w:pPr>
      <w:rPr>
        <w:rFonts w:ascii="Wingdings" w:hAnsi="Wingdings" w:hint="default"/>
      </w:rPr>
    </w:lvl>
    <w:lvl w:ilvl="6" w:tplc="CE02DD38">
      <w:start w:val="1"/>
      <w:numFmt w:val="bullet"/>
      <w:lvlText w:val=""/>
      <w:lvlJc w:val="left"/>
      <w:pPr>
        <w:ind w:left="5040" w:hanging="360"/>
      </w:pPr>
      <w:rPr>
        <w:rFonts w:ascii="Symbol" w:hAnsi="Symbol" w:hint="default"/>
      </w:rPr>
    </w:lvl>
    <w:lvl w:ilvl="7" w:tplc="63564B5A">
      <w:start w:val="1"/>
      <w:numFmt w:val="bullet"/>
      <w:lvlText w:val="o"/>
      <w:lvlJc w:val="left"/>
      <w:pPr>
        <w:ind w:left="5760" w:hanging="360"/>
      </w:pPr>
      <w:rPr>
        <w:rFonts w:ascii="Courier New" w:hAnsi="Courier New" w:cs="Times New Roman" w:hint="default"/>
      </w:rPr>
    </w:lvl>
    <w:lvl w:ilvl="8" w:tplc="477E1BD4">
      <w:start w:val="1"/>
      <w:numFmt w:val="bullet"/>
      <w:lvlText w:val=""/>
      <w:lvlJc w:val="left"/>
      <w:pPr>
        <w:ind w:left="6480" w:hanging="360"/>
      </w:pPr>
      <w:rPr>
        <w:rFonts w:ascii="Wingdings" w:hAnsi="Wingdings" w:hint="default"/>
      </w:rPr>
    </w:lvl>
  </w:abstractNum>
  <w:abstractNum w:abstractNumId="136" w15:restartNumberingAfterBreak="0">
    <w:nsid w:val="6C9A1D5C"/>
    <w:multiLevelType w:val="hybridMultilevel"/>
    <w:tmpl w:val="273C91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15:restartNumberingAfterBreak="0">
    <w:nsid w:val="6CB360D4"/>
    <w:multiLevelType w:val="hybridMultilevel"/>
    <w:tmpl w:val="02060772"/>
    <w:lvl w:ilvl="0" w:tplc="DEDAEFC2">
      <w:start w:val="5"/>
      <w:numFmt w:val="upperRoman"/>
      <w:lvlText w:val="%1."/>
      <w:lvlJc w:val="left"/>
      <w:pPr>
        <w:ind w:left="720" w:hanging="360"/>
      </w:pPr>
    </w:lvl>
    <w:lvl w:ilvl="1" w:tplc="8892E96C">
      <w:start w:val="1"/>
      <w:numFmt w:val="lowerLetter"/>
      <w:lvlText w:val="%2."/>
      <w:lvlJc w:val="left"/>
      <w:pPr>
        <w:ind w:left="1440" w:hanging="360"/>
      </w:pPr>
    </w:lvl>
    <w:lvl w:ilvl="2" w:tplc="85F8E264">
      <w:start w:val="1"/>
      <w:numFmt w:val="lowerRoman"/>
      <w:lvlText w:val="%3."/>
      <w:lvlJc w:val="right"/>
      <w:pPr>
        <w:ind w:left="2160" w:hanging="180"/>
      </w:pPr>
    </w:lvl>
    <w:lvl w:ilvl="3" w:tplc="BFE67DCE">
      <w:start w:val="1"/>
      <w:numFmt w:val="decimal"/>
      <w:lvlText w:val="%4."/>
      <w:lvlJc w:val="left"/>
      <w:pPr>
        <w:ind w:left="2880" w:hanging="360"/>
      </w:pPr>
    </w:lvl>
    <w:lvl w:ilvl="4" w:tplc="A9D60C56">
      <w:start w:val="1"/>
      <w:numFmt w:val="lowerLetter"/>
      <w:lvlText w:val="%5."/>
      <w:lvlJc w:val="left"/>
      <w:pPr>
        <w:ind w:left="3600" w:hanging="360"/>
      </w:pPr>
    </w:lvl>
    <w:lvl w:ilvl="5" w:tplc="866077FE">
      <w:start w:val="1"/>
      <w:numFmt w:val="lowerRoman"/>
      <w:lvlText w:val="%6."/>
      <w:lvlJc w:val="right"/>
      <w:pPr>
        <w:ind w:left="4320" w:hanging="180"/>
      </w:pPr>
    </w:lvl>
    <w:lvl w:ilvl="6" w:tplc="B840172E">
      <w:start w:val="1"/>
      <w:numFmt w:val="decimal"/>
      <w:lvlText w:val="%7."/>
      <w:lvlJc w:val="left"/>
      <w:pPr>
        <w:ind w:left="5040" w:hanging="360"/>
      </w:pPr>
    </w:lvl>
    <w:lvl w:ilvl="7" w:tplc="8BC21D4C">
      <w:start w:val="1"/>
      <w:numFmt w:val="lowerLetter"/>
      <w:lvlText w:val="%8."/>
      <w:lvlJc w:val="left"/>
      <w:pPr>
        <w:ind w:left="5760" w:hanging="360"/>
      </w:pPr>
    </w:lvl>
    <w:lvl w:ilvl="8" w:tplc="5B600560">
      <w:start w:val="1"/>
      <w:numFmt w:val="lowerRoman"/>
      <w:lvlText w:val="%9."/>
      <w:lvlJc w:val="right"/>
      <w:pPr>
        <w:ind w:left="6480" w:hanging="180"/>
      </w:pPr>
    </w:lvl>
  </w:abstractNum>
  <w:abstractNum w:abstractNumId="138" w15:restartNumberingAfterBreak="0">
    <w:nsid w:val="6D3D0A67"/>
    <w:multiLevelType w:val="multilevel"/>
    <w:tmpl w:val="D63E7F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D5D483E"/>
    <w:multiLevelType w:val="hybridMultilevel"/>
    <w:tmpl w:val="044C2730"/>
    <w:lvl w:ilvl="0" w:tplc="04090013">
      <w:start w:val="1"/>
      <w:numFmt w:val="upperRoman"/>
      <w:lvlText w:val="%1."/>
      <w:lvlJc w:val="righ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140" w15:restartNumberingAfterBreak="0">
    <w:nsid w:val="6DF35692"/>
    <w:multiLevelType w:val="multilevel"/>
    <w:tmpl w:val="FF5C309C"/>
    <w:lvl w:ilvl="0">
      <w:start w:val="1"/>
      <w:numFmt w:val="decimal"/>
      <w:pStyle w:val="Captulo4"/>
      <w:lvlText w:val="4.%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6EF927A8"/>
    <w:multiLevelType w:val="multilevel"/>
    <w:tmpl w:val="1632C4A4"/>
    <w:lvl w:ilvl="0">
      <w:start w:val="1"/>
      <w:numFmt w:val="decimal"/>
      <w:lvlText w:val="4.%1."/>
      <w:lvlJc w:val="left"/>
      <w:pPr>
        <w:ind w:left="360" w:hanging="360"/>
      </w:pPr>
      <w:rPr>
        <w:rFonts w:hint="default"/>
      </w:rPr>
    </w:lvl>
    <w:lvl w:ilvl="1">
      <w:start w:val="1"/>
      <w:numFmt w:val="upperLetter"/>
      <w:lvlText w:val="%2."/>
      <w:lvlJc w:val="left"/>
      <w:pPr>
        <w:ind w:left="720" w:hanging="360"/>
      </w:pPr>
      <w:rPr>
        <w:rFonts w:hint="default"/>
      </w:rPr>
    </w:lvl>
    <w:lvl w:ilvl="2">
      <w:start w:val="2"/>
      <w:numFmt w:val="upperLetter"/>
      <w:lvlText w:val="%3."/>
      <w:lvlJc w:val="left"/>
      <w:pPr>
        <w:ind w:left="50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6F6825D3"/>
    <w:multiLevelType w:val="hybridMultilevel"/>
    <w:tmpl w:val="B672D79C"/>
    <w:lvl w:ilvl="0" w:tplc="F296E85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4" w15:restartNumberingAfterBreak="0">
    <w:nsid w:val="71D30635"/>
    <w:multiLevelType w:val="multilevel"/>
    <w:tmpl w:val="17DE1268"/>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64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936" w:hanging="108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1224" w:hanging="1440"/>
      </w:pPr>
      <w:rPr>
        <w:rFonts w:hint="default"/>
      </w:rPr>
    </w:lvl>
    <w:lvl w:ilvl="7">
      <w:start w:val="1"/>
      <w:numFmt w:val="decimal"/>
      <w:lvlText w:val="%1.%2.%3.%4.%5.%6.%7.%8"/>
      <w:lvlJc w:val="left"/>
      <w:pPr>
        <w:ind w:left="1188" w:hanging="1440"/>
      </w:pPr>
      <w:rPr>
        <w:rFonts w:hint="default"/>
      </w:rPr>
    </w:lvl>
    <w:lvl w:ilvl="8">
      <w:start w:val="1"/>
      <w:numFmt w:val="decimal"/>
      <w:lvlText w:val="%1.%2.%3.%4.%5.%6.%7.%8.%9"/>
      <w:lvlJc w:val="left"/>
      <w:pPr>
        <w:ind w:left="1512" w:hanging="1800"/>
      </w:pPr>
      <w:rPr>
        <w:rFonts w:hint="default"/>
      </w:rPr>
    </w:lvl>
  </w:abstractNum>
  <w:abstractNum w:abstractNumId="145" w15:restartNumberingAfterBreak="0">
    <w:nsid w:val="75767E4B"/>
    <w:multiLevelType w:val="hybridMultilevel"/>
    <w:tmpl w:val="2864F33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6" w15:restartNumberingAfterBreak="0">
    <w:nsid w:val="76AB4E8E"/>
    <w:multiLevelType w:val="hybridMultilevel"/>
    <w:tmpl w:val="0BD4365C"/>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7" w15:restartNumberingAfterBreak="0">
    <w:nsid w:val="76B670BF"/>
    <w:multiLevelType w:val="multilevel"/>
    <w:tmpl w:val="1EF402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6D340C4"/>
    <w:multiLevelType w:val="multilevel"/>
    <w:tmpl w:val="D9F408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9" w15:restartNumberingAfterBreak="0">
    <w:nsid w:val="7907550B"/>
    <w:multiLevelType w:val="hybridMultilevel"/>
    <w:tmpl w:val="EB0CC67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0" w15:restartNumberingAfterBreak="0">
    <w:nsid w:val="7B59659B"/>
    <w:multiLevelType w:val="multilevel"/>
    <w:tmpl w:val="7D3E3FC2"/>
    <w:lvl w:ilvl="0">
      <w:start w:val="1"/>
      <w:numFmt w:val="upperRoman"/>
      <w:lvlText w:val="%1."/>
      <w:lvlJc w:val="right"/>
      <w:pPr>
        <w:ind w:left="720" w:hanging="360"/>
      </w:p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7CA80ABB"/>
    <w:multiLevelType w:val="hybridMultilevel"/>
    <w:tmpl w:val="B854EC0A"/>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2" w15:restartNumberingAfterBreak="0">
    <w:nsid w:val="7CEC4103"/>
    <w:multiLevelType w:val="multilevel"/>
    <w:tmpl w:val="5BB4A3C8"/>
    <w:lvl w:ilvl="0">
      <w:start w:val="1"/>
      <w:numFmt w:val="decimal"/>
      <w:lvlText w:val="%1."/>
      <w:lvlJc w:val="left"/>
      <w:pPr>
        <w:ind w:left="360" w:hanging="360"/>
      </w:pPr>
      <w:rPr>
        <w:rFonts w:hint="default"/>
        <w:color w:val="auto"/>
        <w:sz w:val="20"/>
        <w:szCs w:val="20"/>
      </w:rPr>
    </w:lvl>
    <w:lvl w:ilvl="1">
      <w:start w:val="1"/>
      <w:numFmt w:val="decimal"/>
      <w:lvlText w:val="1.%2."/>
      <w:lvlJc w:val="left"/>
      <w:pPr>
        <w:ind w:left="1004" w:hanging="720"/>
      </w:pPr>
      <w:rPr>
        <w:rFonts w:hint="default"/>
        <w:b/>
        <w:i w:val="0"/>
        <w:color w:val="000000"/>
      </w:rPr>
    </w:lvl>
    <w:lvl w:ilvl="2">
      <w:start w:val="1"/>
      <w:numFmt w:val="decimal"/>
      <w:lvlText w:val="%1.%2.%3."/>
      <w:lvlJc w:val="left"/>
      <w:pPr>
        <w:ind w:left="143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8"/>
  </w:num>
  <w:num w:numId="2">
    <w:abstractNumId w:val="46"/>
  </w:num>
  <w:num w:numId="3">
    <w:abstractNumId w:val="137"/>
  </w:num>
  <w:num w:numId="4">
    <w:abstractNumId w:val="114"/>
  </w:num>
  <w:num w:numId="5">
    <w:abstractNumId w:val="100"/>
  </w:num>
  <w:num w:numId="6">
    <w:abstractNumId w:val="95"/>
  </w:num>
  <w:num w:numId="7">
    <w:abstractNumId w:val="60"/>
  </w:num>
  <w:num w:numId="8">
    <w:abstractNumId w:val="44"/>
  </w:num>
  <w:num w:numId="9">
    <w:abstractNumId w:val="35"/>
  </w:num>
  <w:num w:numId="10">
    <w:abstractNumId w:val="9"/>
  </w:num>
  <w:num w:numId="11">
    <w:abstractNumId w:val="134"/>
  </w:num>
  <w:num w:numId="12">
    <w:abstractNumId w:val="33"/>
  </w:num>
  <w:num w:numId="13">
    <w:abstractNumId w:val="104"/>
  </w:num>
  <w:num w:numId="14">
    <w:abstractNumId w:val="88"/>
  </w:num>
  <w:num w:numId="15">
    <w:abstractNumId w:val="12"/>
  </w:num>
  <w:num w:numId="16">
    <w:abstractNumId w:val="67"/>
  </w:num>
  <w:num w:numId="17">
    <w:abstractNumId w:val="25"/>
  </w:num>
  <w:num w:numId="18">
    <w:abstractNumId w:val="127"/>
  </w:num>
  <w:num w:numId="19">
    <w:abstractNumId w:val="78"/>
  </w:num>
  <w:num w:numId="20">
    <w:abstractNumId w:val="110"/>
  </w:num>
  <w:num w:numId="21">
    <w:abstractNumId w:val="3"/>
  </w:num>
  <w:num w:numId="22">
    <w:abstractNumId w:val="87"/>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0"/>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61"/>
  </w:num>
  <w:num w:numId="31">
    <w:abstractNumId w:val="66"/>
  </w:num>
  <w:num w:numId="3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num>
  <w:num w:numId="34">
    <w:abstractNumId w:val="62"/>
  </w:num>
  <w:num w:numId="35">
    <w:abstractNumId w:val="93"/>
  </w:num>
  <w:num w:numId="36">
    <w:abstractNumId w:val="143"/>
  </w:num>
  <w:num w:numId="37">
    <w:abstractNumId w:val="94"/>
  </w:num>
  <w:num w:numId="38">
    <w:abstractNumId w:val="8"/>
  </w:num>
  <w:num w:numId="39">
    <w:abstractNumId w:val="37"/>
  </w:num>
  <w:num w:numId="40">
    <w:abstractNumId w:val="47"/>
  </w:num>
  <w:num w:numId="41">
    <w:abstractNumId w:val="107"/>
  </w:num>
  <w:num w:numId="42">
    <w:abstractNumId w:val="23"/>
  </w:num>
  <w:num w:numId="43">
    <w:abstractNumId w:val="2"/>
  </w:num>
  <w:num w:numId="44">
    <w:abstractNumId w:val="97"/>
  </w:num>
  <w:num w:numId="45">
    <w:abstractNumId w:val="49"/>
  </w:num>
  <w:num w:numId="46">
    <w:abstractNumId w:val="84"/>
  </w:num>
  <w:num w:numId="47">
    <w:abstractNumId w:val="141"/>
  </w:num>
  <w:num w:numId="48">
    <w:abstractNumId w:val="26"/>
  </w:num>
  <w:num w:numId="49">
    <w:abstractNumId w:val="45"/>
  </w:num>
  <w:num w:numId="50">
    <w:abstractNumId w:val="70"/>
  </w:num>
  <w:num w:numId="51">
    <w:abstractNumId w:val="109"/>
  </w:num>
  <w:num w:numId="52">
    <w:abstractNumId w:val="126"/>
  </w:num>
  <w:num w:numId="53">
    <w:abstractNumId w:val="103"/>
  </w:num>
  <w:num w:numId="54">
    <w:abstractNumId w:val="74"/>
  </w:num>
  <w:num w:numId="55">
    <w:abstractNumId w:val="117"/>
  </w:num>
  <w:num w:numId="56">
    <w:abstractNumId w:val="118"/>
  </w:num>
  <w:num w:numId="57">
    <w:abstractNumId w:val="13"/>
  </w:num>
  <w:num w:numId="58">
    <w:abstractNumId w:val="90"/>
  </w:num>
  <w:num w:numId="59">
    <w:abstractNumId w:val="32"/>
  </w:num>
  <w:num w:numId="60">
    <w:abstractNumId w:val="91"/>
  </w:num>
  <w:num w:numId="61">
    <w:abstractNumId w:val="120"/>
  </w:num>
  <w:num w:numId="62">
    <w:abstractNumId w:val="56"/>
  </w:num>
  <w:num w:numId="63">
    <w:abstractNumId w:val="129"/>
  </w:num>
  <w:num w:numId="64">
    <w:abstractNumId w:val="128"/>
  </w:num>
  <w:num w:numId="65">
    <w:abstractNumId w:val="121"/>
  </w:num>
  <w:num w:numId="66">
    <w:abstractNumId w:val="0"/>
  </w:num>
  <w:num w:numId="67">
    <w:abstractNumId w:val="150"/>
  </w:num>
  <w:num w:numId="68">
    <w:abstractNumId w:val="83"/>
  </w:num>
  <w:num w:numId="69">
    <w:abstractNumId w:val="65"/>
  </w:num>
  <w:num w:numId="70">
    <w:abstractNumId w:val="93"/>
    <w:lvlOverride w:ilvl="0">
      <w:startOverride w:val="1"/>
    </w:lvlOverride>
  </w:num>
  <w:num w:numId="71">
    <w:abstractNumId w:val="115"/>
  </w:num>
  <w:num w:numId="72">
    <w:abstractNumId w:val="80"/>
  </w:num>
  <w:num w:numId="73">
    <w:abstractNumId w:val="68"/>
  </w:num>
  <w:num w:numId="74">
    <w:abstractNumId w:val="145"/>
  </w:num>
  <w:num w:numId="75">
    <w:abstractNumId w:val="51"/>
  </w:num>
  <w:num w:numId="76">
    <w:abstractNumId w:val="139"/>
  </w:num>
  <w:num w:numId="77">
    <w:abstractNumId w:val="5"/>
  </w:num>
  <w:num w:numId="78">
    <w:abstractNumId w:val="85"/>
  </w:num>
  <w:num w:numId="79">
    <w:abstractNumId w:val="131"/>
  </w:num>
  <w:num w:numId="80">
    <w:abstractNumId w:val="1"/>
  </w:num>
  <w:num w:numId="81">
    <w:abstractNumId w:val="14"/>
  </w:num>
  <w:num w:numId="82">
    <w:abstractNumId w:val="30"/>
  </w:num>
  <w:num w:numId="83">
    <w:abstractNumId w:val="69"/>
  </w:num>
  <w:num w:numId="84">
    <w:abstractNumId w:val="69"/>
  </w:num>
  <w:num w:numId="85">
    <w:abstractNumId w:val="93"/>
  </w:num>
  <w:num w:numId="86">
    <w:abstractNumId w:val="93"/>
  </w:num>
  <w:num w:numId="87">
    <w:abstractNumId w:val="93"/>
  </w:num>
  <w:num w:numId="88">
    <w:abstractNumId w:val="48"/>
  </w:num>
  <w:num w:numId="89">
    <w:abstractNumId w:val="130"/>
  </w:num>
  <w:num w:numId="90">
    <w:abstractNumId w:val="81"/>
  </w:num>
  <w:num w:numId="91">
    <w:abstractNumId w:val="63"/>
  </w:num>
  <w:num w:numId="92">
    <w:abstractNumId w:val="34"/>
  </w:num>
  <w:num w:numId="93">
    <w:abstractNumId w:val="93"/>
  </w:num>
  <w:num w:numId="94">
    <w:abstractNumId w:val="54"/>
  </w:num>
  <w:num w:numId="95">
    <w:abstractNumId w:val="62"/>
  </w:num>
  <w:num w:numId="96">
    <w:abstractNumId w:val="62"/>
  </w:num>
  <w:num w:numId="9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num>
  <w:num w:numId="99">
    <w:abstractNumId w:val="102"/>
  </w:num>
  <w:num w:numId="100">
    <w:abstractNumId w:val="96"/>
  </w:num>
  <w:num w:numId="101">
    <w:abstractNumId w:val="116"/>
  </w:num>
  <w:num w:numId="102">
    <w:abstractNumId w:val="29"/>
  </w:num>
  <w:num w:numId="103">
    <w:abstractNumId w:val="29"/>
  </w:num>
  <w:num w:numId="104">
    <w:abstractNumId w:val="15"/>
  </w:num>
  <w:num w:numId="1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1"/>
  </w:num>
  <w:num w:numId="107">
    <w:abstractNumId w:val="58"/>
  </w:num>
  <w:num w:numId="108">
    <w:abstractNumId w:val="151"/>
  </w:num>
  <w:num w:numId="109">
    <w:abstractNumId w:val="119"/>
  </w:num>
  <w:num w:numId="110">
    <w:abstractNumId w:val="113"/>
  </w:num>
  <w:num w:numId="111">
    <w:abstractNumId w:val="132"/>
  </w:num>
  <w:num w:numId="112">
    <w:abstractNumId w:val="75"/>
  </w:num>
  <w:num w:numId="113">
    <w:abstractNumId w:val="146"/>
  </w:num>
  <w:num w:numId="114">
    <w:abstractNumId w:val="101"/>
  </w:num>
  <w:num w:numId="115">
    <w:abstractNumId w:val="7"/>
  </w:num>
  <w:num w:numId="116">
    <w:abstractNumId w:val="136"/>
  </w:num>
  <w:num w:numId="117">
    <w:abstractNumId w:val="73"/>
  </w:num>
  <w:num w:numId="118">
    <w:abstractNumId w:val="40"/>
  </w:num>
  <w:num w:numId="119">
    <w:abstractNumId w:val="17"/>
  </w:num>
  <w:num w:numId="120">
    <w:abstractNumId w:val="108"/>
  </w:num>
  <w:num w:numId="1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
  </w:num>
  <w:num w:numId="123">
    <w:abstractNumId w:val="52"/>
    <w:lvlOverride w:ilvl="0">
      <w:startOverride w:val="2"/>
    </w:lvlOverride>
  </w:num>
  <w:num w:numId="124">
    <w:abstractNumId w:val="99"/>
  </w:num>
  <w:num w:numId="125">
    <w:abstractNumId w:val="28"/>
  </w:num>
  <w:num w:numId="126">
    <w:abstractNumId w:val="79"/>
  </w:num>
  <w:num w:numId="127">
    <w:abstractNumId w:val="133"/>
  </w:num>
  <w:num w:numId="128">
    <w:abstractNumId w:val="39"/>
  </w:num>
  <w:num w:numId="129">
    <w:abstractNumId w:val="111"/>
  </w:num>
  <w:num w:numId="130">
    <w:abstractNumId w:val="10"/>
  </w:num>
  <w:num w:numId="131">
    <w:abstractNumId w:val="24"/>
  </w:num>
  <w:num w:numId="132">
    <w:abstractNumId w:val="82"/>
  </w:num>
  <w:num w:numId="133">
    <w:abstractNumId w:val="124"/>
  </w:num>
  <w:num w:numId="134">
    <w:abstractNumId w:val="93"/>
  </w:num>
  <w:num w:numId="135">
    <w:abstractNumId w:val="64"/>
  </w:num>
  <w:num w:numId="1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9"/>
  </w:num>
  <w:num w:numId="139">
    <w:abstractNumId w:val="20"/>
  </w:num>
  <w:num w:numId="1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9"/>
  </w:num>
  <w:num w:numId="142">
    <w:abstractNumId w:val="38"/>
  </w:num>
  <w:num w:numId="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1"/>
  </w:num>
  <w:num w:numId="146">
    <w:abstractNumId w:val="3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
  </w:num>
  <w:num w:numId="150">
    <w:abstractNumId w:val="61"/>
  </w:num>
  <w:num w:numId="151">
    <w:abstractNumId w:val="96"/>
  </w:num>
  <w:num w:numId="152">
    <w:abstractNumId w:val="55"/>
  </w:num>
  <w:num w:numId="153">
    <w:abstractNumId w:val="42"/>
  </w:num>
  <w:num w:numId="154">
    <w:abstractNumId w:val="147"/>
  </w:num>
  <w:num w:numId="155">
    <w:abstractNumId w:val="53"/>
  </w:num>
  <w:num w:numId="156">
    <w:abstractNumId w:val="106"/>
  </w:num>
  <w:num w:numId="157">
    <w:abstractNumId w:val="77"/>
  </w:num>
  <w:num w:numId="158">
    <w:abstractNumId w:val="64"/>
  </w:num>
  <w:num w:numId="159">
    <w:abstractNumId w:val="92"/>
  </w:num>
  <w:num w:numId="160">
    <w:abstractNumId w:val="11"/>
  </w:num>
  <w:num w:numId="161">
    <w:abstractNumId w:val="19"/>
  </w:num>
  <w:num w:numId="162">
    <w:abstractNumId w:val="72"/>
  </w:num>
  <w:num w:numId="163">
    <w:abstractNumId w:val="57"/>
  </w:num>
  <w:num w:numId="164">
    <w:abstractNumId w:val="18"/>
  </w:num>
  <w:num w:numId="165">
    <w:abstractNumId w:val="29"/>
  </w:num>
  <w:num w:numId="166">
    <w:abstractNumId w:val="1"/>
  </w:num>
  <w:num w:numId="167">
    <w:abstractNumId w:val="93"/>
  </w:num>
  <w:num w:numId="168">
    <w:abstractNumId w:val="62"/>
  </w:num>
  <w:num w:numId="169">
    <w:abstractNumId w:val="144"/>
  </w:num>
  <w:num w:numId="170">
    <w:abstractNumId w:val="29"/>
  </w:num>
  <w:num w:numId="171">
    <w:abstractNumId w:val="1"/>
  </w:num>
  <w:num w:numId="172">
    <w:abstractNumId w:val="1"/>
  </w:num>
  <w:num w:numId="173">
    <w:abstractNumId w:val="118"/>
  </w:num>
  <w:num w:numId="174">
    <w:abstractNumId w:val="118"/>
  </w:num>
  <w:num w:numId="175">
    <w:abstractNumId w:val="118"/>
  </w:num>
  <w:num w:numId="176">
    <w:abstractNumId w:val="86"/>
  </w:num>
  <w:num w:numId="177">
    <w:abstractNumId w:val="36"/>
  </w:num>
  <w:num w:numId="178">
    <w:abstractNumId w:val="125"/>
  </w:num>
  <w:num w:numId="179">
    <w:abstractNumId w:val="123"/>
  </w:num>
  <w:num w:numId="180">
    <w:abstractNumId w:val="6"/>
  </w:num>
  <w:num w:numId="181">
    <w:abstractNumId w:val="112"/>
  </w:num>
  <w:num w:numId="182">
    <w:abstractNumId w:val="122"/>
  </w:num>
  <w:num w:numId="183">
    <w:abstractNumId w:val="148"/>
  </w:num>
  <w:num w:numId="184">
    <w:abstractNumId w:val="135"/>
  </w:num>
  <w:num w:numId="1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1"/>
  </w:num>
  <w:num w:numId="187">
    <w:abstractNumId w:val="138"/>
  </w:num>
  <w:num w:numId="188">
    <w:abstractNumId w:val="89"/>
  </w:num>
  <w:num w:numId="189">
    <w:abstractNumId w:val="89"/>
  </w:num>
  <w:num w:numId="190">
    <w:abstractNumId w:val="76"/>
  </w:num>
  <w:num w:numId="191">
    <w:abstractNumId w:val="105"/>
  </w:num>
  <w:num w:numId="192">
    <w:abstractNumId w:val="69"/>
  </w:num>
  <w:num w:numId="193">
    <w:abstractNumId w:val="142"/>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F0"/>
    <w:rsid w:val="000003EE"/>
    <w:rsid w:val="00001D39"/>
    <w:rsid w:val="0000258C"/>
    <w:rsid w:val="000028E4"/>
    <w:rsid w:val="00002A82"/>
    <w:rsid w:val="00002C1A"/>
    <w:rsid w:val="00002CB8"/>
    <w:rsid w:val="00002E30"/>
    <w:rsid w:val="00002E43"/>
    <w:rsid w:val="00002FBD"/>
    <w:rsid w:val="0000361E"/>
    <w:rsid w:val="00003895"/>
    <w:rsid w:val="000038BE"/>
    <w:rsid w:val="00003A4E"/>
    <w:rsid w:val="00004260"/>
    <w:rsid w:val="000048CF"/>
    <w:rsid w:val="00004D1F"/>
    <w:rsid w:val="00005362"/>
    <w:rsid w:val="00005501"/>
    <w:rsid w:val="000069D0"/>
    <w:rsid w:val="00007115"/>
    <w:rsid w:val="0000718E"/>
    <w:rsid w:val="00007AC9"/>
    <w:rsid w:val="00007F1B"/>
    <w:rsid w:val="00007F3E"/>
    <w:rsid w:val="00010981"/>
    <w:rsid w:val="00010A41"/>
    <w:rsid w:val="00010DD2"/>
    <w:rsid w:val="00010E59"/>
    <w:rsid w:val="0001166C"/>
    <w:rsid w:val="00011E9B"/>
    <w:rsid w:val="000124F7"/>
    <w:rsid w:val="00012D03"/>
    <w:rsid w:val="00013A06"/>
    <w:rsid w:val="00014451"/>
    <w:rsid w:val="000144B7"/>
    <w:rsid w:val="00014699"/>
    <w:rsid w:val="000146BA"/>
    <w:rsid w:val="00014D66"/>
    <w:rsid w:val="0001563F"/>
    <w:rsid w:val="000159C5"/>
    <w:rsid w:val="00016CAC"/>
    <w:rsid w:val="00016DFF"/>
    <w:rsid w:val="000178E3"/>
    <w:rsid w:val="0001793C"/>
    <w:rsid w:val="00017953"/>
    <w:rsid w:val="0002074B"/>
    <w:rsid w:val="0002081A"/>
    <w:rsid w:val="0002154B"/>
    <w:rsid w:val="00021726"/>
    <w:rsid w:val="000219E2"/>
    <w:rsid w:val="00021CE7"/>
    <w:rsid w:val="00021FBE"/>
    <w:rsid w:val="000224B1"/>
    <w:rsid w:val="00022883"/>
    <w:rsid w:val="00022D61"/>
    <w:rsid w:val="0002301A"/>
    <w:rsid w:val="000237FE"/>
    <w:rsid w:val="00023948"/>
    <w:rsid w:val="00024220"/>
    <w:rsid w:val="000244B7"/>
    <w:rsid w:val="00025463"/>
    <w:rsid w:val="000257C7"/>
    <w:rsid w:val="00025A66"/>
    <w:rsid w:val="00025BA0"/>
    <w:rsid w:val="00025D59"/>
    <w:rsid w:val="000275E9"/>
    <w:rsid w:val="00027DBE"/>
    <w:rsid w:val="000304CB"/>
    <w:rsid w:val="00030921"/>
    <w:rsid w:val="00030A31"/>
    <w:rsid w:val="00030F92"/>
    <w:rsid w:val="000324DE"/>
    <w:rsid w:val="00032517"/>
    <w:rsid w:val="0003460E"/>
    <w:rsid w:val="00035639"/>
    <w:rsid w:val="00036DB6"/>
    <w:rsid w:val="00037188"/>
    <w:rsid w:val="00037EBA"/>
    <w:rsid w:val="00040B26"/>
    <w:rsid w:val="000419B7"/>
    <w:rsid w:val="00042063"/>
    <w:rsid w:val="00042E25"/>
    <w:rsid w:val="000438C6"/>
    <w:rsid w:val="000439C5"/>
    <w:rsid w:val="00043DBE"/>
    <w:rsid w:val="00043F53"/>
    <w:rsid w:val="000445FB"/>
    <w:rsid w:val="00044FF2"/>
    <w:rsid w:val="000457D4"/>
    <w:rsid w:val="00045A40"/>
    <w:rsid w:val="00045BB4"/>
    <w:rsid w:val="00045F8B"/>
    <w:rsid w:val="000466F5"/>
    <w:rsid w:val="000475DE"/>
    <w:rsid w:val="00047F60"/>
    <w:rsid w:val="00047FBD"/>
    <w:rsid w:val="00050225"/>
    <w:rsid w:val="00050998"/>
    <w:rsid w:val="00050D72"/>
    <w:rsid w:val="0005100C"/>
    <w:rsid w:val="000513F2"/>
    <w:rsid w:val="00051517"/>
    <w:rsid w:val="00051878"/>
    <w:rsid w:val="00051A1C"/>
    <w:rsid w:val="00051BDB"/>
    <w:rsid w:val="00051F54"/>
    <w:rsid w:val="00052045"/>
    <w:rsid w:val="00052D69"/>
    <w:rsid w:val="000532D4"/>
    <w:rsid w:val="000536D1"/>
    <w:rsid w:val="00053794"/>
    <w:rsid w:val="000548D4"/>
    <w:rsid w:val="0005552A"/>
    <w:rsid w:val="000555C9"/>
    <w:rsid w:val="00056C77"/>
    <w:rsid w:val="0005709B"/>
    <w:rsid w:val="00057501"/>
    <w:rsid w:val="000605EC"/>
    <w:rsid w:val="000608A6"/>
    <w:rsid w:val="000608C6"/>
    <w:rsid w:val="000609F8"/>
    <w:rsid w:val="00061608"/>
    <w:rsid w:val="00062077"/>
    <w:rsid w:val="000626B0"/>
    <w:rsid w:val="00062786"/>
    <w:rsid w:val="000629C7"/>
    <w:rsid w:val="00062C2B"/>
    <w:rsid w:val="00063946"/>
    <w:rsid w:val="00063DDC"/>
    <w:rsid w:val="00063E48"/>
    <w:rsid w:val="0006427C"/>
    <w:rsid w:val="000647E5"/>
    <w:rsid w:val="0006500D"/>
    <w:rsid w:val="00065189"/>
    <w:rsid w:val="00065579"/>
    <w:rsid w:val="00066E0F"/>
    <w:rsid w:val="00067091"/>
    <w:rsid w:val="00067767"/>
    <w:rsid w:val="00067CC6"/>
    <w:rsid w:val="00070BD2"/>
    <w:rsid w:val="00070DD5"/>
    <w:rsid w:val="00071334"/>
    <w:rsid w:val="00071371"/>
    <w:rsid w:val="00071820"/>
    <w:rsid w:val="000719A1"/>
    <w:rsid w:val="00071ED6"/>
    <w:rsid w:val="00071FBF"/>
    <w:rsid w:val="00072595"/>
    <w:rsid w:val="000727CB"/>
    <w:rsid w:val="00073316"/>
    <w:rsid w:val="000733AB"/>
    <w:rsid w:val="000739F7"/>
    <w:rsid w:val="00073A40"/>
    <w:rsid w:val="00075227"/>
    <w:rsid w:val="00075449"/>
    <w:rsid w:val="00075704"/>
    <w:rsid w:val="00075C70"/>
    <w:rsid w:val="0007652F"/>
    <w:rsid w:val="00076BE7"/>
    <w:rsid w:val="00077684"/>
    <w:rsid w:val="00077BD7"/>
    <w:rsid w:val="00080915"/>
    <w:rsid w:val="00080D8C"/>
    <w:rsid w:val="00081632"/>
    <w:rsid w:val="000816F7"/>
    <w:rsid w:val="00083D85"/>
    <w:rsid w:val="00083FA5"/>
    <w:rsid w:val="00083FD5"/>
    <w:rsid w:val="00084FB3"/>
    <w:rsid w:val="00086116"/>
    <w:rsid w:val="00086148"/>
    <w:rsid w:val="00086D70"/>
    <w:rsid w:val="00086FB4"/>
    <w:rsid w:val="00087C89"/>
    <w:rsid w:val="00087CD8"/>
    <w:rsid w:val="00090001"/>
    <w:rsid w:val="00090810"/>
    <w:rsid w:val="00090989"/>
    <w:rsid w:val="00090B0F"/>
    <w:rsid w:val="00090D47"/>
    <w:rsid w:val="00090D92"/>
    <w:rsid w:val="00092467"/>
    <w:rsid w:val="00092556"/>
    <w:rsid w:val="00092D09"/>
    <w:rsid w:val="00093680"/>
    <w:rsid w:val="00094256"/>
    <w:rsid w:val="00094802"/>
    <w:rsid w:val="000959DF"/>
    <w:rsid w:val="00095EB1"/>
    <w:rsid w:val="00096130"/>
    <w:rsid w:val="00096737"/>
    <w:rsid w:val="00096FEA"/>
    <w:rsid w:val="00097243"/>
    <w:rsid w:val="00097247"/>
    <w:rsid w:val="0009770D"/>
    <w:rsid w:val="0009784B"/>
    <w:rsid w:val="0009792E"/>
    <w:rsid w:val="000A0A12"/>
    <w:rsid w:val="000A110D"/>
    <w:rsid w:val="000A13A6"/>
    <w:rsid w:val="000A1A71"/>
    <w:rsid w:val="000A1BC3"/>
    <w:rsid w:val="000A1D05"/>
    <w:rsid w:val="000A1E49"/>
    <w:rsid w:val="000A2239"/>
    <w:rsid w:val="000A23D3"/>
    <w:rsid w:val="000A2468"/>
    <w:rsid w:val="000A27C1"/>
    <w:rsid w:val="000A332A"/>
    <w:rsid w:val="000A36CD"/>
    <w:rsid w:val="000A3842"/>
    <w:rsid w:val="000A3FF8"/>
    <w:rsid w:val="000A4488"/>
    <w:rsid w:val="000A48F3"/>
    <w:rsid w:val="000A6F41"/>
    <w:rsid w:val="000A70EE"/>
    <w:rsid w:val="000A7159"/>
    <w:rsid w:val="000A73BC"/>
    <w:rsid w:val="000A77C0"/>
    <w:rsid w:val="000A7922"/>
    <w:rsid w:val="000A7C1D"/>
    <w:rsid w:val="000B00B2"/>
    <w:rsid w:val="000B0306"/>
    <w:rsid w:val="000B08ED"/>
    <w:rsid w:val="000B0AD8"/>
    <w:rsid w:val="000B0D47"/>
    <w:rsid w:val="000B1395"/>
    <w:rsid w:val="000B2CF7"/>
    <w:rsid w:val="000B2FAA"/>
    <w:rsid w:val="000B346B"/>
    <w:rsid w:val="000B347A"/>
    <w:rsid w:val="000B34D7"/>
    <w:rsid w:val="000B35C6"/>
    <w:rsid w:val="000B392D"/>
    <w:rsid w:val="000B397C"/>
    <w:rsid w:val="000B3B66"/>
    <w:rsid w:val="000B553F"/>
    <w:rsid w:val="000B569C"/>
    <w:rsid w:val="000B57DE"/>
    <w:rsid w:val="000B5A21"/>
    <w:rsid w:val="000B6634"/>
    <w:rsid w:val="000B6ECC"/>
    <w:rsid w:val="000B6FB6"/>
    <w:rsid w:val="000B7056"/>
    <w:rsid w:val="000B7817"/>
    <w:rsid w:val="000C096A"/>
    <w:rsid w:val="000C0EE5"/>
    <w:rsid w:val="000C13AE"/>
    <w:rsid w:val="000C190B"/>
    <w:rsid w:val="000C1B2A"/>
    <w:rsid w:val="000C2038"/>
    <w:rsid w:val="000C20B1"/>
    <w:rsid w:val="000C212A"/>
    <w:rsid w:val="000C218F"/>
    <w:rsid w:val="000C2571"/>
    <w:rsid w:val="000C265A"/>
    <w:rsid w:val="000C35FA"/>
    <w:rsid w:val="000C38BF"/>
    <w:rsid w:val="000C5718"/>
    <w:rsid w:val="000C5AC5"/>
    <w:rsid w:val="000C687C"/>
    <w:rsid w:val="000C75F9"/>
    <w:rsid w:val="000C77AC"/>
    <w:rsid w:val="000C7CF0"/>
    <w:rsid w:val="000C7F32"/>
    <w:rsid w:val="000D0143"/>
    <w:rsid w:val="000D0943"/>
    <w:rsid w:val="000D1D69"/>
    <w:rsid w:val="000D1FD9"/>
    <w:rsid w:val="000D2059"/>
    <w:rsid w:val="000D22FB"/>
    <w:rsid w:val="000D2D71"/>
    <w:rsid w:val="000D3189"/>
    <w:rsid w:val="000D341B"/>
    <w:rsid w:val="000D3ECA"/>
    <w:rsid w:val="000D42AC"/>
    <w:rsid w:val="000D4537"/>
    <w:rsid w:val="000D4EAB"/>
    <w:rsid w:val="000D5707"/>
    <w:rsid w:val="000D5C6D"/>
    <w:rsid w:val="000D62F6"/>
    <w:rsid w:val="000D77EF"/>
    <w:rsid w:val="000D7B1F"/>
    <w:rsid w:val="000D7D9B"/>
    <w:rsid w:val="000E00B6"/>
    <w:rsid w:val="000E070B"/>
    <w:rsid w:val="000E0A65"/>
    <w:rsid w:val="000E0E59"/>
    <w:rsid w:val="000E204E"/>
    <w:rsid w:val="000E2089"/>
    <w:rsid w:val="000E2250"/>
    <w:rsid w:val="000E27EF"/>
    <w:rsid w:val="000E2E7A"/>
    <w:rsid w:val="000E302C"/>
    <w:rsid w:val="000E3D71"/>
    <w:rsid w:val="000E5049"/>
    <w:rsid w:val="000E55E7"/>
    <w:rsid w:val="000E586B"/>
    <w:rsid w:val="000E5890"/>
    <w:rsid w:val="000E58C0"/>
    <w:rsid w:val="000E6171"/>
    <w:rsid w:val="000E66AF"/>
    <w:rsid w:val="000E6A06"/>
    <w:rsid w:val="000E6C37"/>
    <w:rsid w:val="000E6F20"/>
    <w:rsid w:val="000E714C"/>
    <w:rsid w:val="000E71BE"/>
    <w:rsid w:val="000E734C"/>
    <w:rsid w:val="000F04EE"/>
    <w:rsid w:val="000F0C54"/>
    <w:rsid w:val="000F101C"/>
    <w:rsid w:val="000F12D8"/>
    <w:rsid w:val="000F14C4"/>
    <w:rsid w:val="000F1571"/>
    <w:rsid w:val="000F2924"/>
    <w:rsid w:val="000F2D49"/>
    <w:rsid w:val="000F33D0"/>
    <w:rsid w:val="000F390A"/>
    <w:rsid w:val="000F3949"/>
    <w:rsid w:val="000F3ADB"/>
    <w:rsid w:val="000F4999"/>
    <w:rsid w:val="000F4D61"/>
    <w:rsid w:val="000F5835"/>
    <w:rsid w:val="000F58C2"/>
    <w:rsid w:val="000F596E"/>
    <w:rsid w:val="000F65AE"/>
    <w:rsid w:val="000F71B6"/>
    <w:rsid w:val="000F72B5"/>
    <w:rsid w:val="000F72CC"/>
    <w:rsid w:val="000F75A4"/>
    <w:rsid w:val="000F7FEB"/>
    <w:rsid w:val="0010057D"/>
    <w:rsid w:val="0010135C"/>
    <w:rsid w:val="00102067"/>
    <w:rsid w:val="0010291D"/>
    <w:rsid w:val="00102B0C"/>
    <w:rsid w:val="0010306A"/>
    <w:rsid w:val="00103247"/>
    <w:rsid w:val="00103F92"/>
    <w:rsid w:val="00103FB5"/>
    <w:rsid w:val="00105159"/>
    <w:rsid w:val="001056C7"/>
    <w:rsid w:val="001064C4"/>
    <w:rsid w:val="001064CA"/>
    <w:rsid w:val="00107520"/>
    <w:rsid w:val="001076CC"/>
    <w:rsid w:val="0010777A"/>
    <w:rsid w:val="00107B29"/>
    <w:rsid w:val="001100C1"/>
    <w:rsid w:val="0011018F"/>
    <w:rsid w:val="001102F9"/>
    <w:rsid w:val="0011035D"/>
    <w:rsid w:val="001103E3"/>
    <w:rsid w:val="001108FD"/>
    <w:rsid w:val="001109E0"/>
    <w:rsid w:val="00110B75"/>
    <w:rsid w:val="00110C15"/>
    <w:rsid w:val="00111603"/>
    <w:rsid w:val="001127D8"/>
    <w:rsid w:val="00113085"/>
    <w:rsid w:val="00113BB3"/>
    <w:rsid w:val="00113D1B"/>
    <w:rsid w:val="00114312"/>
    <w:rsid w:val="0011432D"/>
    <w:rsid w:val="00114AB8"/>
    <w:rsid w:val="001153D5"/>
    <w:rsid w:val="001156D7"/>
    <w:rsid w:val="001157CD"/>
    <w:rsid w:val="00115D16"/>
    <w:rsid w:val="00116021"/>
    <w:rsid w:val="00116C91"/>
    <w:rsid w:val="0011790B"/>
    <w:rsid w:val="00117935"/>
    <w:rsid w:val="0012042E"/>
    <w:rsid w:val="00120442"/>
    <w:rsid w:val="0012146B"/>
    <w:rsid w:val="00121760"/>
    <w:rsid w:val="00121D81"/>
    <w:rsid w:val="0012200D"/>
    <w:rsid w:val="0012279D"/>
    <w:rsid w:val="001233A5"/>
    <w:rsid w:val="00123A4A"/>
    <w:rsid w:val="00123FA8"/>
    <w:rsid w:val="001244CB"/>
    <w:rsid w:val="001248F6"/>
    <w:rsid w:val="00124968"/>
    <w:rsid w:val="001261EC"/>
    <w:rsid w:val="0012650D"/>
    <w:rsid w:val="0012686F"/>
    <w:rsid w:val="001268EB"/>
    <w:rsid w:val="00127168"/>
    <w:rsid w:val="00130D4C"/>
    <w:rsid w:val="00130E65"/>
    <w:rsid w:val="00132463"/>
    <w:rsid w:val="00132B5A"/>
    <w:rsid w:val="001331D7"/>
    <w:rsid w:val="00133275"/>
    <w:rsid w:val="0013356A"/>
    <w:rsid w:val="00133804"/>
    <w:rsid w:val="001344DE"/>
    <w:rsid w:val="0013454C"/>
    <w:rsid w:val="001345DF"/>
    <w:rsid w:val="001348C4"/>
    <w:rsid w:val="00134B57"/>
    <w:rsid w:val="00134F0A"/>
    <w:rsid w:val="001352EB"/>
    <w:rsid w:val="00135B2A"/>
    <w:rsid w:val="00136074"/>
    <w:rsid w:val="00136276"/>
    <w:rsid w:val="00136371"/>
    <w:rsid w:val="00136843"/>
    <w:rsid w:val="001368B4"/>
    <w:rsid w:val="00136CDA"/>
    <w:rsid w:val="00137633"/>
    <w:rsid w:val="00137ABD"/>
    <w:rsid w:val="00137BA1"/>
    <w:rsid w:val="00137DC3"/>
    <w:rsid w:val="00137E58"/>
    <w:rsid w:val="00140886"/>
    <w:rsid w:val="001417AD"/>
    <w:rsid w:val="00142117"/>
    <w:rsid w:val="0014230B"/>
    <w:rsid w:val="0014261B"/>
    <w:rsid w:val="001426B2"/>
    <w:rsid w:val="00143338"/>
    <w:rsid w:val="00143A94"/>
    <w:rsid w:val="001440B0"/>
    <w:rsid w:val="00144C8F"/>
    <w:rsid w:val="0014541A"/>
    <w:rsid w:val="00145741"/>
    <w:rsid w:val="00145DED"/>
    <w:rsid w:val="0014609F"/>
    <w:rsid w:val="00146412"/>
    <w:rsid w:val="001470F2"/>
    <w:rsid w:val="001478A1"/>
    <w:rsid w:val="00147EE0"/>
    <w:rsid w:val="001506CB"/>
    <w:rsid w:val="00150B3B"/>
    <w:rsid w:val="001529A0"/>
    <w:rsid w:val="00153A5B"/>
    <w:rsid w:val="00153E3A"/>
    <w:rsid w:val="00154347"/>
    <w:rsid w:val="00154572"/>
    <w:rsid w:val="00154D79"/>
    <w:rsid w:val="00155216"/>
    <w:rsid w:val="001553E6"/>
    <w:rsid w:val="0015627F"/>
    <w:rsid w:val="00156B26"/>
    <w:rsid w:val="00157142"/>
    <w:rsid w:val="0016057D"/>
    <w:rsid w:val="00160AE0"/>
    <w:rsid w:val="00160FE8"/>
    <w:rsid w:val="00161132"/>
    <w:rsid w:val="0016178D"/>
    <w:rsid w:val="00161ACE"/>
    <w:rsid w:val="00161F43"/>
    <w:rsid w:val="0016299D"/>
    <w:rsid w:val="00162A2E"/>
    <w:rsid w:val="00162E33"/>
    <w:rsid w:val="00163145"/>
    <w:rsid w:val="001637F4"/>
    <w:rsid w:val="00163DFF"/>
    <w:rsid w:val="00165F57"/>
    <w:rsid w:val="00166A90"/>
    <w:rsid w:val="00166BD9"/>
    <w:rsid w:val="001672CF"/>
    <w:rsid w:val="00167313"/>
    <w:rsid w:val="00170048"/>
    <w:rsid w:val="00170C8E"/>
    <w:rsid w:val="00170D57"/>
    <w:rsid w:val="0017259B"/>
    <w:rsid w:val="001728FF"/>
    <w:rsid w:val="00172A12"/>
    <w:rsid w:val="00172CBB"/>
    <w:rsid w:val="00173553"/>
    <w:rsid w:val="001736C3"/>
    <w:rsid w:val="00173ACB"/>
    <w:rsid w:val="00173BD9"/>
    <w:rsid w:val="00174A49"/>
    <w:rsid w:val="00174CCC"/>
    <w:rsid w:val="001757A7"/>
    <w:rsid w:val="00180C2F"/>
    <w:rsid w:val="001812EB"/>
    <w:rsid w:val="001819C2"/>
    <w:rsid w:val="00181E45"/>
    <w:rsid w:val="00181E98"/>
    <w:rsid w:val="00181EAD"/>
    <w:rsid w:val="0018234E"/>
    <w:rsid w:val="00182719"/>
    <w:rsid w:val="00183261"/>
    <w:rsid w:val="001833E2"/>
    <w:rsid w:val="001847B2"/>
    <w:rsid w:val="001849A7"/>
    <w:rsid w:val="001852B3"/>
    <w:rsid w:val="001855F1"/>
    <w:rsid w:val="0018662E"/>
    <w:rsid w:val="001873B4"/>
    <w:rsid w:val="001876F2"/>
    <w:rsid w:val="0018773D"/>
    <w:rsid w:val="00187CE3"/>
    <w:rsid w:val="00187D8A"/>
    <w:rsid w:val="00187EE4"/>
    <w:rsid w:val="00187FD9"/>
    <w:rsid w:val="0019060C"/>
    <w:rsid w:val="00190A86"/>
    <w:rsid w:val="00191342"/>
    <w:rsid w:val="001913AD"/>
    <w:rsid w:val="00191F66"/>
    <w:rsid w:val="00192060"/>
    <w:rsid w:val="001921DA"/>
    <w:rsid w:val="00192D92"/>
    <w:rsid w:val="00192E19"/>
    <w:rsid w:val="00193454"/>
    <w:rsid w:val="001935E6"/>
    <w:rsid w:val="0019365F"/>
    <w:rsid w:val="001938F7"/>
    <w:rsid w:val="00195224"/>
    <w:rsid w:val="0019630E"/>
    <w:rsid w:val="00196961"/>
    <w:rsid w:val="001A0219"/>
    <w:rsid w:val="001A0600"/>
    <w:rsid w:val="001A0828"/>
    <w:rsid w:val="001A0B99"/>
    <w:rsid w:val="001A0C17"/>
    <w:rsid w:val="001A0DA7"/>
    <w:rsid w:val="001A126E"/>
    <w:rsid w:val="001A292D"/>
    <w:rsid w:val="001A2D7F"/>
    <w:rsid w:val="001A34A1"/>
    <w:rsid w:val="001A3E30"/>
    <w:rsid w:val="001A4066"/>
    <w:rsid w:val="001A4221"/>
    <w:rsid w:val="001A4666"/>
    <w:rsid w:val="001A4EF1"/>
    <w:rsid w:val="001A516A"/>
    <w:rsid w:val="001A56CD"/>
    <w:rsid w:val="001A57B9"/>
    <w:rsid w:val="001A5C1A"/>
    <w:rsid w:val="001A5DFD"/>
    <w:rsid w:val="001A6833"/>
    <w:rsid w:val="001A72DC"/>
    <w:rsid w:val="001A7412"/>
    <w:rsid w:val="001A7A27"/>
    <w:rsid w:val="001B06F2"/>
    <w:rsid w:val="001B11CF"/>
    <w:rsid w:val="001B2284"/>
    <w:rsid w:val="001B2C10"/>
    <w:rsid w:val="001B2F98"/>
    <w:rsid w:val="001B3370"/>
    <w:rsid w:val="001B372B"/>
    <w:rsid w:val="001B3850"/>
    <w:rsid w:val="001B393F"/>
    <w:rsid w:val="001B39D0"/>
    <w:rsid w:val="001B3DA5"/>
    <w:rsid w:val="001B3FA6"/>
    <w:rsid w:val="001B41A7"/>
    <w:rsid w:val="001B47C8"/>
    <w:rsid w:val="001B4CC8"/>
    <w:rsid w:val="001B5266"/>
    <w:rsid w:val="001B594F"/>
    <w:rsid w:val="001B5BA4"/>
    <w:rsid w:val="001B5EB9"/>
    <w:rsid w:val="001B621E"/>
    <w:rsid w:val="001B676D"/>
    <w:rsid w:val="001C0303"/>
    <w:rsid w:val="001C03FD"/>
    <w:rsid w:val="001C18F6"/>
    <w:rsid w:val="001C1B95"/>
    <w:rsid w:val="001C1D90"/>
    <w:rsid w:val="001C22A6"/>
    <w:rsid w:val="001C233C"/>
    <w:rsid w:val="001C2460"/>
    <w:rsid w:val="001C29B7"/>
    <w:rsid w:val="001C2F97"/>
    <w:rsid w:val="001C344B"/>
    <w:rsid w:val="001C35B5"/>
    <w:rsid w:val="001C3BB5"/>
    <w:rsid w:val="001C3E50"/>
    <w:rsid w:val="001C44EB"/>
    <w:rsid w:val="001C4E59"/>
    <w:rsid w:val="001C5DA2"/>
    <w:rsid w:val="001C60EB"/>
    <w:rsid w:val="001C65A5"/>
    <w:rsid w:val="001C66FB"/>
    <w:rsid w:val="001C68A0"/>
    <w:rsid w:val="001C6CDA"/>
    <w:rsid w:val="001C6D23"/>
    <w:rsid w:val="001C72EA"/>
    <w:rsid w:val="001D077C"/>
    <w:rsid w:val="001D07F7"/>
    <w:rsid w:val="001D0A9D"/>
    <w:rsid w:val="001D0D5C"/>
    <w:rsid w:val="001D1294"/>
    <w:rsid w:val="001D1387"/>
    <w:rsid w:val="001D167B"/>
    <w:rsid w:val="001D1F3E"/>
    <w:rsid w:val="001D2E6D"/>
    <w:rsid w:val="001D321A"/>
    <w:rsid w:val="001D3335"/>
    <w:rsid w:val="001D39A5"/>
    <w:rsid w:val="001D4385"/>
    <w:rsid w:val="001D440C"/>
    <w:rsid w:val="001D4826"/>
    <w:rsid w:val="001D50DE"/>
    <w:rsid w:val="001D5128"/>
    <w:rsid w:val="001D5C26"/>
    <w:rsid w:val="001D5DC3"/>
    <w:rsid w:val="001D648A"/>
    <w:rsid w:val="001D64F8"/>
    <w:rsid w:val="001D6753"/>
    <w:rsid w:val="001D6953"/>
    <w:rsid w:val="001D6CF5"/>
    <w:rsid w:val="001D7841"/>
    <w:rsid w:val="001D7999"/>
    <w:rsid w:val="001D7B47"/>
    <w:rsid w:val="001D7E71"/>
    <w:rsid w:val="001D7E78"/>
    <w:rsid w:val="001D7EC0"/>
    <w:rsid w:val="001E06A9"/>
    <w:rsid w:val="001E112D"/>
    <w:rsid w:val="001E158F"/>
    <w:rsid w:val="001E201F"/>
    <w:rsid w:val="001E36BB"/>
    <w:rsid w:val="001E36E7"/>
    <w:rsid w:val="001E3737"/>
    <w:rsid w:val="001E3C2A"/>
    <w:rsid w:val="001E3E2C"/>
    <w:rsid w:val="001E490A"/>
    <w:rsid w:val="001E4B70"/>
    <w:rsid w:val="001E55F9"/>
    <w:rsid w:val="001E5874"/>
    <w:rsid w:val="001E5A21"/>
    <w:rsid w:val="001E66C9"/>
    <w:rsid w:val="001E67C9"/>
    <w:rsid w:val="001E698F"/>
    <w:rsid w:val="001E70C0"/>
    <w:rsid w:val="001E741E"/>
    <w:rsid w:val="001E7835"/>
    <w:rsid w:val="001E79FF"/>
    <w:rsid w:val="001E7D4A"/>
    <w:rsid w:val="001E7F97"/>
    <w:rsid w:val="001F075F"/>
    <w:rsid w:val="001F0871"/>
    <w:rsid w:val="001F0B76"/>
    <w:rsid w:val="001F10DA"/>
    <w:rsid w:val="001F227A"/>
    <w:rsid w:val="001F34D0"/>
    <w:rsid w:val="001F3731"/>
    <w:rsid w:val="001F3837"/>
    <w:rsid w:val="001F3D1F"/>
    <w:rsid w:val="001F453E"/>
    <w:rsid w:val="001F4613"/>
    <w:rsid w:val="001F4AC6"/>
    <w:rsid w:val="001F5A6B"/>
    <w:rsid w:val="001F5D17"/>
    <w:rsid w:val="001F66ED"/>
    <w:rsid w:val="001F7905"/>
    <w:rsid w:val="001F79DF"/>
    <w:rsid w:val="0020024D"/>
    <w:rsid w:val="0020073C"/>
    <w:rsid w:val="00200F6F"/>
    <w:rsid w:val="00200F88"/>
    <w:rsid w:val="002011A9"/>
    <w:rsid w:val="0020123E"/>
    <w:rsid w:val="00202F4C"/>
    <w:rsid w:val="00203976"/>
    <w:rsid w:val="0020440B"/>
    <w:rsid w:val="00204B65"/>
    <w:rsid w:val="00204F5E"/>
    <w:rsid w:val="00205270"/>
    <w:rsid w:val="002057EA"/>
    <w:rsid w:val="0020586C"/>
    <w:rsid w:val="00206053"/>
    <w:rsid w:val="00206841"/>
    <w:rsid w:val="00206935"/>
    <w:rsid w:val="00206DCE"/>
    <w:rsid w:val="00207980"/>
    <w:rsid w:val="0021019C"/>
    <w:rsid w:val="002102E0"/>
    <w:rsid w:val="00210494"/>
    <w:rsid w:val="00211B52"/>
    <w:rsid w:val="002123B0"/>
    <w:rsid w:val="00212988"/>
    <w:rsid w:val="00212BBB"/>
    <w:rsid w:val="00213154"/>
    <w:rsid w:val="0021352D"/>
    <w:rsid w:val="002136B2"/>
    <w:rsid w:val="00214633"/>
    <w:rsid w:val="00214B1B"/>
    <w:rsid w:val="00214C90"/>
    <w:rsid w:val="00214D00"/>
    <w:rsid w:val="002150B5"/>
    <w:rsid w:val="00215119"/>
    <w:rsid w:val="00215352"/>
    <w:rsid w:val="00215591"/>
    <w:rsid w:val="00215DC6"/>
    <w:rsid w:val="00216114"/>
    <w:rsid w:val="00216985"/>
    <w:rsid w:val="00216A36"/>
    <w:rsid w:val="00216FAD"/>
    <w:rsid w:val="00216FC4"/>
    <w:rsid w:val="002174B2"/>
    <w:rsid w:val="002178F4"/>
    <w:rsid w:val="00220183"/>
    <w:rsid w:val="00220430"/>
    <w:rsid w:val="00220C64"/>
    <w:rsid w:val="0022218F"/>
    <w:rsid w:val="00222287"/>
    <w:rsid w:val="00222AA1"/>
    <w:rsid w:val="0022305A"/>
    <w:rsid w:val="002238C3"/>
    <w:rsid w:val="00224A35"/>
    <w:rsid w:val="00224AD1"/>
    <w:rsid w:val="00225B2C"/>
    <w:rsid w:val="00226826"/>
    <w:rsid w:val="0022683B"/>
    <w:rsid w:val="002278AD"/>
    <w:rsid w:val="00227FF3"/>
    <w:rsid w:val="00230500"/>
    <w:rsid w:val="00230526"/>
    <w:rsid w:val="00231623"/>
    <w:rsid w:val="002334BC"/>
    <w:rsid w:val="002338CE"/>
    <w:rsid w:val="00233946"/>
    <w:rsid w:val="002340E1"/>
    <w:rsid w:val="002342EE"/>
    <w:rsid w:val="00234810"/>
    <w:rsid w:val="00234DDD"/>
    <w:rsid w:val="00234EEC"/>
    <w:rsid w:val="00235229"/>
    <w:rsid w:val="00235426"/>
    <w:rsid w:val="00235895"/>
    <w:rsid w:val="0023595E"/>
    <w:rsid w:val="0023609B"/>
    <w:rsid w:val="00237217"/>
    <w:rsid w:val="00237F99"/>
    <w:rsid w:val="00240387"/>
    <w:rsid w:val="00240E3E"/>
    <w:rsid w:val="0024108B"/>
    <w:rsid w:val="00242906"/>
    <w:rsid w:val="002429A9"/>
    <w:rsid w:val="00242DE4"/>
    <w:rsid w:val="00242E1A"/>
    <w:rsid w:val="0024361F"/>
    <w:rsid w:val="00243640"/>
    <w:rsid w:val="00243D22"/>
    <w:rsid w:val="0024458C"/>
    <w:rsid w:val="002449F5"/>
    <w:rsid w:val="00244B10"/>
    <w:rsid w:val="00245318"/>
    <w:rsid w:val="00245981"/>
    <w:rsid w:val="00245A4D"/>
    <w:rsid w:val="00245A65"/>
    <w:rsid w:val="00245B2F"/>
    <w:rsid w:val="002461EA"/>
    <w:rsid w:val="00246214"/>
    <w:rsid w:val="002476C7"/>
    <w:rsid w:val="002477E3"/>
    <w:rsid w:val="002504E6"/>
    <w:rsid w:val="00251EAD"/>
    <w:rsid w:val="002521C4"/>
    <w:rsid w:val="0025250D"/>
    <w:rsid w:val="00252623"/>
    <w:rsid w:val="00253249"/>
    <w:rsid w:val="002540B0"/>
    <w:rsid w:val="002555AD"/>
    <w:rsid w:val="0025580E"/>
    <w:rsid w:val="002559D8"/>
    <w:rsid w:val="0025640A"/>
    <w:rsid w:val="0025695D"/>
    <w:rsid w:val="002575CE"/>
    <w:rsid w:val="0025780B"/>
    <w:rsid w:val="00260C50"/>
    <w:rsid w:val="00262DF5"/>
    <w:rsid w:val="00263056"/>
    <w:rsid w:val="00263429"/>
    <w:rsid w:val="00263725"/>
    <w:rsid w:val="00263B0D"/>
    <w:rsid w:val="002644ED"/>
    <w:rsid w:val="002646B4"/>
    <w:rsid w:val="0026478B"/>
    <w:rsid w:val="00264AF1"/>
    <w:rsid w:val="00264ED5"/>
    <w:rsid w:val="00265673"/>
    <w:rsid w:val="00265D36"/>
    <w:rsid w:val="00266D75"/>
    <w:rsid w:val="00266F86"/>
    <w:rsid w:val="0026774E"/>
    <w:rsid w:val="00267880"/>
    <w:rsid w:val="00270A99"/>
    <w:rsid w:val="00270F0E"/>
    <w:rsid w:val="0027166A"/>
    <w:rsid w:val="002718C8"/>
    <w:rsid w:val="00271B06"/>
    <w:rsid w:val="00272899"/>
    <w:rsid w:val="00272BF0"/>
    <w:rsid w:val="002734D7"/>
    <w:rsid w:val="002736AF"/>
    <w:rsid w:val="00273713"/>
    <w:rsid w:val="00273778"/>
    <w:rsid w:val="00273E33"/>
    <w:rsid w:val="002743F2"/>
    <w:rsid w:val="00274F94"/>
    <w:rsid w:val="00275300"/>
    <w:rsid w:val="002756A3"/>
    <w:rsid w:val="002758EF"/>
    <w:rsid w:val="00275C3B"/>
    <w:rsid w:val="00275F2D"/>
    <w:rsid w:val="00276034"/>
    <w:rsid w:val="002767D4"/>
    <w:rsid w:val="0027680E"/>
    <w:rsid w:val="002777F8"/>
    <w:rsid w:val="00277BFF"/>
    <w:rsid w:val="00280628"/>
    <w:rsid w:val="002807B4"/>
    <w:rsid w:val="0028158D"/>
    <w:rsid w:val="00281E30"/>
    <w:rsid w:val="00281FE6"/>
    <w:rsid w:val="00283D97"/>
    <w:rsid w:val="002846A7"/>
    <w:rsid w:val="00286682"/>
    <w:rsid w:val="00286B75"/>
    <w:rsid w:val="00286C3B"/>
    <w:rsid w:val="00286FE8"/>
    <w:rsid w:val="002871CD"/>
    <w:rsid w:val="00287996"/>
    <w:rsid w:val="00290164"/>
    <w:rsid w:val="0029162C"/>
    <w:rsid w:val="00291A40"/>
    <w:rsid w:val="00291D20"/>
    <w:rsid w:val="002929D3"/>
    <w:rsid w:val="002930BD"/>
    <w:rsid w:val="00293AD7"/>
    <w:rsid w:val="00293C68"/>
    <w:rsid w:val="00294121"/>
    <w:rsid w:val="00294BC4"/>
    <w:rsid w:val="002958AE"/>
    <w:rsid w:val="00295D14"/>
    <w:rsid w:val="0029607D"/>
    <w:rsid w:val="00296231"/>
    <w:rsid w:val="002966AF"/>
    <w:rsid w:val="002968C6"/>
    <w:rsid w:val="00297175"/>
    <w:rsid w:val="002977E8"/>
    <w:rsid w:val="002978BF"/>
    <w:rsid w:val="00297D9E"/>
    <w:rsid w:val="00297F54"/>
    <w:rsid w:val="002A0136"/>
    <w:rsid w:val="002A02E5"/>
    <w:rsid w:val="002A0C96"/>
    <w:rsid w:val="002A0DF7"/>
    <w:rsid w:val="002A1756"/>
    <w:rsid w:val="002A1882"/>
    <w:rsid w:val="002A1A0D"/>
    <w:rsid w:val="002A2076"/>
    <w:rsid w:val="002A2104"/>
    <w:rsid w:val="002A260B"/>
    <w:rsid w:val="002A3477"/>
    <w:rsid w:val="002A37D1"/>
    <w:rsid w:val="002A427D"/>
    <w:rsid w:val="002A42AB"/>
    <w:rsid w:val="002A4ADD"/>
    <w:rsid w:val="002A5253"/>
    <w:rsid w:val="002A5CC3"/>
    <w:rsid w:val="002A6634"/>
    <w:rsid w:val="002A7A9B"/>
    <w:rsid w:val="002A7E18"/>
    <w:rsid w:val="002A7E6B"/>
    <w:rsid w:val="002A7F98"/>
    <w:rsid w:val="002B0317"/>
    <w:rsid w:val="002B0571"/>
    <w:rsid w:val="002B073B"/>
    <w:rsid w:val="002B0BA6"/>
    <w:rsid w:val="002B1108"/>
    <w:rsid w:val="002B1249"/>
    <w:rsid w:val="002B1B82"/>
    <w:rsid w:val="002B264C"/>
    <w:rsid w:val="002B2B99"/>
    <w:rsid w:val="002B364C"/>
    <w:rsid w:val="002B3C89"/>
    <w:rsid w:val="002B412A"/>
    <w:rsid w:val="002B44AB"/>
    <w:rsid w:val="002B4640"/>
    <w:rsid w:val="002B4CBD"/>
    <w:rsid w:val="002B4DEA"/>
    <w:rsid w:val="002B4F3C"/>
    <w:rsid w:val="002B51A0"/>
    <w:rsid w:val="002B5540"/>
    <w:rsid w:val="002B56E2"/>
    <w:rsid w:val="002B5C88"/>
    <w:rsid w:val="002B5D57"/>
    <w:rsid w:val="002B6D48"/>
    <w:rsid w:val="002B7249"/>
    <w:rsid w:val="002B78AF"/>
    <w:rsid w:val="002B7BFA"/>
    <w:rsid w:val="002B7C24"/>
    <w:rsid w:val="002C1494"/>
    <w:rsid w:val="002C1809"/>
    <w:rsid w:val="002C19FD"/>
    <w:rsid w:val="002C1AEA"/>
    <w:rsid w:val="002C1B23"/>
    <w:rsid w:val="002C25E9"/>
    <w:rsid w:val="002C2C35"/>
    <w:rsid w:val="002C344A"/>
    <w:rsid w:val="002C3C62"/>
    <w:rsid w:val="002C4588"/>
    <w:rsid w:val="002C48EA"/>
    <w:rsid w:val="002C49B1"/>
    <w:rsid w:val="002C4B21"/>
    <w:rsid w:val="002C4D70"/>
    <w:rsid w:val="002C4F1E"/>
    <w:rsid w:val="002C4F92"/>
    <w:rsid w:val="002C5386"/>
    <w:rsid w:val="002C5393"/>
    <w:rsid w:val="002C59B4"/>
    <w:rsid w:val="002C5CF5"/>
    <w:rsid w:val="002C5FE5"/>
    <w:rsid w:val="002C6D2F"/>
    <w:rsid w:val="002C7362"/>
    <w:rsid w:val="002C7472"/>
    <w:rsid w:val="002C77CE"/>
    <w:rsid w:val="002C7E03"/>
    <w:rsid w:val="002D0ACA"/>
    <w:rsid w:val="002D0BAA"/>
    <w:rsid w:val="002D0E95"/>
    <w:rsid w:val="002D0ED1"/>
    <w:rsid w:val="002D10AE"/>
    <w:rsid w:val="002D1430"/>
    <w:rsid w:val="002D220F"/>
    <w:rsid w:val="002D222B"/>
    <w:rsid w:val="002D23A9"/>
    <w:rsid w:val="002D2C93"/>
    <w:rsid w:val="002D3184"/>
    <w:rsid w:val="002D3245"/>
    <w:rsid w:val="002D48BC"/>
    <w:rsid w:val="002D50DF"/>
    <w:rsid w:val="002D58FE"/>
    <w:rsid w:val="002D6B00"/>
    <w:rsid w:val="002D73F7"/>
    <w:rsid w:val="002D7429"/>
    <w:rsid w:val="002D7DA5"/>
    <w:rsid w:val="002E0990"/>
    <w:rsid w:val="002E0EC0"/>
    <w:rsid w:val="002E1697"/>
    <w:rsid w:val="002E2636"/>
    <w:rsid w:val="002E2BE7"/>
    <w:rsid w:val="002E3180"/>
    <w:rsid w:val="002E32B8"/>
    <w:rsid w:val="002E3826"/>
    <w:rsid w:val="002E46CF"/>
    <w:rsid w:val="002E4D2A"/>
    <w:rsid w:val="002E519D"/>
    <w:rsid w:val="002E52D4"/>
    <w:rsid w:val="002E5841"/>
    <w:rsid w:val="002E5C2F"/>
    <w:rsid w:val="002E606D"/>
    <w:rsid w:val="002E6B35"/>
    <w:rsid w:val="002E7C9C"/>
    <w:rsid w:val="002F1184"/>
    <w:rsid w:val="002F1543"/>
    <w:rsid w:val="002F163D"/>
    <w:rsid w:val="002F1E38"/>
    <w:rsid w:val="002F1F82"/>
    <w:rsid w:val="002F2155"/>
    <w:rsid w:val="002F22A1"/>
    <w:rsid w:val="002F2BB4"/>
    <w:rsid w:val="002F2C73"/>
    <w:rsid w:val="002F2CAE"/>
    <w:rsid w:val="002F3113"/>
    <w:rsid w:val="002F31CB"/>
    <w:rsid w:val="002F3313"/>
    <w:rsid w:val="002F3E0D"/>
    <w:rsid w:val="002F3F54"/>
    <w:rsid w:val="002F4299"/>
    <w:rsid w:val="002F4424"/>
    <w:rsid w:val="002F45B9"/>
    <w:rsid w:val="002F4F1F"/>
    <w:rsid w:val="002F5EBB"/>
    <w:rsid w:val="002F5FC2"/>
    <w:rsid w:val="002F6070"/>
    <w:rsid w:val="002F617B"/>
    <w:rsid w:val="002F6BA2"/>
    <w:rsid w:val="002F6D4A"/>
    <w:rsid w:val="002F6E2B"/>
    <w:rsid w:val="002F7981"/>
    <w:rsid w:val="002F7B10"/>
    <w:rsid w:val="002F7DCF"/>
    <w:rsid w:val="002F7E82"/>
    <w:rsid w:val="003005B2"/>
    <w:rsid w:val="0030066A"/>
    <w:rsid w:val="00300A00"/>
    <w:rsid w:val="0030184A"/>
    <w:rsid w:val="00301933"/>
    <w:rsid w:val="0030222F"/>
    <w:rsid w:val="003023B6"/>
    <w:rsid w:val="00302BC2"/>
    <w:rsid w:val="00303485"/>
    <w:rsid w:val="003035CE"/>
    <w:rsid w:val="00303F9C"/>
    <w:rsid w:val="0030620B"/>
    <w:rsid w:val="00306306"/>
    <w:rsid w:val="00306FCF"/>
    <w:rsid w:val="00307122"/>
    <w:rsid w:val="00307943"/>
    <w:rsid w:val="00311549"/>
    <w:rsid w:val="0031193E"/>
    <w:rsid w:val="00311CB8"/>
    <w:rsid w:val="00311D38"/>
    <w:rsid w:val="00311DD9"/>
    <w:rsid w:val="00312B0D"/>
    <w:rsid w:val="0031347D"/>
    <w:rsid w:val="0031423B"/>
    <w:rsid w:val="003152FA"/>
    <w:rsid w:val="00315642"/>
    <w:rsid w:val="0031583F"/>
    <w:rsid w:val="00315B3C"/>
    <w:rsid w:val="00315CF9"/>
    <w:rsid w:val="00315EBC"/>
    <w:rsid w:val="00315EC3"/>
    <w:rsid w:val="0031629D"/>
    <w:rsid w:val="00316EE7"/>
    <w:rsid w:val="00316F5F"/>
    <w:rsid w:val="00316FB4"/>
    <w:rsid w:val="00317519"/>
    <w:rsid w:val="003178BE"/>
    <w:rsid w:val="00320120"/>
    <w:rsid w:val="0032089C"/>
    <w:rsid w:val="003209E9"/>
    <w:rsid w:val="00320B12"/>
    <w:rsid w:val="0032185B"/>
    <w:rsid w:val="0032198A"/>
    <w:rsid w:val="003219F4"/>
    <w:rsid w:val="00321E28"/>
    <w:rsid w:val="00322A9A"/>
    <w:rsid w:val="00322E49"/>
    <w:rsid w:val="0032379C"/>
    <w:rsid w:val="0032383F"/>
    <w:rsid w:val="003239FF"/>
    <w:rsid w:val="0032423D"/>
    <w:rsid w:val="00324B9F"/>
    <w:rsid w:val="0032597D"/>
    <w:rsid w:val="00326440"/>
    <w:rsid w:val="00326B9D"/>
    <w:rsid w:val="00326D01"/>
    <w:rsid w:val="00326FD1"/>
    <w:rsid w:val="00331F9E"/>
    <w:rsid w:val="003322BA"/>
    <w:rsid w:val="0033260B"/>
    <w:rsid w:val="0033270C"/>
    <w:rsid w:val="00333AAA"/>
    <w:rsid w:val="00333D30"/>
    <w:rsid w:val="003344DC"/>
    <w:rsid w:val="00334581"/>
    <w:rsid w:val="00334ABA"/>
    <w:rsid w:val="00334FB1"/>
    <w:rsid w:val="00335182"/>
    <w:rsid w:val="00335506"/>
    <w:rsid w:val="00335892"/>
    <w:rsid w:val="00336A3C"/>
    <w:rsid w:val="0033765B"/>
    <w:rsid w:val="003376A3"/>
    <w:rsid w:val="003377C7"/>
    <w:rsid w:val="00337AA6"/>
    <w:rsid w:val="00337BDD"/>
    <w:rsid w:val="003404B9"/>
    <w:rsid w:val="00340DB1"/>
    <w:rsid w:val="00341AB1"/>
    <w:rsid w:val="003425DA"/>
    <w:rsid w:val="003429B4"/>
    <w:rsid w:val="00342ACE"/>
    <w:rsid w:val="003433B8"/>
    <w:rsid w:val="003435D1"/>
    <w:rsid w:val="003438C2"/>
    <w:rsid w:val="00343996"/>
    <w:rsid w:val="00343DA3"/>
    <w:rsid w:val="00344279"/>
    <w:rsid w:val="00345488"/>
    <w:rsid w:val="0034587E"/>
    <w:rsid w:val="00345DDD"/>
    <w:rsid w:val="003460C7"/>
    <w:rsid w:val="003471DD"/>
    <w:rsid w:val="00347309"/>
    <w:rsid w:val="003473BD"/>
    <w:rsid w:val="003473C9"/>
    <w:rsid w:val="00347DB2"/>
    <w:rsid w:val="00347F5B"/>
    <w:rsid w:val="003503B5"/>
    <w:rsid w:val="00350541"/>
    <w:rsid w:val="003507A4"/>
    <w:rsid w:val="003509C1"/>
    <w:rsid w:val="00350B76"/>
    <w:rsid w:val="003515E1"/>
    <w:rsid w:val="003518AE"/>
    <w:rsid w:val="0035213A"/>
    <w:rsid w:val="003526FE"/>
    <w:rsid w:val="00352857"/>
    <w:rsid w:val="003535B1"/>
    <w:rsid w:val="00353DFF"/>
    <w:rsid w:val="00353FC3"/>
    <w:rsid w:val="00354654"/>
    <w:rsid w:val="003552C8"/>
    <w:rsid w:val="0035565A"/>
    <w:rsid w:val="00355B39"/>
    <w:rsid w:val="003561A8"/>
    <w:rsid w:val="00356B18"/>
    <w:rsid w:val="00356D48"/>
    <w:rsid w:val="00356EDC"/>
    <w:rsid w:val="00357392"/>
    <w:rsid w:val="0035789D"/>
    <w:rsid w:val="00357B0F"/>
    <w:rsid w:val="0036057F"/>
    <w:rsid w:val="00360A88"/>
    <w:rsid w:val="00360E9B"/>
    <w:rsid w:val="00361455"/>
    <w:rsid w:val="003619E3"/>
    <w:rsid w:val="00361BF2"/>
    <w:rsid w:val="00362543"/>
    <w:rsid w:val="003628E7"/>
    <w:rsid w:val="00362980"/>
    <w:rsid w:val="00363CB0"/>
    <w:rsid w:val="003647B5"/>
    <w:rsid w:val="003648F7"/>
    <w:rsid w:val="00364F2E"/>
    <w:rsid w:val="00366969"/>
    <w:rsid w:val="0036712B"/>
    <w:rsid w:val="0036722A"/>
    <w:rsid w:val="00367807"/>
    <w:rsid w:val="00367A65"/>
    <w:rsid w:val="00367FBF"/>
    <w:rsid w:val="0037054D"/>
    <w:rsid w:val="00370D17"/>
    <w:rsid w:val="00370DCA"/>
    <w:rsid w:val="00371071"/>
    <w:rsid w:val="003712DA"/>
    <w:rsid w:val="003718B2"/>
    <w:rsid w:val="00371995"/>
    <w:rsid w:val="00372059"/>
    <w:rsid w:val="00372372"/>
    <w:rsid w:val="00372906"/>
    <w:rsid w:val="003731FF"/>
    <w:rsid w:val="003734BA"/>
    <w:rsid w:val="0037365C"/>
    <w:rsid w:val="003742ED"/>
    <w:rsid w:val="0037439F"/>
    <w:rsid w:val="00374B4F"/>
    <w:rsid w:val="00375115"/>
    <w:rsid w:val="00375CFA"/>
    <w:rsid w:val="0037617F"/>
    <w:rsid w:val="0037764E"/>
    <w:rsid w:val="00377E9F"/>
    <w:rsid w:val="003803AF"/>
    <w:rsid w:val="003807DA"/>
    <w:rsid w:val="00380BC7"/>
    <w:rsid w:val="003816A6"/>
    <w:rsid w:val="003818E4"/>
    <w:rsid w:val="00382B71"/>
    <w:rsid w:val="00382BDE"/>
    <w:rsid w:val="0038310D"/>
    <w:rsid w:val="00383260"/>
    <w:rsid w:val="00383770"/>
    <w:rsid w:val="00383909"/>
    <w:rsid w:val="00383D03"/>
    <w:rsid w:val="003849E0"/>
    <w:rsid w:val="00384AED"/>
    <w:rsid w:val="00384E93"/>
    <w:rsid w:val="003855FB"/>
    <w:rsid w:val="003859E8"/>
    <w:rsid w:val="003860EE"/>
    <w:rsid w:val="00386122"/>
    <w:rsid w:val="00386932"/>
    <w:rsid w:val="00387311"/>
    <w:rsid w:val="00387582"/>
    <w:rsid w:val="00390114"/>
    <w:rsid w:val="00390974"/>
    <w:rsid w:val="003913E3"/>
    <w:rsid w:val="003914FE"/>
    <w:rsid w:val="00391BDC"/>
    <w:rsid w:val="00391C5B"/>
    <w:rsid w:val="00391F4A"/>
    <w:rsid w:val="00391F6D"/>
    <w:rsid w:val="00392A29"/>
    <w:rsid w:val="00392B32"/>
    <w:rsid w:val="00392B47"/>
    <w:rsid w:val="00393CBC"/>
    <w:rsid w:val="0039425C"/>
    <w:rsid w:val="003944D9"/>
    <w:rsid w:val="00394860"/>
    <w:rsid w:val="00395B4F"/>
    <w:rsid w:val="0039681C"/>
    <w:rsid w:val="00396DAB"/>
    <w:rsid w:val="00396FC2"/>
    <w:rsid w:val="0039708A"/>
    <w:rsid w:val="003973BC"/>
    <w:rsid w:val="003973F4"/>
    <w:rsid w:val="00397AE7"/>
    <w:rsid w:val="003A1016"/>
    <w:rsid w:val="003A175F"/>
    <w:rsid w:val="003A35AC"/>
    <w:rsid w:val="003A3C87"/>
    <w:rsid w:val="003A3E82"/>
    <w:rsid w:val="003A40E7"/>
    <w:rsid w:val="003A4523"/>
    <w:rsid w:val="003A49D8"/>
    <w:rsid w:val="003A4F0F"/>
    <w:rsid w:val="003A57D8"/>
    <w:rsid w:val="003A6841"/>
    <w:rsid w:val="003A6C5C"/>
    <w:rsid w:val="003A6E70"/>
    <w:rsid w:val="003A6F5F"/>
    <w:rsid w:val="003A7F35"/>
    <w:rsid w:val="003B02BF"/>
    <w:rsid w:val="003B02E4"/>
    <w:rsid w:val="003B0704"/>
    <w:rsid w:val="003B0E54"/>
    <w:rsid w:val="003B18BD"/>
    <w:rsid w:val="003B1A95"/>
    <w:rsid w:val="003B1B7D"/>
    <w:rsid w:val="003B24C1"/>
    <w:rsid w:val="003B3CF9"/>
    <w:rsid w:val="003B54B2"/>
    <w:rsid w:val="003B5608"/>
    <w:rsid w:val="003B5A38"/>
    <w:rsid w:val="003B5D51"/>
    <w:rsid w:val="003B5E6E"/>
    <w:rsid w:val="003B5EF3"/>
    <w:rsid w:val="003B65F8"/>
    <w:rsid w:val="003B700F"/>
    <w:rsid w:val="003B75C7"/>
    <w:rsid w:val="003B769E"/>
    <w:rsid w:val="003B7869"/>
    <w:rsid w:val="003C023C"/>
    <w:rsid w:val="003C0292"/>
    <w:rsid w:val="003C035A"/>
    <w:rsid w:val="003C1A7B"/>
    <w:rsid w:val="003C1BB8"/>
    <w:rsid w:val="003C20ED"/>
    <w:rsid w:val="003C2135"/>
    <w:rsid w:val="003C2B6F"/>
    <w:rsid w:val="003C2BB5"/>
    <w:rsid w:val="003C2ECE"/>
    <w:rsid w:val="003C39CF"/>
    <w:rsid w:val="003C407D"/>
    <w:rsid w:val="003C4B87"/>
    <w:rsid w:val="003C4DDC"/>
    <w:rsid w:val="003C4ED8"/>
    <w:rsid w:val="003C584D"/>
    <w:rsid w:val="003C5E99"/>
    <w:rsid w:val="003C620E"/>
    <w:rsid w:val="003C64D4"/>
    <w:rsid w:val="003C67BD"/>
    <w:rsid w:val="003C6A75"/>
    <w:rsid w:val="003C6CBB"/>
    <w:rsid w:val="003C7246"/>
    <w:rsid w:val="003C7847"/>
    <w:rsid w:val="003C7EA4"/>
    <w:rsid w:val="003D0895"/>
    <w:rsid w:val="003D1D50"/>
    <w:rsid w:val="003D21A7"/>
    <w:rsid w:val="003D2D04"/>
    <w:rsid w:val="003D321F"/>
    <w:rsid w:val="003D3A2D"/>
    <w:rsid w:val="003D3D41"/>
    <w:rsid w:val="003D3E10"/>
    <w:rsid w:val="003D40DB"/>
    <w:rsid w:val="003D417C"/>
    <w:rsid w:val="003D437F"/>
    <w:rsid w:val="003D497E"/>
    <w:rsid w:val="003D4BBB"/>
    <w:rsid w:val="003D4BD5"/>
    <w:rsid w:val="003D56CF"/>
    <w:rsid w:val="003D5EA8"/>
    <w:rsid w:val="003D6F0D"/>
    <w:rsid w:val="003D71E1"/>
    <w:rsid w:val="003D7484"/>
    <w:rsid w:val="003D7804"/>
    <w:rsid w:val="003E028A"/>
    <w:rsid w:val="003E094D"/>
    <w:rsid w:val="003E0CFE"/>
    <w:rsid w:val="003E0D1E"/>
    <w:rsid w:val="003E1BD3"/>
    <w:rsid w:val="003E1C53"/>
    <w:rsid w:val="003E1FEB"/>
    <w:rsid w:val="003E2F95"/>
    <w:rsid w:val="003E32DE"/>
    <w:rsid w:val="003E33C4"/>
    <w:rsid w:val="003E33F1"/>
    <w:rsid w:val="003E3EFD"/>
    <w:rsid w:val="003E4F4E"/>
    <w:rsid w:val="003E61F4"/>
    <w:rsid w:val="003E68AD"/>
    <w:rsid w:val="003E6B5F"/>
    <w:rsid w:val="003E79D3"/>
    <w:rsid w:val="003E7A6E"/>
    <w:rsid w:val="003F00FC"/>
    <w:rsid w:val="003F058C"/>
    <w:rsid w:val="003F0AF6"/>
    <w:rsid w:val="003F0DBA"/>
    <w:rsid w:val="003F1B58"/>
    <w:rsid w:val="003F1B91"/>
    <w:rsid w:val="003F2281"/>
    <w:rsid w:val="003F25D5"/>
    <w:rsid w:val="003F2702"/>
    <w:rsid w:val="003F3129"/>
    <w:rsid w:val="003F33E7"/>
    <w:rsid w:val="003F48DF"/>
    <w:rsid w:val="003F4B01"/>
    <w:rsid w:val="003F4EA8"/>
    <w:rsid w:val="003F538E"/>
    <w:rsid w:val="003F54C7"/>
    <w:rsid w:val="003F575D"/>
    <w:rsid w:val="003F59F0"/>
    <w:rsid w:val="003F5CEB"/>
    <w:rsid w:val="003F63EE"/>
    <w:rsid w:val="003F6C89"/>
    <w:rsid w:val="003F7282"/>
    <w:rsid w:val="003F79C9"/>
    <w:rsid w:val="003F7C15"/>
    <w:rsid w:val="004005AB"/>
    <w:rsid w:val="0040092D"/>
    <w:rsid w:val="00400BE8"/>
    <w:rsid w:val="00401900"/>
    <w:rsid w:val="00401D98"/>
    <w:rsid w:val="00401F0E"/>
    <w:rsid w:val="004025F1"/>
    <w:rsid w:val="004027FF"/>
    <w:rsid w:val="0040306A"/>
    <w:rsid w:val="0040342C"/>
    <w:rsid w:val="00403EA8"/>
    <w:rsid w:val="00404A8E"/>
    <w:rsid w:val="00405737"/>
    <w:rsid w:val="00405CFF"/>
    <w:rsid w:val="00405F57"/>
    <w:rsid w:val="004062E0"/>
    <w:rsid w:val="004067EE"/>
    <w:rsid w:val="00407414"/>
    <w:rsid w:val="004076EF"/>
    <w:rsid w:val="00410621"/>
    <w:rsid w:val="00410BEA"/>
    <w:rsid w:val="004111C6"/>
    <w:rsid w:val="004111F1"/>
    <w:rsid w:val="00411C08"/>
    <w:rsid w:val="00411EBE"/>
    <w:rsid w:val="00412094"/>
    <w:rsid w:val="004130DD"/>
    <w:rsid w:val="00413121"/>
    <w:rsid w:val="004134FB"/>
    <w:rsid w:val="00414D12"/>
    <w:rsid w:val="00414EA0"/>
    <w:rsid w:val="0041509E"/>
    <w:rsid w:val="0041618C"/>
    <w:rsid w:val="004161D3"/>
    <w:rsid w:val="00416254"/>
    <w:rsid w:val="00416536"/>
    <w:rsid w:val="00416873"/>
    <w:rsid w:val="00417281"/>
    <w:rsid w:val="00417880"/>
    <w:rsid w:val="00417E87"/>
    <w:rsid w:val="00417EDB"/>
    <w:rsid w:val="00420F29"/>
    <w:rsid w:val="00422373"/>
    <w:rsid w:val="004228CC"/>
    <w:rsid w:val="004229A0"/>
    <w:rsid w:val="00422B55"/>
    <w:rsid w:val="00422EFF"/>
    <w:rsid w:val="00423054"/>
    <w:rsid w:val="00423AA9"/>
    <w:rsid w:val="00423D60"/>
    <w:rsid w:val="00423E80"/>
    <w:rsid w:val="00423F62"/>
    <w:rsid w:val="004242C9"/>
    <w:rsid w:val="00425502"/>
    <w:rsid w:val="004258E7"/>
    <w:rsid w:val="0042614A"/>
    <w:rsid w:val="00426205"/>
    <w:rsid w:val="00426244"/>
    <w:rsid w:val="00426755"/>
    <w:rsid w:val="00426F1F"/>
    <w:rsid w:val="0042747C"/>
    <w:rsid w:val="004275B8"/>
    <w:rsid w:val="00427DA4"/>
    <w:rsid w:val="00427E9E"/>
    <w:rsid w:val="004300D6"/>
    <w:rsid w:val="00430EBC"/>
    <w:rsid w:val="004315EA"/>
    <w:rsid w:val="00431A4E"/>
    <w:rsid w:val="0043272D"/>
    <w:rsid w:val="00434B7F"/>
    <w:rsid w:val="00434E31"/>
    <w:rsid w:val="004352FB"/>
    <w:rsid w:val="00435440"/>
    <w:rsid w:val="004359B3"/>
    <w:rsid w:val="00435CEE"/>
    <w:rsid w:val="0043628B"/>
    <w:rsid w:val="00436963"/>
    <w:rsid w:val="0043712B"/>
    <w:rsid w:val="00437499"/>
    <w:rsid w:val="0043755D"/>
    <w:rsid w:val="00437C52"/>
    <w:rsid w:val="004403B6"/>
    <w:rsid w:val="00440F66"/>
    <w:rsid w:val="0044114D"/>
    <w:rsid w:val="004416D0"/>
    <w:rsid w:val="004418FF"/>
    <w:rsid w:val="00442367"/>
    <w:rsid w:val="00442766"/>
    <w:rsid w:val="004427B4"/>
    <w:rsid w:val="00442849"/>
    <w:rsid w:val="00442E2E"/>
    <w:rsid w:val="004434CB"/>
    <w:rsid w:val="004439D3"/>
    <w:rsid w:val="004442EA"/>
    <w:rsid w:val="00444C13"/>
    <w:rsid w:val="00444F59"/>
    <w:rsid w:val="0044542B"/>
    <w:rsid w:val="00445A9C"/>
    <w:rsid w:val="00445C4A"/>
    <w:rsid w:val="004461AB"/>
    <w:rsid w:val="00446E7F"/>
    <w:rsid w:val="004470F0"/>
    <w:rsid w:val="00447E00"/>
    <w:rsid w:val="00447F27"/>
    <w:rsid w:val="00450820"/>
    <w:rsid w:val="00451F08"/>
    <w:rsid w:val="004523D9"/>
    <w:rsid w:val="00452B60"/>
    <w:rsid w:val="004538E3"/>
    <w:rsid w:val="00453BF6"/>
    <w:rsid w:val="00453C95"/>
    <w:rsid w:val="00453D5E"/>
    <w:rsid w:val="00454509"/>
    <w:rsid w:val="004545A2"/>
    <w:rsid w:val="00454C0C"/>
    <w:rsid w:val="00454D98"/>
    <w:rsid w:val="004550CC"/>
    <w:rsid w:val="0045532A"/>
    <w:rsid w:val="00455B9D"/>
    <w:rsid w:val="00455BFA"/>
    <w:rsid w:val="00455CC5"/>
    <w:rsid w:val="004566C0"/>
    <w:rsid w:val="004604B1"/>
    <w:rsid w:val="004604BE"/>
    <w:rsid w:val="00460B30"/>
    <w:rsid w:val="00460DB3"/>
    <w:rsid w:val="0046105E"/>
    <w:rsid w:val="00461147"/>
    <w:rsid w:val="00461732"/>
    <w:rsid w:val="00461BB1"/>
    <w:rsid w:val="00461CD8"/>
    <w:rsid w:val="00462448"/>
    <w:rsid w:val="00462449"/>
    <w:rsid w:val="004624F4"/>
    <w:rsid w:val="00462F4A"/>
    <w:rsid w:val="0046305A"/>
    <w:rsid w:val="00463232"/>
    <w:rsid w:val="004636E3"/>
    <w:rsid w:val="004643F9"/>
    <w:rsid w:val="00464651"/>
    <w:rsid w:val="00464CEC"/>
    <w:rsid w:val="004651A7"/>
    <w:rsid w:val="004655B6"/>
    <w:rsid w:val="00465E81"/>
    <w:rsid w:val="004669DC"/>
    <w:rsid w:val="004675BA"/>
    <w:rsid w:val="00467600"/>
    <w:rsid w:val="00467CAD"/>
    <w:rsid w:val="00467CD4"/>
    <w:rsid w:val="00470340"/>
    <w:rsid w:val="004715E7"/>
    <w:rsid w:val="00471C5C"/>
    <w:rsid w:val="00471D42"/>
    <w:rsid w:val="00472280"/>
    <w:rsid w:val="00472655"/>
    <w:rsid w:val="004733AB"/>
    <w:rsid w:val="004735B5"/>
    <w:rsid w:val="004738FB"/>
    <w:rsid w:val="00473957"/>
    <w:rsid w:val="00473AB3"/>
    <w:rsid w:val="00473EB0"/>
    <w:rsid w:val="00473FEA"/>
    <w:rsid w:val="004741DF"/>
    <w:rsid w:val="004743C7"/>
    <w:rsid w:val="00474D23"/>
    <w:rsid w:val="00475796"/>
    <w:rsid w:val="004758AE"/>
    <w:rsid w:val="004759D0"/>
    <w:rsid w:val="00475F80"/>
    <w:rsid w:val="004762B4"/>
    <w:rsid w:val="004774CD"/>
    <w:rsid w:val="004778F2"/>
    <w:rsid w:val="004812D2"/>
    <w:rsid w:val="00481B87"/>
    <w:rsid w:val="00481E81"/>
    <w:rsid w:val="0048221E"/>
    <w:rsid w:val="00482511"/>
    <w:rsid w:val="0048275C"/>
    <w:rsid w:val="004829D8"/>
    <w:rsid w:val="00482F39"/>
    <w:rsid w:val="00482FB0"/>
    <w:rsid w:val="0048436C"/>
    <w:rsid w:val="00484579"/>
    <w:rsid w:val="00485AF5"/>
    <w:rsid w:val="0048625A"/>
    <w:rsid w:val="004866D6"/>
    <w:rsid w:val="00486E14"/>
    <w:rsid w:val="004871C0"/>
    <w:rsid w:val="0048790B"/>
    <w:rsid w:val="00487929"/>
    <w:rsid w:val="00490E03"/>
    <w:rsid w:val="00491440"/>
    <w:rsid w:val="004914E1"/>
    <w:rsid w:val="004923A0"/>
    <w:rsid w:val="00492489"/>
    <w:rsid w:val="00492B91"/>
    <w:rsid w:val="00492CC6"/>
    <w:rsid w:val="00492D6F"/>
    <w:rsid w:val="004931AF"/>
    <w:rsid w:val="0049394B"/>
    <w:rsid w:val="004941D4"/>
    <w:rsid w:val="004952C3"/>
    <w:rsid w:val="00495848"/>
    <w:rsid w:val="0049690C"/>
    <w:rsid w:val="00496D94"/>
    <w:rsid w:val="0049725B"/>
    <w:rsid w:val="00497766"/>
    <w:rsid w:val="00497948"/>
    <w:rsid w:val="00497B90"/>
    <w:rsid w:val="004A0961"/>
    <w:rsid w:val="004A0AF3"/>
    <w:rsid w:val="004A0C88"/>
    <w:rsid w:val="004A1160"/>
    <w:rsid w:val="004A11B0"/>
    <w:rsid w:val="004A15B9"/>
    <w:rsid w:val="004A2620"/>
    <w:rsid w:val="004A2937"/>
    <w:rsid w:val="004A29D5"/>
    <w:rsid w:val="004A2C6A"/>
    <w:rsid w:val="004A3AA4"/>
    <w:rsid w:val="004A3EAE"/>
    <w:rsid w:val="004A422D"/>
    <w:rsid w:val="004A5078"/>
    <w:rsid w:val="004A5D16"/>
    <w:rsid w:val="004A5D8A"/>
    <w:rsid w:val="004A62A2"/>
    <w:rsid w:val="004A6510"/>
    <w:rsid w:val="004A6E0D"/>
    <w:rsid w:val="004A7ACD"/>
    <w:rsid w:val="004A7B4A"/>
    <w:rsid w:val="004A7D63"/>
    <w:rsid w:val="004A7DA2"/>
    <w:rsid w:val="004B053C"/>
    <w:rsid w:val="004B1DEA"/>
    <w:rsid w:val="004B2339"/>
    <w:rsid w:val="004B2DEF"/>
    <w:rsid w:val="004B3477"/>
    <w:rsid w:val="004B3808"/>
    <w:rsid w:val="004B38B5"/>
    <w:rsid w:val="004B4042"/>
    <w:rsid w:val="004B52CF"/>
    <w:rsid w:val="004B786E"/>
    <w:rsid w:val="004B7889"/>
    <w:rsid w:val="004B7AA3"/>
    <w:rsid w:val="004B7BB5"/>
    <w:rsid w:val="004C08EB"/>
    <w:rsid w:val="004C14B4"/>
    <w:rsid w:val="004C1A15"/>
    <w:rsid w:val="004C1B5F"/>
    <w:rsid w:val="004C1EB5"/>
    <w:rsid w:val="004C1F55"/>
    <w:rsid w:val="004C2019"/>
    <w:rsid w:val="004C243E"/>
    <w:rsid w:val="004C268F"/>
    <w:rsid w:val="004C2A11"/>
    <w:rsid w:val="004C2FCA"/>
    <w:rsid w:val="004C3728"/>
    <w:rsid w:val="004C4054"/>
    <w:rsid w:val="004C405E"/>
    <w:rsid w:val="004C416D"/>
    <w:rsid w:val="004C42F8"/>
    <w:rsid w:val="004C43BB"/>
    <w:rsid w:val="004C4936"/>
    <w:rsid w:val="004C4F3B"/>
    <w:rsid w:val="004C520D"/>
    <w:rsid w:val="004C5387"/>
    <w:rsid w:val="004C69F0"/>
    <w:rsid w:val="004C6B7A"/>
    <w:rsid w:val="004C746A"/>
    <w:rsid w:val="004C7BAB"/>
    <w:rsid w:val="004D043C"/>
    <w:rsid w:val="004D116C"/>
    <w:rsid w:val="004D213D"/>
    <w:rsid w:val="004D2144"/>
    <w:rsid w:val="004D282F"/>
    <w:rsid w:val="004D2A95"/>
    <w:rsid w:val="004D2BC2"/>
    <w:rsid w:val="004D2BC5"/>
    <w:rsid w:val="004D2BFC"/>
    <w:rsid w:val="004D3131"/>
    <w:rsid w:val="004D3620"/>
    <w:rsid w:val="004D409C"/>
    <w:rsid w:val="004D4907"/>
    <w:rsid w:val="004D4976"/>
    <w:rsid w:val="004D514A"/>
    <w:rsid w:val="004D549F"/>
    <w:rsid w:val="004D5753"/>
    <w:rsid w:val="004D5EBF"/>
    <w:rsid w:val="004D666F"/>
    <w:rsid w:val="004D6B1A"/>
    <w:rsid w:val="004D719A"/>
    <w:rsid w:val="004D7DE9"/>
    <w:rsid w:val="004E011F"/>
    <w:rsid w:val="004E17CF"/>
    <w:rsid w:val="004E1883"/>
    <w:rsid w:val="004E1C16"/>
    <w:rsid w:val="004E1D0C"/>
    <w:rsid w:val="004E21FC"/>
    <w:rsid w:val="004E2706"/>
    <w:rsid w:val="004E2C44"/>
    <w:rsid w:val="004E33FB"/>
    <w:rsid w:val="004E3BCC"/>
    <w:rsid w:val="004E3CC4"/>
    <w:rsid w:val="004E4970"/>
    <w:rsid w:val="004E5C84"/>
    <w:rsid w:val="004E5F73"/>
    <w:rsid w:val="004E6246"/>
    <w:rsid w:val="004E6BBB"/>
    <w:rsid w:val="004E7571"/>
    <w:rsid w:val="004E7650"/>
    <w:rsid w:val="004E778A"/>
    <w:rsid w:val="004E7840"/>
    <w:rsid w:val="004F199B"/>
    <w:rsid w:val="004F19F7"/>
    <w:rsid w:val="004F2BC9"/>
    <w:rsid w:val="004F2C5B"/>
    <w:rsid w:val="004F3094"/>
    <w:rsid w:val="004F3BB1"/>
    <w:rsid w:val="004F5009"/>
    <w:rsid w:val="004F5602"/>
    <w:rsid w:val="004F5C41"/>
    <w:rsid w:val="004F6CAD"/>
    <w:rsid w:val="004F7C62"/>
    <w:rsid w:val="005001E8"/>
    <w:rsid w:val="00500C9C"/>
    <w:rsid w:val="005014F1"/>
    <w:rsid w:val="00501EA5"/>
    <w:rsid w:val="0050213B"/>
    <w:rsid w:val="00502358"/>
    <w:rsid w:val="005034C6"/>
    <w:rsid w:val="00503E1B"/>
    <w:rsid w:val="00503E74"/>
    <w:rsid w:val="00505DA4"/>
    <w:rsid w:val="00506006"/>
    <w:rsid w:val="005066F4"/>
    <w:rsid w:val="0050670B"/>
    <w:rsid w:val="00506DC2"/>
    <w:rsid w:val="005072DA"/>
    <w:rsid w:val="00507A58"/>
    <w:rsid w:val="0051015E"/>
    <w:rsid w:val="0051079C"/>
    <w:rsid w:val="0051096B"/>
    <w:rsid w:val="00510CBB"/>
    <w:rsid w:val="00510DEE"/>
    <w:rsid w:val="00511B46"/>
    <w:rsid w:val="00511E47"/>
    <w:rsid w:val="00512256"/>
    <w:rsid w:val="00512503"/>
    <w:rsid w:val="005126D5"/>
    <w:rsid w:val="00512FB7"/>
    <w:rsid w:val="00513278"/>
    <w:rsid w:val="0051374B"/>
    <w:rsid w:val="005145C5"/>
    <w:rsid w:val="00514D2A"/>
    <w:rsid w:val="0051508F"/>
    <w:rsid w:val="0051533E"/>
    <w:rsid w:val="005154F3"/>
    <w:rsid w:val="00515842"/>
    <w:rsid w:val="005159C7"/>
    <w:rsid w:val="005160AB"/>
    <w:rsid w:val="00516406"/>
    <w:rsid w:val="0051655E"/>
    <w:rsid w:val="00517CF5"/>
    <w:rsid w:val="00520108"/>
    <w:rsid w:val="0052019C"/>
    <w:rsid w:val="005202DD"/>
    <w:rsid w:val="00522800"/>
    <w:rsid w:val="0052309C"/>
    <w:rsid w:val="0052322B"/>
    <w:rsid w:val="00523670"/>
    <w:rsid w:val="00523C30"/>
    <w:rsid w:val="005241B6"/>
    <w:rsid w:val="00524205"/>
    <w:rsid w:val="005253BB"/>
    <w:rsid w:val="0052555B"/>
    <w:rsid w:val="00525B34"/>
    <w:rsid w:val="00525DA2"/>
    <w:rsid w:val="00527FB4"/>
    <w:rsid w:val="00530A81"/>
    <w:rsid w:val="005313CB"/>
    <w:rsid w:val="00531F84"/>
    <w:rsid w:val="005329E6"/>
    <w:rsid w:val="00533250"/>
    <w:rsid w:val="00533B1C"/>
    <w:rsid w:val="0053420A"/>
    <w:rsid w:val="00534E1A"/>
    <w:rsid w:val="00534E70"/>
    <w:rsid w:val="005356B5"/>
    <w:rsid w:val="00535831"/>
    <w:rsid w:val="005359DE"/>
    <w:rsid w:val="00535EF0"/>
    <w:rsid w:val="00535F29"/>
    <w:rsid w:val="00536182"/>
    <w:rsid w:val="005363B6"/>
    <w:rsid w:val="005364AA"/>
    <w:rsid w:val="005365D1"/>
    <w:rsid w:val="005370E5"/>
    <w:rsid w:val="00537193"/>
    <w:rsid w:val="005376A7"/>
    <w:rsid w:val="00537E9C"/>
    <w:rsid w:val="005404A9"/>
    <w:rsid w:val="00540874"/>
    <w:rsid w:val="00541966"/>
    <w:rsid w:val="00541A7E"/>
    <w:rsid w:val="00542C1B"/>
    <w:rsid w:val="00542D8B"/>
    <w:rsid w:val="00542F52"/>
    <w:rsid w:val="00543439"/>
    <w:rsid w:val="00543A00"/>
    <w:rsid w:val="005444B6"/>
    <w:rsid w:val="00544567"/>
    <w:rsid w:val="005445F2"/>
    <w:rsid w:val="005446F9"/>
    <w:rsid w:val="00544DB3"/>
    <w:rsid w:val="00544F4B"/>
    <w:rsid w:val="00545A22"/>
    <w:rsid w:val="005461B2"/>
    <w:rsid w:val="00546875"/>
    <w:rsid w:val="00546F13"/>
    <w:rsid w:val="005472B3"/>
    <w:rsid w:val="00547FA3"/>
    <w:rsid w:val="0055003A"/>
    <w:rsid w:val="005502CA"/>
    <w:rsid w:val="00550A08"/>
    <w:rsid w:val="00550BCF"/>
    <w:rsid w:val="00550C88"/>
    <w:rsid w:val="00550E9E"/>
    <w:rsid w:val="00550EBE"/>
    <w:rsid w:val="005524D2"/>
    <w:rsid w:val="00552535"/>
    <w:rsid w:val="00552578"/>
    <w:rsid w:val="00552D4D"/>
    <w:rsid w:val="00552D74"/>
    <w:rsid w:val="00553407"/>
    <w:rsid w:val="00553F5F"/>
    <w:rsid w:val="005542F1"/>
    <w:rsid w:val="00554571"/>
    <w:rsid w:val="00554713"/>
    <w:rsid w:val="005548AB"/>
    <w:rsid w:val="00554B47"/>
    <w:rsid w:val="00555300"/>
    <w:rsid w:val="0055532C"/>
    <w:rsid w:val="005568C9"/>
    <w:rsid w:val="00556FB2"/>
    <w:rsid w:val="00557430"/>
    <w:rsid w:val="00557616"/>
    <w:rsid w:val="00557A74"/>
    <w:rsid w:val="00557B03"/>
    <w:rsid w:val="005600C8"/>
    <w:rsid w:val="00560BB4"/>
    <w:rsid w:val="00560DCC"/>
    <w:rsid w:val="00561282"/>
    <w:rsid w:val="00561948"/>
    <w:rsid w:val="00561A39"/>
    <w:rsid w:val="00561DF7"/>
    <w:rsid w:val="00562D70"/>
    <w:rsid w:val="00562D9E"/>
    <w:rsid w:val="00562DD7"/>
    <w:rsid w:val="005632C5"/>
    <w:rsid w:val="00564D0B"/>
    <w:rsid w:val="005653DA"/>
    <w:rsid w:val="005654CB"/>
    <w:rsid w:val="005660FC"/>
    <w:rsid w:val="0056694C"/>
    <w:rsid w:val="00566CB3"/>
    <w:rsid w:val="00567197"/>
    <w:rsid w:val="00567785"/>
    <w:rsid w:val="00567C08"/>
    <w:rsid w:val="00567EC2"/>
    <w:rsid w:val="00567FEC"/>
    <w:rsid w:val="00570C55"/>
    <w:rsid w:val="00571180"/>
    <w:rsid w:val="00571D1A"/>
    <w:rsid w:val="00571D21"/>
    <w:rsid w:val="00571FD4"/>
    <w:rsid w:val="005721E9"/>
    <w:rsid w:val="0057234D"/>
    <w:rsid w:val="00572DDF"/>
    <w:rsid w:val="00573608"/>
    <w:rsid w:val="0057379E"/>
    <w:rsid w:val="00573FCD"/>
    <w:rsid w:val="0057476A"/>
    <w:rsid w:val="00574B4D"/>
    <w:rsid w:val="00576450"/>
    <w:rsid w:val="0057682D"/>
    <w:rsid w:val="0057723F"/>
    <w:rsid w:val="005774B5"/>
    <w:rsid w:val="005775E5"/>
    <w:rsid w:val="00577608"/>
    <w:rsid w:val="00577BBE"/>
    <w:rsid w:val="00577E59"/>
    <w:rsid w:val="00580ACE"/>
    <w:rsid w:val="00580E50"/>
    <w:rsid w:val="00581996"/>
    <w:rsid w:val="00582599"/>
    <w:rsid w:val="005826A3"/>
    <w:rsid w:val="00582C3B"/>
    <w:rsid w:val="00583247"/>
    <w:rsid w:val="00583BD6"/>
    <w:rsid w:val="0058435D"/>
    <w:rsid w:val="005855B0"/>
    <w:rsid w:val="00585E72"/>
    <w:rsid w:val="00585ED4"/>
    <w:rsid w:val="00586290"/>
    <w:rsid w:val="00586539"/>
    <w:rsid w:val="00586579"/>
    <w:rsid w:val="0058657A"/>
    <w:rsid w:val="005873CC"/>
    <w:rsid w:val="00590580"/>
    <w:rsid w:val="005905C0"/>
    <w:rsid w:val="00590756"/>
    <w:rsid w:val="00590FEC"/>
    <w:rsid w:val="005917D8"/>
    <w:rsid w:val="0059196C"/>
    <w:rsid w:val="00591D4B"/>
    <w:rsid w:val="005929E6"/>
    <w:rsid w:val="00592B05"/>
    <w:rsid w:val="00593D84"/>
    <w:rsid w:val="0059420D"/>
    <w:rsid w:val="0059432F"/>
    <w:rsid w:val="00594575"/>
    <w:rsid w:val="005946A9"/>
    <w:rsid w:val="00595136"/>
    <w:rsid w:val="0059527C"/>
    <w:rsid w:val="005958B1"/>
    <w:rsid w:val="00596013"/>
    <w:rsid w:val="00596025"/>
    <w:rsid w:val="00596EFD"/>
    <w:rsid w:val="00596F91"/>
    <w:rsid w:val="00597E77"/>
    <w:rsid w:val="005A04EA"/>
    <w:rsid w:val="005A063B"/>
    <w:rsid w:val="005A0B6C"/>
    <w:rsid w:val="005A10B7"/>
    <w:rsid w:val="005A1340"/>
    <w:rsid w:val="005A19D1"/>
    <w:rsid w:val="005A24A6"/>
    <w:rsid w:val="005A259B"/>
    <w:rsid w:val="005A29C4"/>
    <w:rsid w:val="005A2E48"/>
    <w:rsid w:val="005A38E5"/>
    <w:rsid w:val="005A3D9A"/>
    <w:rsid w:val="005A4016"/>
    <w:rsid w:val="005A456B"/>
    <w:rsid w:val="005A4881"/>
    <w:rsid w:val="005A488F"/>
    <w:rsid w:val="005A4DA2"/>
    <w:rsid w:val="005A4E73"/>
    <w:rsid w:val="005A5656"/>
    <w:rsid w:val="005A585A"/>
    <w:rsid w:val="005A5BBE"/>
    <w:rsid w:val="005A5C2B"/>
    <w:rsid w:val="005A6814"/>
    <w:rsid w:val="005A7644"/>
    <w:rsid w:val="005A7AE3"/>
    <w:rsid w:val="005A7DD2"/>
    <w:rsid w:val="005B063E"/>
    <w:rsid w:val="005B08E1"/>
    <w:rsid w:val="005B122A"/>
    <w:rsid w:val="005B135F"/>
    <w:rsid w:val="005B14A2"/>
    <w:rsid w:val="005B161F"/>
    <w:rsid w:val="005B1658"/>
    <w:rsid w:val="005B1E50"/>
    <w:rsid w:val="005B1E5D"/>
    <w:rsid w:val="005B2EFD"/>
    <w:rsid w:val="005B351C"/>
    <w:rsid w:val="005B4C71"/>
    <w:rsid w:val="005B4D15"/>
    <w:rsid w:val="005B508E"/>
    <w:rsid w:val="005B524F"/>
    <w:rsid w:val="005B5642"/>
    <w:rsid w:val="005B564E"/>
    <w:rsid w:val="005B6C73"/>
    <w:rsid w:val="005B6E8B"/>
    <w:rsid w:val="005B7AFC"/>
    <w:rsid w:val="005B7CA7"/>
    <w:rsid w:val="005C01AE"/>
    <w:rsid w:val="005C095B"/>
    <w:rsid w:val="005C0ECB"/>
    <w:rsid w:val="005C1367"/>
    <w:rsid w:val="005C15A8"/>
    <w:rsid w:val="005C241D"/>
    <w:rsid w:val="005C2701"/>
    <w:rsid w:val="005C2AEF"/>
    <w:rsid w:val="005C3652"/>
    <w:rsid w:val="005C451D"/>
    <w:rsid w:val="005C465F"/>
    <w:rsid w:val="005C46F2"/>
    <w:rsid w:val="005C4DE6"/>
    <w:rsid w:val="005C5324"/>
    <w:rsid w:val="005C591B"/>
    <w:rsid w:val="005C5EAD"/>
    <w:rsid w:val="005C637C"/>
    <w:rsid w:val="005C658E"/>
    <w:rsid w:val="005C6DA3"/>
    <w:rsid w:val="005C7266"/>
    <w:rsid w:val="005C7453"/>
    <w:rsid w:val="005C7D2D"/>
    <w:rsid w:val="005C7DF2"/>
    <w:rsid w:val="005D0203"/>
    <w:rsid w:val="005D03FF"/>
    <w:rsid w:val="005D04F9"/>
    <w:rsid w:val="005D0533"/>
    <w:rsid w:val="005D082C"/>
    <w:rsid w:val="005D0CCF"/>
    <w:rsid w:val="005D1BC7"/>
    <w:rsid w:val="005D1FDB"/>
    <w:rsid w:val="005D22D4"/>
    <w:rsid w:val="005D25E9"/>
    <w:rsid w:val="005D29E3"/>
    <w:rsid w:val="005D4361"/>
    <w:rsid w:val="005D4F1F"/>
    <w:rsid w:val="005D552D"/>
    <w:rsid w:val="005D65FE"/>
    <w:rsid w:val="005D660E"/>
    <w:rsid w:val="005D688A"/>
    <w:rsid w:val="005D7906"/>
    <w:rsid w:val="005E0923"/>
    <w:rsid w:val="005E0C88"/>
    <w:rsid w:val="005E0E35"/>
    <w:rsid w:val="005E0FF2"/>
    <w:rsid w:val="005E1476"/>
    <w:rsid w:val="005E1AC9"/>
    <w:rsid w:val="005E2EFF"/>
    <w:rsid w:val="005E37F9"/>
    <w:rsid w:val="005E401B"/>
    <w:rsid w:val="005E40DD"/>
    <w:rsid w:val="005E42B5"/>
    <w:rsid w:val="005E42DD"/>
    <w:rsid w:val="005E47CB"/>
    <w:rsid w:val="005E4F48"/>
    <w:rsid w:val="005E50E0"/>
    <w:rsid w:val="005E56E6"/>
    <w:rsid w:val="005F01AD"/>
    <w:rsid w:val="005F143A"/>
    <w:rsid w:val="005F16C7"/>
    <w:rsid w:val="005F1737"/>
    <w:rsid w:val="005F1FC5"/>
    <w:rsid w:val="005F2F7C"/>
    <w:rsid w:val="005F2FA8"/>
    <w:rsid w:val="005F31E2"/>
    <w:rsid w:val="005F347A"/>
    <w:rsid w:val="005F4812"/>
    <w:rsid w:val="005F4AFD"/>
    <w:rsid w:val="005F4F30"/>
    <w:rsid w:val="005F51F0"/>
    <w:rsid w:val="005F5BF3"/>
    <w:rsid w:val="005F6CF2"/>
    <w:rsid w:val="005F70FA"/>
    <w:rsid w:val="005F736B"/>
    <w:rsid w:val="005F7A12"/>
    <w:rsid w:val="005F7A70"/>
    <w:rsid w:val="005F7D56"/>
    <w:rsid w:val="006002F8"/>
    <w:rsid w:val="00600F91"/>
    <w:rsid w:val="00601179"/>
    <w:rsid w:val="0060195F"/>
    <w:rsid w:val="00601EB6"/>
    <w:rsid w:val="00601F06"/>
    <w:rsid w:val="00602251"/>
    <w:rsid w:val="006027B1"/>
    <w:rsid w:val="00602CE7"/>
    <w:rsid w:val="00602D7D"/>
    <w:rsid w:val="00603036"/>
    <w:rsid w:val="0060311B"/>
    <w:rsid w:val="0060336A"/>
    <w:rsid w:val="00603866"/>
    <w:rsid w:val="00604101"/>
    <w:rsid w:val="00604C67"/>
    <w:rsid w:val="006051BC"/>
    <w:rsid w:val="0060544F"/>
    <w:rsid w:val="0060573D"/>
    <w:rsid w:val="00605966"/>
    <w:rsid w:val="006061AA"/>
    <w:rsid w:val="0060638B"/>
    <w:rsid w:val="006068B2"/>
    <w:rsid w:val="00606953"/>
    <w:rsid w:val="00606BAC"/>
    <w:rsid w:val="00606ED8"/>
    <w:rsid w:val="00606F4C"/>
    <w:rsid w:val="00607CEC"/>
    <w:rsid w:val="00610369"/>
    <w:rsid w:val="0061076B"/>
    <w:rsid w:val="00610A0D"/>
    <w:rsid w:val="00610BA4"/>
    <w:rsid w:val="00610F37"/>
    <w:rsid w:val="0061104E"/>
    <w:rsid w:val="0061136A"/>
    <w:rsid w:val="006118D2"/>
    <w:rsid w:val="00611B9E"/>
    <w:rsid w:val="00611E9D"/>
    <w:rsid w:val="006125EB"/>
    <w:rsid w:val="00612DBD"/>
    <w:rsid w:val="00613468"/>
    <w:rsid w:val="00613652"/>
    <w:rsid w:val="00613B6B"/>
    <w:rsid w:val="00614513"/>
    <w:rsid w:val="00614E0F"/>
    <w:rsid w:val="00614F66"/>
    <w:rsid w:val="00615386"/>
    <w:rsid w:val="00615A31"/>
    <w:rsid w:val="00615FE6"/>
    <w:rsid w:val="0061695C"/>
    <w:rsid w:val="00617B72"/>
    <w:rsid w:val="0062025F"/>
    <w:rsid w:val="00620F7A"/>
    <w:rsid w:val="0062102A"/>
    <w:rsid w:val="0062104A"/>
    <w:rsid w:val="00621CEB"/>
    <w:rsid w:val="00622012"/>
    <w:rsid w:val="006221C7"/>
    <w:rsid w:val="00622854"/>
    <w:rsid w:val="0062314F"/>
    <w:rsid w:val="006234CE"/>
    <w:rsid w:val="006236A5"/>
    <w:rsid w:val="00623AF4"/>
    <w:rsid w:val="0062404E"/>
    <w:rsid w:val="0062488B"/>
    <w:rsid w:val="00624C3A"/>
    <w:rsid w:val="00624E18"/>
    <w:rsid w:val="00625A54"/>
    <w:rsid w:val="006261D6"/>
    <w:rsid w:val="00626A80"/>
    <w:rsid w:val="00626C0A"/>
    <w:rsid w:val="00627B8F"/>
    <w:rsid w:val="00627FDA"/>
    <w:rsid w:val="006304BD"/>
    <w:rsid w:val="0063068E"/>
    <w:rsid w:val="00630B34"/>
    <w:rsid w:val="00630EEE"/>
    <w:rsid w:val="00630FD3"/>
    <w:rsid w:val="006310D5"/>
    <w:rsid w:val="006314E6"/>
    <w:rsid w:val="00631624"/>
    <w:rsid w:val="00631DEA"/>
    <w:rsid w:val="00631F71"/>
    <w:rsid w:val="0063235B"/>
    <w:rsid w:val="006325B6"/>
    <w:rsid w:val="00632E07"/>
    <w:rsid w:val="00633023"/>
    <w:rsid w:val="00633210"/>
    <w:rsid w:val="0063364C"/>
    <w:rsid w:val="0063390B"/>
    <w:rsid w:val="00633EFD"/>
    <w:rsid w:val="00634360"/>
    <w:rsid w:val="00635537"/>
    <w:rsid w:val="00635563"/>
    <w:rsid w:val="00635797"/>
    <w:rsid w:val="0063586F"/>
    <w:rsid w:val="006358BA"/>
    <w:rsid w:val="006360EB"/>
    <w:rsid w:val="00636C1B"/>
    <w:rsid w:val="00637572"/>
    <w:rsid w:val="00640AD6"/>
    <w:rsid w:val="00641464"/>
    <w:rsid w:val="006419EC"/>
    <w:rsid w:val="0064219A"/>
    <w:rsid w:val="0064249D"/>
    <w:rsid w:val="00642DCC"/>
    <w:rsid w:val="00643289"/>
    <w:rsid w:val="00643A41"/>
    <w:rsid w:val="00643EFD"/>
    <w:rsid w:val="00644003"/>
    <w:rsid w:val="00644D8E"/>
    <w:rsid w:val="00644FA9"/>
    <w:rsid w:val="006459EC"/>
    <w:rsid w:val="00645A03"/>
    <w:rsid w:val="00645A12"/>
    <w:rsid w:val="00646A58"/>
    <w:rsid w:val="00646C73"/>
    <w:rsid w:val="00646F06"/>
    <w:rsid w:val="0064779A"/>
    <w:rsid w:val="00647CCF"/>
    <w:rsid w:val="00647E7E"/>
    <w:rsid w:val="0065002A"/>
    <w:rsid w:val="006506ED"/>
    <w:rsid w:val="00650C91"/>
    <w:rsid w:val="00650F2E"/>
    <w:rsid w:val="00652D21"/>
    <w:rsid w:val="00652EBC"/>
    <w:rsid w:val="00654826"/>
    <w:rsid w:val="00655434"/>
    <w:rsid w:val="00655ED6"/>
    <w:rsid w:val="00656620"/>
    <w:rsid w:val="006566DB"/>
    <w:rsid w:val="0065696E"/>
    <w:rsid w:val="00656A06"/>
    <w:rsid w:val="0065702D"/>
    <w:rsid w:val="006571A7"/>
    <w:rsid w:val="00657373"/>
    <w:rsid w:val="00657851"/>
    <w:rsid w:val="00660289"/>
    <w:rsid w:val="00660BB8"/>
    <w:rsid w:val="00661B63"/>
    <w:rsid w:val="00662083"/>
    <w:rsid w:val="006623E8"/>
    <w:rsid w:val="00662B6B"/>
    <w:rsid w:val="00662BBB"/>
    <w:rsid w:val="00662C10"/>
    <w:rsid w:val="00662ED8"/>
    <w:rsid w:val="006631C9"/>
    <w:rsid w:val="00663432"/>
    <w:rsid w:val="006644DB"/>
    <w:rsid w:val="00664A87"/>
    <w:rsid w:val="00664C7D"/>
    <w:rsid w:val="00664CEF"/>
    <w:rsid w:val="00665E31"/>
    <w:rsid w:val="0066656E"/>
    <w:rsid w:val="00666728"/>
    <w:rsid w:val="00666A08"/>
    <w:rsid w:val="00667464"/>
    <w:rsid w:val="00667877"/>
    <w:rsid w:val="0067047F"/>
    <w:rsid w:val="00670B7C"/>
    <w:rsid w:val="00670E56"/>
    <w:rsid w:val="0067132D"/>
    <w:rsid w:val="00671B91"/>
    <w:rsid w:val="00671D73"/>
    <w:rsid w:val="00671DE2"/>
    <w:rsid w:val="00671F7C"/>
    <w:rsid w:val="00673B6D"/>
    <w:rsid w:val="006741D3"/>
    <w:rsid w:val="006745B7"/>
    <w:rsid w:val="006746B8"/>
    <w:rsid w:val="0067580A"/>
    <w:rsid w:val="00675828"/>
    <w:rsid w:val="00675C85"/>
    <w:rsid w:val="00675F4C"/>
    <w:rsid w:val="006765B4"/>
    <w:rsid w:val="00676B5A"/>
    <w:rsid w:val="00677275"/>
    <w:rsid w:val="00677D2F"/>
    <w:rsid w:val="00680BFC"/>
    <w:rsid w:val="006816A2"/>
    <w:rsid w:val="0068301A"/>
    <w:rsid w:val="00683426"/>
    <w:rsid w:val="00683497"/>
    <w:rsid w:val="00683C2D"/>
    <w:rsid w:val="00683FAC"/>
    <w:rsid w:val="00684AB4"/>
    <w:rsid w:val="006854E7"/>
    <w:rsid w:val="00685733"/>
    <w:rsid w:val="0068592E"/>
    <w:rsid w:val="00685A77"/>
    <w:rsid w:val="00685D1C"/>
    <w:rsid w:val="006863C3"/>
    <w:rsid w:val="00686966"/>
    <w:rsid w:val="00686D58"/>
    <w:rsid w:val="006876A3"/>
    <w:rsid w:val="006876CA"/>
    <w:rsid w:val="00687886"/>
    <w:rsid w:val="00687B80"/>
    <w:rsid w:val="00687EF6"/>
    <w:rsid w:val="00690020"/>
    <w:rsid w:val="0069095C"/>
    <w:rsid w:val="00690B11"/>
    <w:rsid w:val="00690C8A"/>
    <w:rsid w:val="00690E5E"/>
    <w:rsid w:val="00691776"/>
    <w:rsid w:val="00691EA4"/>
    <w:rsid w:val="00692729"/>
    <w:rsid w:val="00692E0F"/>
    <w:rsid w:val="00692F95"/>
    <w:rsid w:val="00692FD4"/>
    <w:rsid w:val="006932DF"/>
    <w:rsid w:val="00693B60"/>
    <w:rsid w:val="006944EA"/>
    <w:rsid w:val="00694E41"/>
    <w:rsid w:val="00695149"/>
    <w:rsid w:val="00695328"/>
    <w:rsid w:val="006955F8"/>
    <w:rsid w:val="006957B1"/>
    <w:rsid w:val="006970EE"/>
    <w:rsid w:val="0069734E"/>
    <w:rsid w:val="006976DA"/>
    <w:rsid w:val="006A077C"/>
    <w:rsid w:val="006A07E1"/>
    <w:rsid w:val="006A0AF4"/>
    <w:rsid w:val="006A0C60"/>
    <w:rsid w:val="006A1040"/>
    <w:rsid w:val="006A1419"/>
    <w:rsid w:val="006A14C2"/>
    <w:rsid w:val="006A1B5F"/>
    <w:rsid w:val="006A1BEF"/>
    <w:rsid w:val="006A1C1A"/>
    <w:rsid w:val="006A1D7A"/>
    <w:rsid w:val="006A1E34"/>
    <w:rsid w:val="006A213A"/>
    <w:rsid w:val="006A2C2C"/>
    <w:rsid w:val="006A2CBA"/>
    <w:rsid w:val="006A2CEF"/>
    <w:rsid w:val="006A3F56"/>
    <w:rsid w:val="006A48B2"/>
    <w:rsid w:val="006A4C0E"/>
    <w:rsid w:val="006A5138"/>
    <w:rsid w:val="006A54F7"/>
    <w:rsid w:val="006A59A2"/>
    <w:rsid w:val="006A5A0B"/>
    <w:rsid w:val="006A610F"/>
    <w:rsid w:val="006A61A9"/>
    <w:rsid w:val="006A68E5"/>
    <w:rsid w:val="006A6A70"/>
    <w:rsid w:val="006A6FA4"/>
    <w:rsid w:val="006A763F"/>
    <w:rsid w:val="006B0462"/>
    <w:rsid w:val="006B050B"/>
    <w:rsid w:val="006B0E6A"/>
    <w:rsid w:val="006B12CC"/>
    <w:rsid w:val="006B15D5"/>
    <w:rsid w:val="006B1B20"/>
    <w:rsid w:val="006B1BC0"/>
    <w:rsid w:val="006B1D5F"/>
    <w:rsid w:val="006B1E85"/>
    <w:rsid w:val="006B20CF"/>
    <w:rsid w:val="006B237A"/>
    <w:rsid w:val="006B2578"/>
    <w:rsid w:val="006B2AF3"/>
    <w:rsid w:val="006B2D54"/>
    <w:rsid w:val="006B360A"/>
    <w:rsid w:val="006B3D34"/>
    <w:rsid w:val="006B4639"/>
    <w:rsid w:val="006B494F"/>
    <w:rsid w:val="006B4E78"/>
    <w:rsid w:val="006B5085"/>
    <w:rsid w:val="006B6DC5"/>
    <w:rsid w:val="006B6FB4"/>
    <w:rsid w:val="006B7050"/>
    <w:rsid w:val="006B70EC"/>
    <w:rsid w:val="006B7881"/>
    <w:rsid w:val="006C01C4"/>
    <w:rsid w:val="006C04C2"/>
    <w:rsid w:val="006C06FD"/>
    <w:rsid w:val="006C0700"/>
    <w:rsid w:val="006C0ABF"/>
    <w:rsid w:val="006C0C62"/>
    <w:rsid w:val="006C1025"/>
    <w:rsid w:val="006C1068"/>
    <w:rsid w:val="006C11C9"/>
    <w:rsid w:val="006C18D4"/>
    <w:rsid w:val="006C1936"/>
    <w:rsid w:val="006C245B"/>
    <w:rsid w:val="006C2D9C"/>
    <w:rsid w:val="006C2EB0"/>
    <w:rsid w:val="006C307F"/>
    <w:rsid w:val="006C3A82"/>
    <w:rsid w:val="006C3FA3"/>
    <w:rsid w:val="006C41CE"/>
    <w:rsid w:val="006C4D89"/>
    <w:rsid w:val="006C503C"/>
    <w:rsid w:val="006C609E"/>
    <w:rsid w:val="006C6D4F"/>
    <w:rsid w:val="006C6FBD"/>
    <w:rsid w:val="006C718B"/>
    <w:rsid w:val="006D12B6"/>
    <w:rsid w:val="006D173C"/>
    <w:rsid w:val="006D1956"/>
    <w:rsid w:val="006D1CD8"/>
    <w:rsid w:val="006D2228"/>
    <w:rsid w:val="006D28E6"/>
    <w:rsid w:val="006D290E"/>
    <w:rsid w:val="006D308E"/>
    <w:rsid w:val="006D314E"/>
    <w:rsid w:val="006D332D"/>
    <w:rsid w:val="006D3E36"/>
    <w:rsid w:val="006D3F9D"/>
    <w:rsid w:val="006D41B8"/>
    <w:rsid w:val="006D53F2"/>
    <w:rsid w:val="006D57A3"/>
    <w:rsid w:val="006D5829"/>
    <w:rsid w:val="006D676B"/>
    <w:rsid w:val="006D678B"/>
    <w:rsid w:val="006D6CE0"/>
    <w:rsid w:val="006D7EC7"/>
    <w:rsid w:val="006E0A3E"/>
    <w:rsid w:val="006E0A45"/>
    <w:rsid w:val="006E0D54"/>
    <w:rsid w:val="006E18FB"/>
    <w:rsid w:val="006E1A2C"/>
    <w:rsid w:val="006E1E73"/>
    <w:rsid w:val="006E1FC2"/>
    <w:rsid w:val="006E2397"/>
    <w:rsid w:val="006E25A1"/>
    <w:rsid w:val="006E29B9"/>
    <w:rsid w:val="006E3078"/>
    <w:rsid w:val="006E36D6"/>
    <w:rsid w:val="006E389C"/>
    <w:rsid w:val="006E42DE"/>
    <w:rsid w:val="006E470F"/>
    <w:rsid w:val="006E477E"/>
    <w:rsid w:val="006E4C47"/>
    <w:rsid w:val="006E5214"/>
    <w:rsid w:val="006E57AE"/>
    <w:rsid w:val="006E5AA3"/>
    <w:rsid w:val="006E5F92"/>
    <w:rsid w:val="006E62EE"/>
    <w:rsid w:val="006E648E"/>
    <w:rsid w:val="006E68C4"/>
    <w:rsid w:val="006E7042"/>
    <w:rsid w:val="006F000A"/>
    <w:rsid w:val="006F05B1"/>
    <w:rsid w:val="006F0F4A"/>
    <w:rsid w:val="006F290A"/>
    <w:rsid w:val="006F2B23"/>
    <w:rsid w:val="006F342D"/>
    <w:rsid w:val="006F3A55"/>
    <w:rsid w:val="006F43D7"/>
    <w:rsid w:val="006F469E"/>
    <w:rsid w:val="006F4A2B"/>
    <w:rsid w:val="006F4CF9"/>
    <w:rsid w:val="006F4DE5"/>
    <w:rsid w:val="006F51F2"/>
    <w:rsid w:val="006F55E4"/>
    <w:rsid w:val="006F5A49"/>
    <w:rsid w:val="006F6487"/>
    <w:rsid w:val="006F6E0F"/>
    <w:rsid w:val="006F7473"/>
    <w:rsid w:val="006F74B8"/>
    <w:rsid w:val="006F7776"/>
    <w:rsid w:val="006F7A70"/>
    <w:rsid w:val="00700364"/>
    <w:rsid w:val="0070059E"/>
    <w:rsid w:val="007018AA"/>
    <w:rsid w:val="00702681"/>
    <w:rsid w:val="00702B1F"/>
    <w:rsid w:val="00702EF9"/>
    <w:rsid w:val="0070309F"/>
    <w:rsid w:val="0070352B"/>
    <w:rsid w:val="00703AFE"/>
    <w:rsid w:val="00703C34"/>
    <w:rsid w:val="00703CA4"/>
    <w:rsid w:val="00703F81"/>
    <w:rsid w:val="00705856"/>
    <w:rsid w:val="00705B44"/>
    <w:rsid w:val="00706695"/>
    <w:rsid w:val="0070711C"/>
    <w:rsid w:val="007073F3"/>
    <w:rsid w:val="00707D96"/>
    <w:rsid w:val="00710548"/>
    <w:rsid w:val="007108F3"/>
    <w:rsid w:val="00710B47"/>
    <w:rsid w:val="00710EBC"/>
    <w:rsid w:val="00710FC0"/>
    <w:rsid w:val="00711003"/>
    <w:rsid w:val="00711823"/>
    <w:rsid w:val="00711ED1"/>
    <w:rsid w:val="00712C22"/>
    <w:rsid w:val="00712E83"/>
    <w:rsid w:val="00713554"/>
    <w:rsid w:val="007135EF"/>
    <w:rsid w:val="00713A86"/>
    <w:rsid w:val="00713C57"/>
    <w:rsid w:val="00714595"/>
    <w:rsid w:val="00714944"/>
    <w:rsid w:val="00714AC8"/>
    <w:rsid w:val="007151ED"/>
    <w:rsid w:val="00715A7B"/>
    <w:rsid w:val="007161FE"/>
    <w:rsid w:val="00717A7B"/>
    <w:rsid w:val="00720314"/>
    <w:rsid w:val="0072047C"/>
    <w:rsid w:val="0072096D"/>
    <w:rsid w:val="00720A94"/>
    <w:rsid w:val="0072141A"/>
    <w:rsid w:val="00721AC9"/>
    <w:rsid w:val="00721EF3"/>
    <w:rsid w:val="00722D3C"/>
    <w:rsid w:val="007231A6"/>
    <w:rsid w:val="00723518"/>
    <w:rsid w:val="00723568"/>
    <w:rsid w:val="00723A47"/>
    <w:rsid w:val="00723B6B"/>
    <w:rsid w:val="00723EA8"/>
    <w:rsid w:val="00723F7D"/>
    <w:rsid w:val="007249FC"/>
    <w:rsid w:val="00724CDE"/>
    <w:rsid w:val="00725998"/>
    <w:rsid w:val="00725C08"/>
    <w:rsid w:val="00726142"/>
    <w:rsid w:val="00726776"/>
    <w:rsid w:val="00726991"/>
    <w:rsid w:val="00726CF8"/>
    <w:rsid w:val="00727633"/>
    <w:rsid w:val="007315B6"/>
    <w:rsid w:val="00731684"/>
    <w:rsid w:val="00731D14"/>
    <w:rsid w:val="00732B78"/>
    <w:rsid w:val="00733024"/>
    <w:rsid w:val="00734486"/>
    <w:rsid w:val="007344D0"/>
    <w:rsid w:val="007347CE"/>
    <w:rsid w:val="00734EE8"/>
    <w:rsid w:val="007351D1"/>
    <w:rsid w:val="007353B1"/>
    <w:rsid w:val="00735B28"/>
    <w:rsid w:val="00735FE8"/>
    <w:rsid w:val="00736343"/>
    <w:rsid w:val="00737FC3"/>
    <w:rsid w:val="00740572"/>
    <w:rsid w:val="007407A3"/>
    <w:rsid w:val="00740E6E"/>
    <w:rsid w:val="00740EAF"/>
    <w:rsid w:val="007412C9"/>
    <w:rsid w:val="007416D8"/>
    <w:rsid w:val="00742113"/>
    <w:rsid w:val="007422B1"/>
    <w:rsid w:val="007426D6"/>
    <w:rsid w:val="00742E73"/>
    <w:rsid w:val="00742FE2"/>
    <w:rsid w:val="00744304"/>
    <w:rsid w:val="00744D21"/>
    <w:rsid w:val="00744E36"/>
    <w:rsid w:val="00745518"/>
    <w:rsid w:val="007458EF"/>
    <w:rsid w:val="00746953"/>
    <w:rsid w:val="00747A8D"/>
    <w:rsid w:val="00747D9A"/>
    <w:rsid w:val="00750230"/>
    <w:rsid w:val="00750A09"/>
    <w:rsid w:val="00750D4F"/>
    <w:rsid w:val="00750EC3"/>
    <w:rsid w:val="0075100D"/>
    <w:rsid w:val="0075113C"/>
    <w:rsid w:val="00751FD5"/>
    <w:rsid w:val="00752DEC"/>
    <w:rsid w:val="00753DEC"/>
    <w:rsid w:val="00754280"/>
    <w:rsid w:val="00754589"/>
    <w:rsid w:val="00754996"/>
    <w:rsid w:val="0075500F"/>
    <w:rsid w:val="00755283"/>
    <w:rsid w:val="00755353"/>
    <w:rsid w:val="007556EB"/>
    <w:rsid w:val="00755867"/>
    <w:rsid w:val="00755E8A"/>
    <w:rsid w:val="00755F77"/>
    <w:rsid w:val="00755F7D"/>
    <w:rsid w:val="00756237"/>
    <w:rsid w:val="007565D5"/>
    <w:rsid w:val="00757110"/>
    <w:rsid w:val="007571DE"/>
    <w:rsid w:val="007575F1"/>
    <w:rsid w:val="00757A8B"/>
    <w:rsid w:val="00760DAC"/>
    <w:rsid w:val="0076126A"/>
    <w:rsid w:val="007619BC"/>
    <w:rsid w:val="00761C6F"/>
    <w:rsid w:val="00762334"/>
    <w:rsid w:val="00762735"/>
    <w:rsid w:val="0076287A"/>
    <w:rsid w:val="007633F8"/>
    <w:rsid w:val="00763D16"/>
    <w:rsid w:val="00764277"/>
    <w:rsid w:val="00764957"/>
    <w:rsid w:val="00764C2F"/>
    <w:rsid w:val="00765841"/>
    <w:rsid w:val="00765CB5"/>
    <w:rsid w:val="00766711"/>
    <w:rsid w:val="007669CD"/>
    <w:rsid w:val="00766EE2"/>
    <w:rsid w:val="00767A76"/>
    <w:rsid w:val="00767C8E"/>
    <w:rsid w:val="00767DD3"/>
    <w:rsid w:val="00770562"/>
    <w:rsid w:val="00770CDE"/>
    <w:rsid w:val="00770FCE"/>
    <w:rsid w:val="0077169D"/>
    <w:rsid w:val="00771EF1"/>
    <w:rsid w:val="007721AE"/>
    <w:rsid w:val="0077230A"/>
    <w:rsid w:val="007729B1"/>
    <w:rsid w:val="00772C95"/>
    <w:rsid w:val="00773077"/>
    <w:rsid w:val="00773999"/>
    <w:rsid w:val="00773C83"/>
    <w:rsid w:val="00773EFB"/>
    <w:rsid w:val="00774052"/>
    <w:rsid w:val="00774686"/>
    <w:rsid w:val="00776310"/>
    <w:rsid w:val="0077664F"/>
    <w:rsid w:val="00776D19"/>
    <w:rsid w:val="00776FFE"/>
    <w:rsid w:val="00777F04"/>
    <w:rsid w:val="007801D1"/>
    <w:rsid w:val="007802C0"/>
    <w:rsid w:val="007804AE"/>
    <w:rsid w:val="00780876"/>
    <w:rsid w:val="00781848"/>
    <w:rsid w:val="007818AE"/>
    <w:rsid w:val="00781B50"/>
    <w:rsid w:val="00781C98"/>
    <w:rsid w:val="00782B58"/>
    <w:rsid w:val="00782E78"/>
    <w:rsid w:val="0078306D"/>
    <w:rsid w:val="0078381A"/>
    <w:rsid w:val="00783F6A"/>
    <w:rsid w:val="0078461E"/>
    <w:rsid w:val="00784808"/>
    <w:rsid w:val="00784BE0"/>
    <w:rsid w:val="0078508E"/>
    <w:rsid w:val="00785971"/>
    <w:rsid w:val="00785E08"/>
    <w:rsid w:val="007860B4"/>
    <w:rsid w:val="00786184"/>
    <w:rsid w:val="0078779E"/>
    <w:rsid w:val="00787897"/>
    <w:rsid w:val="007879AD"/>
    <w:rsid w:val="00787B08"/>
    <w:rsid w:val="00787C9B"/>
    <w:rsid w:val="00787F08"/>
    <w:rsid w:val="007913B4"/>
    <w:rsid w:val="007919E4"/>
    <w:rsid w:val="00791DD1"/>
    <w:rsid w:val="00792AD3"/>
    <w:rsid w:val="00792B88"/>
    <w:rsid w:val="00792D79"/>
    <w:rsid w:val="007939B7"/>
    <w:rsid w:val="00793FD4"/>
    <w:rsid w:val="0079560A"/>
    <w:rsid w:val="00795C17"/>
    <w:rsid w:val="00796129"/>
    <w:rsid w:val="0079637D"/>
    <w:rsid w:val="00796583"/>
    <w:rsid w:val="00796F5C"/>
    <w:rsid w:val="00796FC3"/>
    <w:rsid w:val="0079773E"/>
    <w:rsid w:val="00797987"/>
    <w:rsid w:val="007979C0"/>
    <w:rsid w:val="007979DF"/>
    <w:rsid w:val="00797A52"/>
    <w:rsid w:val="00797D7D"/>
    <w:rsid w:val="007A082B"/>
    <w:rsid w:val="007A08BA"/>
    <w:rsid w:val="007A08F6"/>
    <w:rsid w:val="007A09E6"/>
    <w:rsid w:val="007A0C87"/>
    <w:rsid w:val="007A1034"/>
    <w:rsid w:val="007A154E"/>
    <w:rsid w:val="007A2972"/>
    <w:rsid w:val="007A2A41"/>
    <w:rsid w:val="007A2E6B"/>
    <w:rsid w:val="007A3050"/>
    <w:rsid w:val="007A3A76"/>
    <w:rsid w:val="007A446E"/>
    <w:rsid w:val="007A4664"/>
    <w:rsid w:val="007A483B"/>
    <w:rsid w:val="007A503C"/>
    <w:rsid w:val="007A54E4"/>
    <w:rsid w:val="007A5549"/>
    <w:rsid w:val="007A5813"/>
    <w:rsid w:val="007A58A2"/>
    <w:rsid w:val="007A5F2A"/>
    <w:rsid w:val="007A645A"/>
    <w:rsid w:val="007A671C"/>
    <w:rsid w:val="007A6E4C"/>
    <w:rsid w:val="007A74E3"/>
    <w:rsid w:val="007A78E5"/>
    <w:rsid w:val="007A7997"/>
    <w:rsid w:val="007B1714"/>
    <w:rsid w:val="007B18A0"/>
    <w:rsid w:val="007B1EDA"/>
    <w:rsid w:val="007B23F9"/>
    <w:rsid w:val="007B3687"/>
    <w:rsid w:val="007B37AD"/>
    <w:rsid w:val="007B396F"/>
    <w:rsid w:val="007B456A"/>
    <w:rsid w:val="007B4F50"/>
    <w:rsid w:val="007B5E30"/>
    <w:rsid w:val="007B63B1"/>
    <w:rsid w:val="007B67B4"/>
    <w:rsid w:val="007B68FA"/>
    <w:rsid w:val="007B6AE7"/>
    <w:rsid w:val="007B6B6F"/>
    <w:rsid w:val="007B7203"/>
    <w:rsid w:val="007B73A5"/>
    <w:rsid w:val="007B7472"/>
    <w:rsid w:val="007B7A48"/>
    <w:rsid w:val="007C0081"/>
    <w:rsid w:val="007C07FB"/>
    <w:rsid w:val="007C0B27"/>
    <w:rsid w:val="007C0BC7"/>
    <w:rsid w:val="007C0F6B"/>
    <w:rsid w:val="007C1582"/>
    <w:rsid w:val="007C1642"/>
    <w:rsid w:val="007C2003"/>
    <w:rsid w:val="007C2D02"/>
    <w:rsid w:val="007C2FA5"/>
    <w:rsid w:val="007C3279"/>
    <w:rsid w:val="007C35A5"/>
    <w:rsid w:val="007C3A68"/>
    <w:rsid w:val="007C4A8C"/>
    <w:rsid w:val="007C4E38"/>
    <w:rsid w:val="007C5832"/>
    <w:rsid w:val="007C5B06"/>
    <w:rsid w:val="007C5CB3"/>
    <w:rsid w:val="007C79A8"/>
    <w:rsid w:val="007D0CBD"/>
    <w:rsid w:val="007D22DC"/>
    <w:rsid w:val="007D3B16"/>
    <w:rsid w:val="007D3B2D"/>
    <w:rsid w:val="007D3D96"/>
    <w:rsid w:val="007D43D8"/>
    <w:rsid w:val="007D4455"/>
    <w:rsid w:val="007D45DA"/>
    <w:rsid w:val="007D48C4"/>
    <w:rsid w:val="007D4BFC"/>
    <w:rsid w:val="007D4FED"/>
    <w:rsid w:val="007D50F0"/>
    <w:rsid w:val="007D5331"/>
    <w:rsid w:val="007D58D3"/>
    <w:rsid w:val="007D59A1"/>
    <w:rsid w:val="007D5A1A"/>
    <w:rsid w:val="007D5E4B"/>
    <w:rsid w:val="007D5E50"/>
    <w:rsid w:val="007D61D2"/>
    <w:rsid w:val="007D629F"/>
    <w:rsid w:val="007D68C3"/>
    <w:rsid w:val="007D68D6"/>
    <w:rsid w:val="007D6CA4"/>
    <w:rsid w:val="007D7096"/>
    <w:rsid w:val="007D7531"/>
    <w:rsid w:val="007D7784"/>
    <w:rsid w:val="007D7DC6"/>
    <w:rsid w:val="007E0C70"/>
    <w:rsid w:val="007E0E99"/>
    <w:rsid w:val="007E0EFD"/>
    <w:rsid w:val="007E13CF"/>
    <w:rsid w:val="007E1E5F"/>
    <w:rsid w:val="007E23CC"/>
    <w:rsid w:val="007E36D1"/>
    <w:rsid w:val="007E39A6"/>
    <w:rsid w:val="007E3F94"/>
    <w:rsid w:val="007E4578"/>
    <w:rsid w:val="007E46F2"/>
    <w:rsid w:val="007E4912"/>
    <w:rsid w:val="007E4A6C"/>
    <w:rsid w:val="007E5078"/>
    <w:rsid w:val="007E536B"/>
    <w:rsid w:val="007E5449"/>
    <w:rsid w:val="007E5463"/>
    <w:rsid w:val="007E555A"/>
    <w:rsid w:val="007E5EED"/>
    <w:rsid w:val="007E620A"/>
    <w:rsid w:val="007E6A06"/>
    <w:rsid w:val="007E7B1E"/>
    <w:rsid w:val="007E7F2E"/>
    <w:rsid w:val="007E7F5A"/>
    <w:rsid w:val="007F008E"/>
    <w:rsid w:val="007F033A"/>
    <w:rsid w:val="007F04E6"/>
    <w:rsid w:val="007F106E"/>
    <w:rsid w:val="007F125C"/>
    <w:rsid w:val="007F279D"/>
    <w:rsid w:val="007F2A5F"/>
    <w:rsid w:val="007F34F9"/>
    <w:rsid w:val="007F42CE"/>
    <w:rsid w:val="007F4413"/>
    <w:rsid w:val="007F4C0A"/>
    <w:rsid w:val="007F4F27"/>
    <w:rsid w:val="007F6FDD"/>
    <w:rsid w:val="007F7315"/>
    <w:rsid w:val="007F75CE"/>
    <w:rsid w:val="00800869"/>
    <w:rsid w:val="00800B8C"/>
    <w:rsid w:val="00800BFB"/>
    <w:rsid w:val="00800CC1"/>
    <w:rsid w:val="00800D87"/>
    <w:rsid w:val="00800DA8"/>
    <w:rsid w:val="008010CB"/>
    <w:rsid w:val="0080181B"/>
    <w:rsid w:val="00801E73"/>
    <w:rsid w:val="00802898"/>
    <w:rsid w:val="00803028"/>
    <w:rsid w:val="008030AA"/>
    <w:rsid w:val="00803128"/>
    <w:rsid w:val="008032DC"/>
    <w:rsid w:val="00803D1D"/>
    <w:rsid w:val="0080458E"/>
    <w:rsid w:val="0080466B"/>
    <w:rsid w:val="0080493F"/>
    <w:rsid w:val="00805330"/>
    <w:rsid w:val="00806785"/>
    <w:rsid w:val="0080696B"/>
    <w:rsid w:val="00806EB3"/>
    <w:rsid w:val="0080731E"/>
    <w:rsid w:val="00807A67"/>
    <w:rsid w:val="00807BCD"/>
    <w:rsid w:val="00807D09"/>
    <w:rsid w:val="00807F0F"/>
    <w:rsid w:val="00810E3E"/>
    <w:rsid w:val="00811134"/>
    <w:rsid w:val="008115E8"/>
    <w:rsid w:val="00811F59"/>
    <w:rsid w:val="0081225A"/>
    <w:rsid w:val="00812482"/>
    <w:rsid w:val="00812C54"/>
    <w:rsid w:val="00812CE4"/>
    <w:rsid w:val="0081337A"/>
    <w:rsid w:val="0081339A"/>
    <w:rsid w:val="0081408E"/>
    <w:rsid w:val="0081434B"/>
    <w:rsid w:val="00814DB2"/>
    <w:rsid w:val="00815EB1"/>
    <w:rsid w:val="00817955"/>
    <w:rsid w:val="00821624"/>
    <w:rsid w:val="00821B5A"/>
    <w:rsid w:val="00822025"/>
    <w:rsid w:val="00822056"/>
    <w:rsid w:val="00822887"/>
    <w:rsid w:val="00823133"/>
    <w:rsid w:val="00823268"/>
    <w:rsid w:val="008232C6"/>
    <w:rsid w:val="00823521"/>
    <w:rsid w:val="008239BE"/>
    <w:rsid w:val="00823B48"/>
    <w:rsid w:val="00823C21"/>
    <w:rsid w:val="0082468D"/>
    <w:rsid w:val="008246BC"/>
    <w:rsid w:val="008249D2"/>
    <w:rsid w:val="00824B6A"/>
    <w:rsid w:val="00824EFF"/>
    <w:rsid w:val="0082588D"/>
    <w:rsid w:val="00826F35"/>
    <w:rsid w:val="00827612"/>
    <w:rsid w:val="0082778C"/>
    <w:rsid w:val="0082794E"/>
    <w:rsid w:val="00827A1B"/>
    <w:rsid w:val="00827AE0"/>
    <w:rsid w:val="00830ACD"/>
    <w:rsid w:val="0083116F"/>
    <w:rsid w:val="00831220"/>
    <w:rsid w:val="008312A8"/>
    <w:rsid w:val="00832091"/>
    <w:rsid w:val="00832383"/>
    <w:rsid w:val="00832560"/>
    <w:rsid w:val="0083284C"/>
    <w:rsid w:val="00832D87"/>
    <w:rsid w:val="0083383F"/>
    <w:rsid w:val="00833EC0"/>
    <w:rsid w:val="00834063"/>
    <w:rsid w:val="008341E3"/>
    <w:rsid w:val="00834339"/>
    <w:rsid w:val="00834442"/>
    <w:rsid w:val="008355CB"/>
    <w:rsid w:val="00836763"/>
    <w:rsid w:val="00840B65"/>
    <w:rsid w:val="00840FEE"/>
    <w:rsid w:val="008416A1"/>
    <w:rsid w:val="00841FA3"/>
    <w:rsid w:val="008429C4"/>
    <w:rsid w:val="00842AF1"/>
    <w:rsid w:val="00842CD2"/>
    <w:rsid w:val="00843861"/>
    <w:rsid w:val="008442EB"/>
    <w:rsid w:val="008445B2"/>
    <w:rsid w:val="0084569F"/>
    <w:rsid w:val="00845704"/>
    <w:rsid w:val="008463D0"/>
    <w:rsid w:val="008469A0"/>
    <w:rsid w:val="00846D3A"/>
    <w:rsid w:val="008475A1"/>
    <w:rsid w:val="00847A40"/>
    <w:rsid w:val="00847F6E"/>
    <w:rsid w:val="0085010C"/>
    <w:rsid w:val="008503D0"/>
    <w:rsid w:val="008513B0"/>
    <w:rsid w:val="008517CC"/>
    <w:rsid w:val="00852A6C"/>
    <w:rsid w:val="008536D8"/>
    <w:rsid w:val="008539D8"/>
    <w:rsid w:val="00853EAA"/>
    <w:rsid w:val="008544B6"/>
    <w:rsid w:val="00854E43"/>
    <w:rsid w:val="008558E7"/>
    <w:rsid w:val="00856377"/>
    <w:rsid w:val="00856611"/>
    <w:rsid w:val="00856D8A"/>
    <w:rsid w:val="00856DFD"/>
    <w:rsid w:val="00860315"/>
    <w:rsid w:val="00860567"/>
    <w:rsid w:val="00860826"/>
    <w:rsid w:val="00860AF3"/>
    <w:rsid w:val="00861110"/>
    <w:rsid w:val="008616B5"/>
    <w:rsid w:val="00861BEE"/>
    <w:rsid w:val="0086264E"/>
    <w:rsid w:val="008626A4"/>
    <w:rsid w:val="00863775"/>
    <w:rsid w:val="00863945"/>
    <w:rsid w:val="00863A38"/>
    <w:rsid w:val="00863AAA"/>
    <w:rsid w:val="00864417"/>
    <w:rsid w:val="00864482"/>
    <w:rsid w:val="0086499E"/>
    <w:rsid w:val="008652DE"/>
    <w:rsid w:val="00865CAC"/>
    <w:rsid w:val="00866360"/>
    <w:rsid w:val="008665C0"/>
    <w:rsid w:val="008668AE"/>
    <w:rsid w:val="00866F35"/>
    <w:rsid w:val="00867470"/>
    <w:rsid w:val="0086795C"/>
    <w:rsid w:val="00867F8D"/>
    <w:rsid w:val="00870E00"/>
    <w:rsid w:val="008736A8"/>
    <w:rsid w:val="00873B24"/>
    <w:rsid w:val="00874056"/>
    <w:rsid w:val="00874807"/>
    <w:rsid w:val="008748F6"/>
    <w:rsid w:val="00875312"/>
    <w:rsid w:val="00875470"/>
    <w:rsid w:val="00875500"/>
    <w:rsid w:val="00875713"/>
    <w:rsid w:val="00875D5B"/>
    <w:rsid w:val="0087611E"/>
    <w:rsid w:val="008765E8"/>
    <w:rsid w:val="008768A5"/>
    <w:rsid w:val="00876ADC"/>
    <w:rsid w:val="00876AF2"/>
    <w:rsid w:val="00876CAF"/>
    <w:rsid w:val="00876ED6"/>
    <w:rsid w:val="0087768C"/>
    <w:rsid w:val="00877E9E"/>
    <w:rsid w:val="008802D8"/>
    <w:rsid w:val="00880507"/>
    <w:rsid w:val="00880AD9"/>
    <w:rsid w:val="00880C8C"/>
    <w:rsid w:val="008810D7"/>
    <w:rsid w:val="00881403"/>
    <w:rsid w:val="00881B31"/>
    <w:rsid w:val="00881F89"/>
    <w:rsid w:val="00882814"/>
    <w:rsid w:val="008832CB"/>
    <w:rsid w:val="00883A2B"/>
    <w:rsid w:val="00884121"/>
    <w:rsid w:val="00884189"/>
    <w:rsid w:val="0088468B"/>
    <w:rsid w:val="00884F6C"/>
    <w:rsid w:val="008854B3"/>
    <w:rsid w:val="008854BB"/>
    <w:rsid w:val="008859A6"/>
    <w:rsid w:val="00885C18"/>
    <w:rsid w:val="0088604B"/>
    <w:rsid w:val="008860B9"/>
    <w:rsid w:val="00886551"/>
    <w:rsid w:val="008866D8"/>
    <w:rsid w:val="008870B6"/>
    <w:rsid w:val="00887244"/>
    <w:rsid w:val="00887B1E"/>
    <w:rsid w:val="00887FE2"/>
    <w:rsid w:val="0089021C"/>
    <w:rsid w:val="00890879"/>
    <w:rsid w:val="00890A0B"/>
    <w:rsid w:val="008913A4"/>
    <w:rsid w:val="008914E4"/>
    <w:rsid w:val="008919B2"/>
    <w:rsid w:val="008919D3"/>
    <w:rsid w:val="00891E7C"/>
    <w:rsid w:val="00892210"/>
    <w:rsid w:val="00892282"/>
    <w:rsid w:val="00893539"/>
    <w:rsid w:val="0089395A"/>
    <w:rsid w:val="00893AFF"/>
    <w:rsid w:val="00894581"/>
    <w:rsid w:val="00894752"/>
    <w:rsid w:val="00895862"/>
    <w:rsid w:val="008958B7"/>
    <w:rsid w:val="008959BA"/>
    <w:rsid w:val="008965F6"/>
    <w:rsid w:val="00896D91"/>
    <w:rsid w:val="00897644"/>
    <w:rsid w:val="008976A9"/>
    <w:rsid w:val="00897924"/>
    <w:rsid w:val="00897997"/>
    <w:rsid w:val="00897FDE"/>
    <w:rsid w:val="008A0609"/>
    <w:rsid w:val="008A0730"/>
    <w:rsid w:val="008A0D29"/>
    <w:rsid w:val="008A13E7"/>
    <w:rsid w:val="008A14AD"/>
    <w:rsid w:val="008A164D"/>
    <w:rsid w:val="008A1DF7"/>
    <w:rsid w:val="008A27CA"/>
    <w:rsid w:val="008A2A88"/>
    <w:rsid w:val="008A315F"/>
    <w:rsid w:val="008A37B1"/>
    <w:rsid w:val="008A3801"/>
    <w:rsid w:val="008A4006"/>
    <w:rsid w:val="008A4326"/>
    <w:rsid w:val="008A4805"/>
    <w:rsid w:val="008A4D9A"/>
    <w:rsid w:val="008A4FD7"/>
    <w:rsid w:val="008A5542"/>
    <w:rsid w:val="008A5927"/>
    <w:rsid w:val="008A5A41"/>
    <w:rsid w:val="008A6390"/>
    <w:rsid w:val="008A6450"/>
    <w:rsid w:val="008A6A05"/>
    <w:rsid w:val="008A710E"/>
    <w:rsid w:val="008A74FE"/>
    <w:rsid w:val="008A7628"/>
    <w:rsid w:val="008A78B6"/>
    <w:rsid w:val="008B004B"/>
    <w:rsid w:val="008B100D"/>
    <w:rsid w:val="008B1346"/>
    <w:rsid w:val="008B1B30"/>
    <w:rsid w:val="008B1CAE"/>
    <w:rsid w:val="008B27F5"/>
    <w:rsid w:val="008B318E"/>
    <w:rsid w:val="008B32CA"/>
    <w:rsid w:val="008B38B5"/>
    <w:rsid w:val="008B3FDD"/>
    <w:rsid w:val="008B45F7"/>
    <w:rsid w:val="008B5717"/>
    <w:rsid w:val="008B5799"/>
    <w:rsid w:val="008B583E"/>
    <w:rsid w:val="008B59A9"/>
    <w:rsid w:val="008B64CD"/>
    <w:rsid w:val="008B7884"/>
    <w:rsid w:val="008C024E"/>
    <w:rsid w:val="008C053A"/>
    <w:rsid w:val="008C0588"/>
    <w:rsid w:val="008C09A2"/>
    <w:rsid w:val="008C0C88"/>
    <w:rsid w:val="008C0DEA"/>
    <w:rsid w:val="008C1884"/>
    <w:rsid w:val="008C1D0D"/>
    <w:rsid w:val="008C1D4B"/>
    <w:rsid w:val="008C281E"/>
    <w:rsid w:val="008C2C45"/>
    <w:rsid w:val="008C2C59"/>
    <w:rsid w:val="008C2F4F"/>
    <w:rsid w:val="008C318E"/>
    <w:rsid w:val="008C3572"/>
    <w:rsid w:val="008C4800"/>
    <w:rsid w:val="008C49B1"/>
    <w:rsid w:val="008C5EE0"/>
    <w:rsid w:val="008C60C6"/>
    <w:rsid w:val="008C6695"/>
    <w:rsid w:val="008C70A1"/>
    <w:rsid w:val="008C7D43"/>
    <w:rsid w:val="008C7F5C"/>
    <w:rsid w:val="008D03D2"/>
    <w:rsid w:val="008D1410"/>
    <w:rsid w:val="008D16B6"/>
    <w:rsid w:val="008D1A13"/>
    <w:rsid w:val="008D2081"/>
    <w:rsid w:val="008D2749"/>
    <w:rsid w:val="008D2A16"/>
    <w:rsid w:val="008D3B60"/>
    <w:rsid w:val="008D49DC"/>
    <w:rsid w:val="008D4C88"/>
    <w:rsid w:val="008D52F3"/>
    <w:rsid w:val="008D5F0B"/>
    <w:rsid w:val="008D60BD"/>
    <w:rsid w:val="008D6928"/>
    <w:rsid w:val="008D6BC9"/>
    <w:rsid w:val="008D6D4B"/>
    <w:rsid w:val="008D7411"/>
    <w:rsid w:val="008D789F"/>
    <w:rsid w:val="008D79CD"/>
    <w:rsid w:val="008E04CC"/>
    <w:rsid w:val="008E0710"/>
    <w:rsid w:val="008E0FDA"/>
    <w:rsid w:val="008E12B3"/>
    <w:rsid w:val="008E150B"/>
    <w:rsid w:val="008E187C"/>
    <w:rsid w:val="008E2060"/>
    <w:rsid w:val="008E2585"/>
    <w:rsid w:val="008E2D2C"/>
    <w:rsid w:val="008E3550"/>
    <w:rsid w:val="008E3960"/>
    <w:rsid w:val="008E3988"/>
    <w:rsid w:val="008E4055"/>
    <w:rsid w:val="008E4180"/>
    <w:rsid w:val="008E613F"/>
    <w:rsid w:val="008E6258"/>
    <w:rsid w:val="008E6321"/>
    <w:rsid w:val="008E6662"/>
    <w:rsid w:val="008E66B7"/>
    <w:rsid w:val="008E6790"/>
    <w:rsid w:val="008E6CFF"/>
    <w:rsid w:val="008E6F1D"/>
    <w:rsid w:val="008E7BE3"/>
    <w:rsid w:val="008F053B"/>
    <w:rsid w:val="008F06A8"/>
    <w:rsid w:val="008F0959"/>
    <w:rsid w:val="008F0AB1"/>
    <w:rsid w:val="008F104F"/>
    <w:rsid w:val="008F16A7"/>
    <w:rsid w:val="008F19A2"/>
    <w:rsid w:val="008F1FDB"/>
    <w:rsid w:val="008F2D38"/>
    <w:rsid w:val="008F2E80"/>
    <w:rsid w:val="008F3921"/>
    <w:rsid w:val="008F3C97"/>
    <w:rsid w:val="008F4104"/>
    <w:rsid w:val="008F4473"/>
    <w:rsid w:val="008F45C8"/>
    <w:rsid w:val="008F4C4F"/>
    <w:rsid w:val="008F4CB1"/>
    <w:rsid w:val="008F4D67"/>
    <w:rsid w:val="008F5090"/>
    <w:rsid w:val="008F5405"/>
    <w:rsid w:val="008F58A5"/>
    <w:rsid w:val="008F5D64"/>
    <w:rsid w:val="008F5D78"/>
    <w:rsid w:val="008F5E94"/>
    <w:rsid w:val="008F78EE"/>
    <w:rsid w:val="008F7D64"/>
    <w:rsid w:val="009000B7"/>
    <w:rsid w:val="00900901"/>
    <w:rsid w:val="009017D3"/>
    <w:rsid w:val="00901937"/>
    <w:rsid w:val="00901982"/>
    <w:rsid w:val="00901AA3"/>
    <w:rsid w:val="00901B14"/>
    <w:rsid w:val="00901C21"/>
    <w:rsid w:val="00901CD9"/>
    <w:rsid w:val="00902010"/>
    <w:rsid w:val="00902600"/>
    <w:rsid w:val="00902841"/>
    <w:rsid w:val="00902EE1"/>
    <w:rsid w:val="00903092"/>
    <w:rsid w:val="0090359C"/>
    <w:rsid w:val="00903633"/>
    <w:rsid w:val="00904515"/>
    <w:rsid w:val="00904C33"/>
    <w:rsid w:val="0090603A"/>
    <w:rsid w:val="00906B39"/>
    <w:rsid w:val="0090714A"/>
    <w:rsid w:val="0090738C"/>
    <w:rsid w:val="009102D2"/>
    <w:rsid w:val="00911949"/>
    <w:rsid w:val="00911BAA"/>
    <w:rsid w:val="00911CA8"/>
    <w:rsid w:val="00912691"/>
    <w:rsid w:val="00912974"/>
    <w:rsid w:val="00912FD2"/>
    <w:rsid w:val="00913361"/>
    <w:rsid w:val="00913865"/>
    <w:rsid w:val="00913A3C"/>
    <w:rsid w:val="00913BDA"/>
    <w:rsid w:val="00913C7D"/>
    <w:rsid w:val="00914274"/>
    <w:rsid w:val="00914B0E"/>
    <w:rsid w:val="00914C43"/>
    <w:rsid w:val="009150E2"/>
    <w:rsid w:val="00915963"/>
    <w:rsid w:val="00915A30"/>
    <w:rsid w:val="00915A82"/>
    <w:rsid w:val="00915C2B"/>
    <w:rsid w:val="009162B0"/>
    <w:rsid w:val="009162C5"/>
    <w:rsid w:val="00916F71"/>
    <w:rsid w:val="009201B6"/>
    <w:rsid w:val="009202DE"/>
    <w:rsid w:val="00920589"/>
    <w:rsid w:val="0092122A"/>
    <w:rsid w:val="009212E4"/>
    <w:rsid w:val="0092153B"/>
    <w:rsid w:val="00921A54"/>
    <w:rsid w:val="00921E4F"/>
    <w:rsid w:val="00922358"/>
    <w:rsid w:val="00922E3C"/>
    <w:rsid w:val="009233A7"/>
    <w:rsid w:val="00923485"/>
    <w:rsid w:val="00923870"/>
    <w:rsid w:val="00923905"/>
    <w:rsid w:val="00923920"/>
    <w:rsid w:val="00923FFC"/>
    <w:rsid w:val="00924106"/>
    <w:rsid w:val="009247AC"/>
    <w:rsid w:val="00924D4D"/>
    <w:rsid w:val="00925EC0"/>
    <w:rsid w:val="0092683C"/>
    <w:rsid w:val="0092716C"/>
    <w:rsid w:val="009271B8"/>
    <w:rsid w:val="00927317"/>
    <w:rsid w:val="00927B54"/>
    <w:rsid w:val="0092A82B"/>
    <w:rsid w:val="00930CCA"/>
    <w:rsid w:val="00930D76"/>
    <w:rsid w:val="00930E21"/>
    <w:rsid w:val="009315EF"/>
    <w:rsid w:val="0093298E"/>
    <w:rsid w:val="00932C2A"/>
    <w:rsid w:val="00933535"/>
    <w:rsid w:val="00933801"/>
    <w:rsid w:val="0093441A"/>
    <w:rsid w:val="00934EF1"/>
    <w:rsid w:val="00935096"/>
    <w:rsid w:val="00935157"/>
    <w:rsid w:val="009355FD"/>
    <w:rsid w:val="009356E0"/>
    <w:rsid w:val="00935E6C"/>
    <w:rsid w:val="00936129"/>
    <w:rsid w:val="009362BA"/>
    <w:rsid w:val="0093643C"/>
    <w:rsid w:val="009366BA"/>
    <w:rsid w:val="00937691"/>
    <w:rsid w:val="00937F51"/>
    <w:rsid w:val="00937FC6"/>
    <w:rsid w:val="00940CFF"/>
    <w:rsid w:val="009416B1"/>
    <w:rsid w:val="00941C3D"/>
    <w:rsid w:val="00942717"/>
    <w:rsid w:val="0094297B"/>
    <w:rsid w:val="00942AF4"/>
    <w:rsid w:val="00942F70"/>
    <w:rsid w:val="00943407"/>
    <w:rsid w:val="0094348D"/>
    <w:rsid w:val="009438BD"/>
    <w:rsid w:val="00943AFC"/>
    <w:rsid w:val="00943C1F"/>
    <w:rsid w:val="00943E60"/>
    <w:rsid w:val="00943F97"/>
    <w:rsid w:val="00944128"/>
    <w:rsid w:val="009445FD"/>
    <w:rsid w:val="00944E47"/>
    <w:rsid w:val="00945008"/>
    <w:rsid w:val="00945160"/>
    <w:rsid w:val="009454DA"/>
    <w:rsid w:val="009458A1"/>
    <w:rsid w:val="009463B6"/>
    <w:rsid w:val="00946459"/>
    <w:rsid w:val="0094681E"/>
    <w:rsid w:val="00946A38"/>
    <w:rsid w:val="0094737B"/>
    <w:rsid w:val="009478F1"/>
    <w:rsid w:val="009479FB"/>
    <w:rsid w:val="00947D80"/>
    <w:rsid w:val="00950865"/>
    <w:rsid w:val="009508F8"/>
    <w:rsid w:val="00950E34"/>
    <w:rsid w:val="0095115B"/>
    <w:rsid w:val="0095131B"/>
    <w:rsid w:val="00951B65"/>
    <w:rsid w:val="00952594"/>
    <w:rsid w:val="009538C7"/>
    <w:rsid w:val="00953A7A"/>
    <w:rsid w:val="00953C6B"/>
    <w:rsid w:val="00953D1E"/>
    <w:rsid w:val="009547CF"/>
    <w:rsid w:val="009550FC"/>
    <w:rsid w:val="0095525B"/>
    <w:rsid w:val="009553D2"/>
    <w:rsid w:val="00955887"/>
    <w:rsid w:val="00955EDE"/>
    <w:rsid w:val="00956165"/>
    <w:rsid w:val="009562E7"/>
    <w:rsid w:val="00956EF8"/>
    <w:rsid w:val="00957D41"/>
    <w:rsid w:val="00960362"/>
    <w:rsid w:val="00960472"/>
    <w:rsid w:val="00961333"/>
    <w:rsid w:val="009616A8"/>
    <w:rsid w:val="0096177F"/>
    <w:rsid w:val="00961E02"/>
    <w:rsid w:val="00962080"/>
    <w:rsid w:val="00962166"/>
    <w:rsid w:val="009629BC"/>
    <w:rsid w:val="00963163"/>
    <w:rsid w:val="00963A6A"/>
    <w:rsid w:val="00963D73"/>
    <w:rsid w:val="009640B8"/>
    <w:rsid w:val="0096416A"/>
    <w:rsid w:val="00964695"/>
    <w:rsid w:val="00964E54"/>
    <w:rsid w:val="009657B7"/>
    <w:rsid w:val="009658A0"/>
    <w:rsid w:val="00965974"/>
    <w:rsid w:val="00965D54"/>
    <w:rsid w:val="00966041"/>
    <w:rsid w:val="00966076"/>
    <w:rsid w:val="00966760"/>
    <w:rsid w:val="00967A5A"/>
    <w:rsid w:val="00967DFA"/>
    <w:rsid w:val="00970030"/>
    <w:rsid w:val="00971719"/>
    <w:rsid w:val="00971815"/>
    <w:rsid w:val="00971E15"/>
    <w:rsid w:val="009721AA"/>
    <w:rsid w:val="00972EF6"/>
    <w:rsid w:val="0097371F"/>
    <w:rsid w:val="00973959"/>
    <w:rsid w:val="0097396E"/>
    <w:rsid w:val="00973A67"/>
    <w:rsid w:val="00973F23"/>
    <w:rsid w:val="00974376"/>
    <w:rsid w:val="00974E0D"/>
    <w:rsid w:val="00974EEC"/>
    <w:rsid w:val="00975257"/>
    <w:rsid w:val="00975267"/>
    <w:rsid w:val="009763AE"/>
    <w:rsid w:val="00976469"/>
    <w:rsid w:val="00977767"/>
    <w:rsid w:val="009804D6"/>
    <w:rsid w:val="00980EBE"/>
    <w:rsid w:val="00980F92"/>
    <w:rsid w:val="009815A9"/>
    <w:rsid w:val="00981D6C"/>
    <w:rsid w:val="00982205"/>
    <w:rsid w:val="00982786"/>
    <w:rsid w:val="00982F3E"/>
    <w:rsid w:val="00982F7E"/>
    <w:rsid w:val="0098396F"/>
    <w:rsid w:val="00983B7B"/>
    <w:rsid w:val="00984865"/>
    <w:rsid w:val="00984A1F"/>
    <w:rsid w:val="009859C4"/>
    <w:rsid w:val="009864EC"/>
    <w:rsid w:val="00986667"/>
    <w:rsid w:val="00986F3E"/>
    <w:rsid w:val="00987374"/>
    <w:rsid w:val="009876CC"/>
    <w:rsid w:val="00990D81"/>
    <w:rsid w:val="00990EFE"/>
    <w:rsid w:val="0099167E"/>
    <w:rsid w:val="00991DAE"/>
    <w:rsid w:val="009927C4"/>
    <w:rsid w:val="00992A06"/>
    <w:rsid w:val="00992AB8"/>
    <w:rsid w:val="00993216"/>
    <w:rsid w:val="00993790"/>
    <w:rsid w:val="009938AB"/>
    <w:rsid w:val="009938EA"/>
    <w:rsid w:val="00993980"/>
    <w:rsid w:val="00993BF1"/>
    <w:rsid w:val="00993FCA"/>
    <w:rsid w:val="009941CF"/>
    <w:rsid w:val="00994603"/>
    <w:rsid w:val="009946FC"/>
    <w:rsid w:val="00994A5F"/>
    <w:rsid w:val="009950D6"/>
    <w:rsid w:val="0099584B"/>
    <w:rsid w:val="009959B9"/>
    <w:rsid w:val="0099620A"/>
    <w:rsid w:val="00996391"/>
    <w:rsid w:val="00996694"/>
    <w:rsid w:val="009969FB"/>
    <w:rsid w:val="009978CA"/>
    <w:rsid w:val="00997BE9"/>
    <w:rsid w:val="009A05E9"/>
    <w:rsid w:val="009A0A5A"/>
    <w:rsid w:val="009A14F9"/>
    <w:rsid w:val="009A2393"/>
    <w:rsid w:val="009A3451"/>
    <w:rsid w:val="009A3EF4"/>
    <w:rsid w:val="009A4207"/>
    <w:rsid w:val="009A4F18"/>
    <w:rsid w:val="009A5159"/>
    <w:rsid w:val="009A5290"/>
    <w:rsid w:val="009A5AD6"/>
    <w:rsid w:val="009A616D"/>
    <w:rsid w:val="009A61CC"/>
    <w:rsid w:val="009A6B6F"/>
    <w:rsid w:val="009A6BA6"/>
    <w:rsid w:val="009A7819"/>
    <w:rsid w:val="009A7CF6"/>
    <w:rsid w:val="009A7F72"/>
    <w:rsid w:val="009B0475"/>
    <w:rsid w:val="009B0D3C"/>
    <w:rsid w:val="009B1092"/>
    <w:rsid w:val="009B1928"/>
    <w:rsid w:val="009B2A29"/>
    <w:rsid w:val="009B30B5"/>
    <w:rsid w:val="009B3F30"/>
    <w:rsid w:val="009B45D9"/>
    <w:rsid w:val="009B478B"/>
    <w:rsid w:val="009B49FF"/>
    <w:rsid w:val="009B52C6"/>
    <w:rsid w:val="009B532B"/>
    <w:rsid w:val="009B5D33"/>
    <w:rsid w:val="009B609B"/>
    <w:rsid w:val="009B6459"/>
    <w:rsid w:val="009B6819"/>
    <w:rsid w:val="009B6A09"/>
    <w:rsid w:val="009B6B82"/>
    <w:rsid w:val="009B6DD9"/>
    <w:rsid w:val="009B6E09"/>
    <w:rsid w:val="009B7A41"/>
    <w:rsid w:val="009B7D6A"/>
    <w:rsid w:val="009C0333"/>
    <w:rsid w:val="009C04A5"/>
    <w:rsid w:val="009C0841"/>
    <w:rsid w:val="009C1375"/>
    <w:rsid w:val="009C1839"/>
    <w:rsid w:val="009C1B1A"/>
    <w:rsid w:val="009C2A99"/>
    <w:rsid w:val="009C2C54"/>
    <w:rsid w:val="009C2D87"/>
    <w:rsid w:val="009C2F33"/>
    <w:rsid w:val="009C32E5"/>
    <w:rsid w:val="009C3773"/>
    <w:rsid w:val="009C4904"/>
    <w:rsid w:val="009C4BDC"/>
    <w:rsid w:val="009C4DD2"/>
    <w:rsid w:val="009C57C8"/>
    <w:rsid w:val="009C5C26"/>
    <w:rsid w:val="009C5D1D"/>
    <w:rsid w:val="009C5E4C"/>
    <w:rsid w:val="009C606A"/>
    <w:rsid w:val="009C6BBB"/>
    <w:rsid w:val="009C6D09"/>
    <w:rsid w:val="009C6F72"/>
    <w:rsid w:val="009C7193"/>
    <w:rsid w:val="009C7947"/>
    <w:rsid w:val="009C798D"/>
    <w:rsid w:val="009D0041"/>
    <w:rsid w:val="009D02A4"/>
    <w:rsid w:val="009D1392"/>
    <w:rsid w:val="009D156B"/>
    <w:rsid w:val="009D1572"/>
    <w:rsid w:val="009D1611"/>
    <w:rsid w:val="009D204B"/>
    <w:rsid w:val="009D28B6"/>
    <w:rsid w:val="009D2DFA"/>
    <w:rsid w:val="009D3087"/>
    <w:rsid w:val="009D3D05"/>
    <w:rsid w:val="009D4636"/>
    <w:rsid w:val="009D5D0B"/>
    <w:rsid w:val="009D5FF2"/>
    <w:rsid w:val="009D63FC"/>
    <w:rsid w:val="009D648D"/>
    <w:rsid w:val="009D6983"/>
    <w:rsid w:val="009D6B59"/>
    <w:rsid w:val="009D6C8B"/>
    <w:rsid w:val="009D7CCC"/>
    <w:rsid w:val="009D7DDD"/>
    <w:rsid w:val="009E0472"/>
    <w:rsid w:val="009E0B06"/>
    <w:rsid w:val="009E1171"/>
    <w:rsid w:val="009E13A7"/>
    <w:rsid w:val="009E15D9"/>
    <w:rsid w:val="009E1848"/>
    <w:rsid w:val="009E184C"/>
    <w:rsid w:val="009E2159"/>
    <w:rsid w:val="009E24D1"/>
    <w:rsid w:val="009E2D13"/>
    <w:rsid w:val="009E2F73"/>
    <w:rsid w:val="009E45B1"/>
    <w:rsid w:val="009E4A1C"/>
    <w:rsid w:val="009E4B6F"/>
    <w:rsid w:val="009E53F1"/>
    <w:rsid w:val="009E5473"/>
    <w:rsid w:val="009E5CA4"/>
    <w:rsid w:val="009E69D1"/>
    <w:rsid w:val="009E6AF2"/>
    <w:rsid w:val="009E6CB9"/>
    <w:rsid w:val="009E73C5"/>
    <w:rsid w:val="009E758E"/>
    <w:rsid w:val="009E7775"/>
    <w:rsid w:val="009E7C72"/>
    <w:rsid w:val="009F029F"/>
    <w:rsid w:val="009F0403"/>
    <w:rsid w:val="009F0D39"/>
    <w:rsid w:val="009F0FF0"/>
    <w:rsid w:val="009F182C"/>
    <w:rsid w:val="009F1DCD"/>
    <w:rsid w:val="009F201A"/>
    <w:rsid w:val="009F361A"/>
    <w:rsid w:val="009F3B91"/>
    <w:rsid w:val="009F3E72"/>
    <w:rsid w:val="009F402F"/>
    <w:rsid w:val="009F47C9"/>
    <w:rsid w:val="009F49FE"/>
    <w:rsid w:val="009F4C2D"/>
    <w:rsid w:val="009F59E1"/>
    <w:rsid w:val="009F6123"/>
    <w:rsid w:val="009F63DE"/>
    <w:rsid w:val="009F65DE"/>
    <w:rsid w:val="009F6CC4"/>
    <w:rsid w:val="009F6EA2"/>
    <w:rsid w:val="00A016FE"/>
    <w:rsid w:val="00A01ADF"/>
    <w:rsid w:val="00A01D1E"/>
    <w:rsid w:val="00A02A05"/>
    <w:rsid w:val="00A02E8E"/>
    <w:rsid w:val="00A0348D"/>
    <w:rsid w:val="00A0373D"/>
    <w:rsid w:val="00A03DBF"/>
    <w:rsid w:val="00A04048"/>
    <w:rsid w:val="00A04546"/>
    <w:rsid w:val="00A05094"/>
    <w:rsid w:val="00A0524A"/>
    <w:rsid w:val="00A057A1"/>
    <w:rsid w:val="00A05CE2"/>
    <w:rsid w:val="00A07534"/>
    <w:rsid w:val="00A1128C"/>
    <w:rsid w:val="00A11431"/>
    <w:rsid w:val="00A1159E"/>
    <w:rsid w:val="00A11619"/>
    <w:rsid w:val="00A11AE5"/>
    <w:rsid w:val="00A11E54"/>
    <w:rsid w:val="00A124A9"/>
    <w:rsid w:val="00A129B0"/>
    <w:rsid w:val="00A1385B"/>
    <w:rsid w:val="00A13C69"/>
    <w:rsid w:val="00A14B04"/>
    <w:rsid w:val="00A15EBC"/>
    <w:rsid w:val="00A20900"/>
    <w:rsid w:val="00A20BE7"/>
    <w:rsid w:val="00A20FC5"/>
    <w:rsid w:val="00A22351"/>
    <w:rsid w:val="00A22C95"/>
    <w:rsid w:val="00A2415E"/>
    <w:rsid w:val="00A246AF"/>
    <w:rsid w:val="00A24A30"/>
    <w:rsid w:val="00A26143"/>
    <w:rsid w:val="00A26A59"/>
    <w:rsid w:val="00A26C0E"/>
    <w:rsid w:val="00A2722C"/>
    <w:rsid w:val="00A2727B"/>
    <w:rsid w:val="00A273FD"/>
    <w:rsid w:val="00A27492"/>
    <w:rsid w:val="00A276D2"/>
    <w:rsid w:val="00A27E5E"/>
    <w:rsid w:val="00A27EC6"/>
    <w:rsid w:val="00A300D3"/>
    <w:rsid w:val="00A30247"/>
    <w:rsid w:val="00A30957"/>
    <w:rsid w:val="00A30CA3"/>
    <w:rsid w:val="00A32804"/>
    <w:rsid w:val="00A328DF"/>
    <w:rsid w:val="00A32C82"/>
    <w:rsid w:val="00A33C6C"/>
    <w:rsid w:val="00A33CE0"/>
    <w:rsid w:val="00A34655"/>
    <w:rsid w:val="00A35366"/>
    <w:rsid w:val="00A3568F"/>
    <w:rsid w:val="00A35A2C"/>
    <w:rsid w:val="00A35BAF"/>
    <w:rsid w:val="00A35F45"/>
    <w:rsid w:val="00A35FAD"/>
    <w:rsid w:val="00A36474"/>
    <w:rsid w:val="00A36A67"/>
    <w:rsid w:val="00A37639"/>
    <w:rsid w:val="00A4008A"/>
    <w:rsid w:val="00A4078E"/>
    <w:rsid w:val="00A40A14"/>
    <w:rsid w:val="00A40DDB"/>
    <w:rsid w:val="00A412F2"/>
    <w:rsid w:val="00A41A19"/>
    <w:rsid w:val="00A41D19"/>
    <w:rsid w:val="00A41FF8"/>
    <w:rsid w:val="00A423E8"/>
    <w:rsid w:val="00A427FB"/>
    <w:rsid w:val="00A43D17"/>
    <w:rsid w:val="00A43FCB"/>
    <w:rsid w:val="00A44021"/>
    <w:rsid w:val="00A4408E"/>
    <w:rsid w:val="00A44105"/>
    <w:rsid w:val="00A44596"/>
    <w:rsid w:val="00A44CD5"/>
    <w:rsid w:val="00A4525B"/>
    <w:rsid w:val="00A453F5"/>
    <w:rsid w:val="00A4608B"/>
    <w:rsid w:val="00A4771C"/>
    <w:rsid w:val="00A50AC6"/>
    <w:rsid w:val="00A50F8A"/>
    <w:rsid w:val="00A51156"/>
    <w:rsid w:val="00A52185"/>
    <w:rsid w:val="00A52880"/>
    <w:rsid w:val="00A52E88"/>
    <w:rsid w:val="00A54B0F"/>
    <w:rsid w:val="00A54DDE"/>
    <w:rsid w:val="00A550BB"/>
    <w:rsid w:val="00A55C67"/>
    <w:rsid w:val="00A561FC"/>
    <w:rsid w:val="00A56377"/>
    <w:rsid w:val="00A567CB"/>
    <w:rsid w:val="00A56D75"/>
    <w:rsid w:val="00A56EA8"/>
    <w:rsid w:val="00A600B2"/>
    <w:rsid w:val="00A600FC"/>
    <w:rsid w:val="00A61297"/>
    <w:rsid w:val="00A615E3"/>
    <w:rsid w:val="00A619D3"/>
    <w:rsid w:val="00A621C8"/>
    <w:rsid w:val="00A62790"/>
    <w:rsid w:val="00A62BE5"/>
    <w:rsid w:val="00A62BF8"/>
    <w:rsid w:val="00A62C4F"/>
    <w:rsid w:val="00A6320A"/>
    <w:rsid w:val="00A6445E"/>
    <w:rsid w:val="00A646FD"/>
    <w:rsid w:val="00A653A6"/>
    <w:rsid w:val="00A65D02"/>
    <w:rsid w:val="00A65DC8"/>
    <w:rsid w:val="00A66862"/>
    <w:rsid w:val="00A673A6"/>
    <w:rsid w:val="00A67650"/>
    <w:rsid w:val="00A70562"/>
    <w:rsid w:val="00A705FA"/>
    <w:rsid w:val="00A7063D"/>
    <w:rsid w:val="00A70819"/>
    <w:rsid w:val="00A70A0D"/>
    <w:rsid w:val="00A71773"/>
    <w:rsid w:val="00A71F74"/>
    <w:rsid w:val="00A720EC"/>
    <w:rsid w:val="00A721AE"/>
    <w:rsid w:val="00A727E6"/>
    <w:rsid w:val="00A72D61"/>
    <w:rsid w:val="00A73229"/>
    <w:rsid w:val="00A73382"/>
    <w:rsid w:val="00A734F1"/>
    <w:rsid w:val="00A7436A"/>
    <w:rsid w:val="00A74411"/>
    <w:rsid w:val="00A74733"/>
    <w:rsid w:val="00A74986"/>
    <w:rsid w:val="00A74B0D"/>
    <w:rsid w:val="00A752BB"/>
    <w:rsid w:val="00A75E92"/>
    <w:rsid w:val="00A76599"/>
    <w:rsid w:val="00A76C41"/>
    <w:rsid w:val="00A77BA1"/>
    <w:rsid w:val="00A77EA1"/>
    <w:rsid w:val="00A80402"/>
    <w:rsid w:val="00A80AA6"/>
    <w:rsid w:val="00A8104D"/>
    <w:rsid w:val="00A810CE"/>
    <w:rsid w:val="00A8169C"/>
    <w:rsid w:val="00A81D4D"/>
    <w:rsid w:val="00A81D9B"/>
    <w:rsid w:val="00A822CF"/>
    <w:rsid w:val="00A82B2A"/>
    <w:rsid w:val="00A837E2"/>
    <w:rsid w:val="00A839C5"/>
    <w:rsid w:val="00A83C06"/>
    <w:rsid w:val="00A83E58"/>
    <w:rsid w:val="00A83FB4"/>
    <w:rsid w:val="00A84B3B"/>
    <w:rsid w:val="00A84BBD"/>
    <w:rsid w:val="00A852E4"/>
    <w:rsid w:val="00A86092"/>
    <w:rsid w:val="00A86232"/>
    <w:rsid w:val="00A863CA"/>
    <w:rsid w:val="00A863D9"/>
    <w:rsid w:val="00A864A7"/>
    <w:rsid w:val="00A868E7"/>
    <w:rsid w:val="00A86A1C"/>
    <w:rsid w:val="00A8718B"/>
    <w:rsid w:val="00A8728E"/>
    <w:rsid w:val="00A8785F"/>
    <w:rsid w:val="00A878D4"/>
    <w:rsid w:val="00A90569"/>
    <w:rsid w:val="00A90607"/>
    <w:rsid w:val="00A9070C"/>
    <w:rsid w:val="00A907F3"/>
    <w:rsid w:val="00A90C2A"/>
    <w:rsid w:val="00A91578"/>
    <w:rsid w:val="00A920D1"/>
    <w:rsid w:val="00A924E4"/>
    <w:rsid w:val="00A92C97"/>
    <w:rsid w:val="00A93ECA"/>
    <w:rsid w:val="00A95064"/>
    <w:rsid w:val="00A95F29"/>
    <w:rsid w:val="00A964F1"/>
    <w:rsid w:val="00A96B02"/>
    <w:rsid w:val="00A979C8"/>
    <w:rsid w:val="00AA03E9"/>
    <w:rsid w:val="00AA0D44"/>
    <w:rsid w:val="00AA0DC2"/>
    <w:rsid w:val="00AA10A4"/>
    <w:rsid w:val="00AA10D3"/>
    <w:rsid w:val="00AA11CF"/>
    <w:rsid w:val="00AA15DC"/>
    <w:rsid w:val="00AA19B1"/>
    <w:rsid w:val="00AA1FEB"/>
    <w:rsid w:val="00AA241E"/>
    <w:rsid w:val="00AA2797"/>
    <w:rsid w:val="00AA287B"/>
    <w:rsid w:val="00AA2A32"/>
    <w:rsid w:val="00AA3147"/>
    <w:rsid w:val="00AA3508"/>
    <w:rsid w:val="00AA47F7"/>
    <w:rsid w:val="00AA4907"/>
    <w:rsid w:val="00AA4A1B"/>
    <w:rsid w:val="00AA4F57"/>
    <w:rsid w:val="00AA5261"/>
    <w:rsid w:val="00AA5E2F"/>
    <w:rsid w:val="00AA6991"/>
    <w:rsid w:val="00AA6F37"/>
    <w:rsid w:val="00AA7072"/>
    <w:rsid w:val="00AA7B4B"/>
    <w:rsid w:val="00AB0533"/>
    <w:rsid w:val="00AB058C"/>
    <w:rsid w:val="00AB1386"/>
    <w:rsid w:val="00AB17B4"/>
    <w:rsid w:val="00AB1FD9"/>
    <w:rsid w:val="00AB38E3"/>
    <w:rsid w:val="00AB3A10"/>
    <w:rsid w:val="00AB3A91"/>
    <w:rsid w:val="00AB3E33"/>
    <w:rsid w:val="00AB663B"/>
    <w:rsid w:val="00AB7541"/>
    <w:rsid w:val="00AB7AD4"/>
    <w:rsid w:val="00AB7D0E"/>
    <w:rsid w:val="00AB7D3E"/>
    <w:rsid w:val="00AC0C9C"/>
    <w:rsid w:val="00AC11E1"/>
    <w:rsid w:val="00AC1C7F"/>
    <w:rsid w:val="00AC26CA"/>
    <w:rsid w:val="00AC3798"/>
    <w:rsid w:val="00AC456D"/>
    <w:rsid w:val="00AC5047"/>
    <w:rsid w:val="00AC5251"/>
    <w:rsid w:val="00AC52D5"/>
    <w:rsid w:val="00AC5390"/>
    <w:rsid w:val="00AC5560"/>
    <w:rsid w:val="00AC568B"/>
    <w:rsid w:val="00AC5994"/>
    <w:rsid w:val="00AC61BA"/>
    <w:rsid w:val="00AC6495"/>
    <w:rsid w:val="00AC649D"/>
    <w:rsid w:val="00AC6630"/>
    <w:rsid w:val="00AC66A5"/>
    <w:rsid w:val="00AC6C55"/>
    <w:rsid w:val="00AC6CDE"/>
    <w:rsid w:val="00AC78D6"/>
    <w:rsid w:val="00AC7B15"/>
    <w:rsid w:val="00AD1179"/>
    <w:rsid w:val="00AD1805"/>
    <w:rsid w:val="00AD1870"/>
    <w:rsid w:val="00AD1AD1"/>
    <w:rsid w:val="00AD1B5A"/>
    <w:rsid w:val="00AD2147"/>
    <w:rsid w:val="00AD21D2"/>
    <w:rsid w:val="00AD2221"/>
    <w:rsid w:val="00AD2435"/>
    <w:rsid w:val="00AD27E8"/>
    <w:rsid w:val="00AD2A72"/>
    <w:rsid w:val="00AD2C7E"/>
    <w:rsid w:val="00AD2DBD"/>
    <w:rsid w:val="00AD37B0"/>
    <w:rsid w:val="00AD3F71"/>
    <w:rsid w:val="00AD4367"/>
    <w:rsid w:val="00AD47D2"/>
    <w:rsid w:val="00AD5539"/>
    <w:rsid w:val="00AD557A"/>
    <w:rsid w:val="00AD6238"/>
    <w:rsid w:val="00AD69C6"/>
    <w:rsid w:val="00AD6EED"/>
    <w:rsid w:val="00AD74EB"/>
    <w:rsid w:val="00AD75CD"/>
    <w:rsid w:val="00AD775E"/>
    <w:rsid w:val="00AD7CCF"/>
    <w:rsid w:val="00AE0E3F"/>
    <w:rsid w:val="00AE1419"/>
    <w:rsid w:val="00AE1833"/>
    <w:rsid w:val="00AE199D"/>
    <w:rsid w:val="00AE1B00"/>
    <w:rsid w:val="00AE20DE"/>
    <w:rsid w:val="00AE2DBB"/>
    <w:rsid w:val="00AE3063"/>
    <w:rsid w:val="00AE3323"/>
    <w:rsid w:val="00AE3A22"/>
    <w:rsid w:val="00AE3C33"/>
    <w:rsid w:val="00AE42DE"/>
    <w:rsid w:val="00AE47E7"/>
    <w:rsid w:val="00AE5126"/>
    <w:rsid w:val="00AE55BC"/>
    <w:rsid w:val="00AE5A4A"/>
    <w:rsid w:val="00AE67FC"/>
    <w:rsid w:val="00AE6D85"/>
    <w:rsid w:val="00AE6E25"/>
    <w:rsid w:val="00AE7029"/>
    <w:rsid w:val="00AE7290"/>
    <w:rsid w:val="00AE7B75"/>
    <w:rsid w:val="00AE7E45"/>
    <w:rsid w:val="00AF03E0"/>
    <w:rsid w:val="00AF0932"/>
    <w:rsid w:val="00AF12E9"/>
    <w:rsid w:val="00AF1778"/>
    <w:rsid w:val="00AF18F3"/>
    <w:rsid w:val="00AF1BF3"/>
    <w:rsid w:val="00AF26B2"/>
    <w:rsid w:val="00AF312C"/>
    <w:rsid w:val="00AF34B5"/>
    <w:rsid w:val="00AF34F2"/>
    <w:rsid w:val="00AF350B"/>
    <w:rsid w:val="00AF3980"/>
    <w:rsid w:val="00AF48A1"/>
    <w:rsid w:val="00AF4A10"/>
    <w:rsid w:val="00AF4C8F"/>
    <w:rsid w:val="00AF4FE3"/>
    <w:rsid w:val="00AF5099"/>
    <w:rsid w:val="00AF520B"/>
    <w:rsid w:val="00AF563F"/>
    <w:rsid w:val="00AF5747"/>
    <w:rsid w:val="00AF5C72"/>
    <w:rsid w:val="00AF605C"/>
    <w:rsid w:val="00AF61AC"/>
    <w:rsid w:val="00AF6600"/>
    <w:rsid w:val="00AF66F0"/>
    <w:rsid w:val="00AF725D"/>
    <w:rsid w:val="00AF72D3"/>
    <w:rsid w:val="00AF7D16"/>
    <w:rsid w:val="00AF7DEF"/>
    <w:rsid w:val="00B00171"/>
    <w:rsid w:val="00B0044D"/>
    <w:rsid w:val="00B01CAD"/>
    <w:rsid w:val="00B01E9E"/>
    <w:rsid w:val="00B01FAA"/>
    <w:rsid w:val="00B02046"/>
    <w:rsid w:val="00B0239A"/>
    <w:rsid w:val="00B02869"/>
    <w:rsid w:val="00B02ADD"/>
    <w:rsid w:val="00B03434"/>
    <w:rsid w:val="00B0410F"/>
    <w:rsid w:val="00B042C9"/>
    <w:rsid w:val="00B04E2D"/>
    <w:rsid w:val="00B04E99"/>
    <w:rsid w:val="00B0585C"/>
    <w:rsid w:val="00B05A1C"/>
    <w:rsid w:val="00B05F21"/>
    <w:rsid w:val="00B05F47"/>
    <w:rsid w:val="00B0693B"/>
    <w:rsid w:val="00B07C1C"/>
    <w:rsid w:val="00B10DB2"/>
    <w:rsid w:val="00B114DA"/>
    <w:rsid w:val="00B11A90"/>
    <w:rsid w:val="00B1222F"/>
    <w:rsid w:val="00B123E7"/>
    <w:rsid w:val="00B128A2"/>
    <w:rsid w:val="00B12ACF"/>
    <w:rsid w:val="00B12B72"/>
    <w:rsid w:val="00B12BF2"/>
    <w:rsid w:val="00B12CCD"/>
    <w:rsid w:val="00B12E8C"/>
    <w:rsid w:val="00B13463"/>
    <w:rsid w:val="00B13642"/>
    <w:rsid w:val="00B13EF5"/>
    <w:rsid w:val="00B13F96"/>
    <w:rsid w:val="00B13FCD"/>
    <w:rsid w:val="00B1402C"/>
    <w:rsid w:val="00B14112"/>
    <w:rsid w:val="00B14D89"/>
    <w:rsid w:val="00B14DF3"/>
    <w:rsid w:val="00B14E4C"/>
    <w:rsid w:val="00B161A7"/>
    <w:rsid w:val="00B16252"/>
    <w:rsid w:val="00B16D32"/>
    <w:rsid w:val="00B1729D"/>
    <w:rsid w:val="00B175C4"/>
    <w:rsid w:val="00B1764C"/>
    <w:rsid w:val="00B17BEC"/>
    <w:rsid w:val="00B17F4A"/>
    <w:rsid w:val="00B21527"/>
    <w:rsid w:val="00B2167D"/>
    <w:rsid w:val="00B21AD6"/>
    <w:rsid w:val="00B22268"/>
    <w:rsid w:val="00B2236F"/>
    <w:rsid w:val="00B22E75"/>
    <w:rsid w:val="00B23120"/>
    <w:rsid w:val="00B243C9"/>
    <w:rsid w:val="00B24C85"/>
    <w:rsid w:val="00B24E95"/>
    <w:rsid w:val="00B2516B"/>
    <w:rsid w:val="00B255F2"/>
    <w:rsid w:val="00B25DD7"/>
    <w:rsid w:val="00B265C6"/>
    <w:rsid w:val="00B26799"/>
    <w:rsid w:val="00B26DC8"/>
    <w:rsid w:val="00B27200"/>
    <w:rsid w:val="00B27239"/>
    <w:rsid w:val="00B27244"/>
    <w:rsid w:val="00B2767C"/>
    <w:rsid w:val="00B278A0"/>
    <w:rsid w:val="00B3034B"/>
    <w:rsid w:val="00B305AE"/>
    <w:rsid w:val="00B3069F"/>
    <w:rsid w:val="00B309D1"/>
    <w:rsid w:val="00B31A96"/>
    <w:rsid w:val="00B31C2E"/>
    <w:rsid w:val="00B32AD1"/>
    <w:rsid w:val="00B32C53"/>
    <w:rsid w:val="00B33253"/>
    <w:rsid w:val="00B334A6"/>
    <w:rsid w:val="00B33CDD"/>
    <w:rsid w:val="00B3458C"/>
    <w:rsid w:val="00B35278"/>
    <w:rsid w:val="00B366D8"/>
    <w:rsid w:val="00B37051"/>
    <w:rsid w:val="00B373C5"/>
    <w:rsid w:val="00B37967"/>
    <w:rsid w:val="00B37D7D"/>
    <w:rsid w:val="00B37DDE"/>
    <w:rsid w:val="00B40946"/>
    <w:rsid w:val="00B41036"/>
    <w:rsid w:val="00B41422"/>
    <w:rsid w:val="00B41CDE"/>
    <w:rsid w:val="00B42FD6"/>
    <w:rsid w:val="00B439D7"/>
    <w:rsid w:val="00B4455D"/>
    <w:rsid w:val="00B45616"/>
    <w:rsid w:val="00B45B45"/>
    <w:rsid w:val="00B46AA5"/>
    <w:rsid w:val="00B470C7"/>
    <w:rsid w:val="00B47182"/>
    <w:rsid w:val="00B47260"/>
    <w:rsid w:val="00B474AA"/>
    <w:rsid w:val="00B50360"/>
    <w:rsid w:val="00B5058F"/>
    <w:rsid w:val="00B50988"/>
    <w:rsid w:val="00B50C8A"/>
    <w:rsid w:val="00B514E0"/>
    <w:rsid w:val="00B51509"/>
    <w:rsid w:val="00B515DE"/>
    <w:rsid w:val="00B5190F"/>
    <w:rsid w:val="00B52C0A"/>
    <w:rsid w:val="00B5395D"/>
    <w:rsid w:val="00B53B71"/>
    <w:rsid w:val="00B53E68"/>
    <w:rsid w:val="00B55541"/>
    <w:rsid w:val="00B558D4"/>
    <w:rsid w:val="00B56527"/>
    <w:rsid w:val="00B565B5"/>
    <w:rsid w:val="00B56758"/>
    <w:rsid w:val="00B56760"/>
    <w:rsid w:val="00B567DF"/>
    <w:rsid w:val="00B571EB"/>
    <w:rsid w:val="00B57F6A"/>
    <w:rsid w:val="00B60597"/>
    <w:rsid w:val="00B609DE"/>
    <w:rsid w:val="00B618E1"/>
    <w:rsid w:val="00B61CAA"/>
    <w:rsid w:val="00B62275"/>
    <w:rsid w:val="00B626E2"/>
    <w:rsid w:val="00B63911"/>
    <w:rsid w:val="00B64B19"/>
    <w:rsid w:val="00B64E92"/>
    <w:rsid w:val="00B65E14"/>
    <w:rsid w:val="00B66D74"/>
    <w:rsid w:val="00B66DAB"/>
    <w:rsid w:val="00B678A2"/>
    <w:rsid w:val="00B678AE"/>
    <w:rsid w:val="00B67A22"/>
    <w:rsid w:val="00B7014F"/>
    <w:rsid w:val="00B70164"/>
    <w:rsid w:val="00B704B2"/>
    <w:rsid w:val="00B70585"/>
    <w:rsid w:val="00B70777"/>
    <w:rsid w:val="00B708F7"/>
    <w:rsid w:val="00B70A47"/>
    <w:rsid w:val="00B71123"/>
    <w:rsid w:val="00B717AC"/>
    <w:rsid w:val="00B72F71"/>
    <w:rsid w:val="00B73008"/>
    <w:rsid w:val="00B730CD"/>
    <w:rsid w:val="00B74534"/>
    <w:rsid w:val="00B74795"/>
    <w:rsid w:val="00B74E9C"/>
    <w:rsid w:val="00B7539C"/>
    <w:rsid w:val="00B75635"/>
    <w:rsid w:val="00B7651A"/>
    <w:rsid w:val="00B7667C"/>
    <w:rsid w:val="00B7681A"/>
    <w:rsid w:val="00B773F9"/>
    <w:rsid w:val="00B778FD"/>
    <w:rsid w:val="00B80806"/>
    <w:rsid w:val="00B809E6"/>
    <w:rsid w:val="00B80A95"/>
    <w:rsid w:val="00B80F9F"/>
    <w:rsid w:val="00B80FA1"/>
    <w:rsid w:val="00B81B86"/>
    <w:rsid w:val="00B820B9"/>
    <w:rsid w:val="00B8225C"/>
    <w:rsid w:val="00B826C3"/>
    <w:rsid w:val="00B82BC4"/>
    <w:rsid w:val="00B82E92"/>
    <w:rsid w:val="00B83605"/>
    <w:rsid w:val="00B836FF"/>
    <w:rsid w:val="00B8390C"/>
    <w:rsid w:val="00B83CB2"/>
    <w:rsid w:val="00B8517F"/>
    <w:rsid w:val="00B85382"/>
    <w:rsid w:val="00B85770"/>
    <w:rsid w:val="00B85A37"/>
    <w:rsid w:val="00B85A58"/>
    <w:rsid w:val="00B8634E"/>
    <w:rsid w:val="00B86AE6"/>
    <w:rsid w:val="00B873AF"/>
    <w:rsid w:val="00B87AB5"/>
    <w:rsid w:val="00B87ABA"/>
    <w:rsid w:val="00B908BE"/>
    <w:rsid w:val="00B90A51"/>
    <w:rsid w:val="00B91766"/>
    <w:rsid w:val="00B9185F"/>
    <w:rsid w:val="00B91E83"/>
    <w:rsid w:val="00B91EDD"/>
    <w:rsid w:val="00B92071"/>
    <w:rsid w:val="00B92982"/>
    <w:rsid w:val="00B92F8D"/>
    <w:rsid w:val="00B93305"/>
    <w:rsid w:val="00B93BD0"/>
    <w:rsid w:val="00B943D4"/>
    <w:rsid w:val="00B944B1"/>
    <w:rsid w:val="00B9474F"/>
    <w:rsid w:val="00B9568A"/>
    <w:rsid w:val="00B95DFD"/>
    <w:rsid w:val="00B9624A"/>
    <w:rsid w:val="00B962C9"/>
    <w:rsid w:val="00B965EC"/>
    <w:rsid w:val="00B96D7B"/>
    <w:rsid w:val="00BA0EC4"/>
    <w:rsid w:val="00BA2249"/>
    <w:rsid w:val="00BA2DF6"/>
    <w:rsid w:val="00BA345A"/>
    <w:rsid w:val="00BA46CA"/>
    <w:rsid w:val="00BA4AE5"/>
    <w:rsid w:val="00BA514B"/>
    <w:rsid w:val="00BA535D"/>
    <w:rsid w:val="00BA53CE"/>
    <w:rsid w:val="00BA5510"/>
    <w:rsid w:val="00BA6366"/>
    <w:rsid w:val="00BA66E7"/>
    <w:rsid w:val="00BA6AA6"/>
    <w:rsid w:val="00BA7609"/>
    <w:rsid w:val="00BB0449"/>
    <w:rsid w:val="00BB09C0"/>
    <w:rsid w:val="00BB0ADA"/>
    <w:rsid w:val="00BB0B40"/>
    <w:rsid w:val="00BB0DEE"/>
    <w:rsid w:val="00BB121E"/>
    <w:rsid w:val="00BB1A3B"/>
    <w:rsid w:val="00BB1B74"/>
    <w:rsid w:val="00BB2958"/>
    <w:rsid w:val="00BB2B15"/>
    <w:rsid w:val="00BB3C2E"/>
    <w:rsid w:val="00BB432F"/>
    <w:rsid w:val="00BB4349"/>
    <w:rsid w:val="00BB46BC"/>
    <w:rsid w:val="00BB47C8"/>
    <w:rsid w:val="00BB488C"/>
    <w:rsid w:val="00BB4D15"/>
    <w:rsid w:val="00BB4DCB"/>
    <w:rsid w:val="00BB589C"/>
    <w:rsid w:val="00BB5B64"/>
    <w:rsid w:val="00BB5D13"/>
    <w:rsid w:val="00BB61FA"/>
    <w:rsid w:val="00BB6624"/>
    <w:rsid w:val="00BB7051"/>
    <w:rsid w:val="00BB71A6"/>
    <w:rsid w:val="00BB71D9"/>
    <w:rsid w:val="00BB722E"/>
    <w:rsid w:val="00BB7AF1"/>
    <w:rsid w:val="00BB7C96"/>
    <w:rsid w:val="00BC12BE"/>
    <w:rsid w:val="00BC1BE7"/>
    <w:rsid w:val="00BC1D20"/>
    <w:rsid w:val="00BC22EF"/>
    <w:rsid w:val="00BC2701"/>
    <w:rsid w:val="00BC2D7C"/>
    <w:rsid w:val="00BC307E"/>
    <w:rsid w:val="00BC3779"/>
    <w:rsid w:val="00BC39F6"/>
    <w:rsid w:val="00BC3CAE"/>
    <w:rsid w:val="00BC4966"/>
    <w:rsid w:val="00BC4C43"/>
    <w:rsid w:val="00BC4C89"/>
    <w:rsid w:val="00BC5D93"/>
    <w:rsid w:val="00BC5E19"/>
    <w:rsid w:val="00BC5F16"/>
    <w:rsid w:val="00BC60E1"/>
    <w:rsid w:val="00BC6148"/>
    <w:rsid w:val="00BD0FBD"/>
    <w:rsid w:val="00BD113C"/>
    <w:rsid w:val="00BD1680"/>
    <w:rsid w:val="00BD16B0"/>
    <w:rsid w:val="00BD1970"/>
    <w:rsid w:val="00BD28E8"/>
    <w:rsid w:val="00BD2A4E"/>
    <w:rsid w:val="00BD2B57"/>
    <w:rsid w:val="00BD3B12"/>
    <w:rsid w:val="00BD40E5"/>
    <w:rsid w:val="00BD49B7"/>
    <w:rsid w:val="00BD4BF4"/>
    <w:rsid w:val="00BD4D0E"/>
    <w:rsid w:val="00BD509A"/>
    <w:rsid w:val="00BD5EFC"/>
    <w:rsid w:val="00BD6395"/>
    <w:rsid w:val="00BD6565"/>
    <w:rsid w:val="00BD6BB7"/>
    <w:rsid w:val="00BE0373"/>
    <w:rsid w:val="00BE0EB5"/>
    <w:rsid w:val="00BE1788"/>
    <w:rsid w:val="00BE18B7"/>
    <w:rsid w:val="00BE1CE0"/>
    <w:rsid w:val="00BE23A3"/>
    <w:rsid w:val="00BE23B4"/>
    <w:rsid w:val="00BE2792"/>
    <w:rsid w:val="00BE2BFE"/>
    <w:rsid w:val="00BE3520"/>
    <w:rsid w:val="00BE3990"/>
    <w:rsid w:val="00BE448A"/>
    <w:rsid w:val="00BE5877"/>
    <w:rsid w:val="00BE68AD"/>
    <w:rsid w:val="00BE6D48"/>
    <w:rsid w:val="00BE7546"/>
    <w:rsid w:val="00BE764E"/>
    <w:rsid w:val="00BE77F1"/>
    <w:rsid w:val="00BE7E1E"/>
    <w:rsid w:val="00BF0137"/>
    <w:rsid w:val="00BF0A20"/>
    <w:rsid w:val="00BF1EE5"/>
    <w:rsid w:val="00BF211B"/>
    <w:rsid w:val="00BF2349"/>
    <w:rsid w:val="00BF30DA"/>
    <w:rsid w:val="00BF32B4"/>
    <w:rsid w:val="00BF39C6"/>
    <w:rsid w:val="00BF3F58"/>
    <w:rsid w:val="00BF45AA"/>
    <w:rsid w:val="00BF49F9"/>
    <w:rsid w:val="00BF4BB6"/>
    <w:rsid w:val="00BF4C80"/>
    <w:rsid w:val="00BF58CC"/>
    <w:rsid w:val="00BF5B32"/>
    <w:rsid w:val="00BF62FE"/>
    <w:rsid w:val="00BF663D"/>
    <w:rsid w:val="00BF6C1C"/>
    <w:rsid w:val="00BF73A7"/>
    <w:rsid w:val="00C0098A"/>
    <w:rsid w:val="00C010CD"/>
    <w:rsid w:val="00C01C1F"/>
    <w:rsid w:val="00C01D15"/>
    <w:rsid w:val="00C026E4"/>
    <w:rsid w:val="00C03657"/>
    <w:rsid w:val="00C0412E"/>
    <w:rsid w:val="00C04BDA"/>
    <w:rsid w:val="00C0567C"/>
    <w:rsid w:val="00C05E01"/>
    <w:rsid w:val="00C1025E"/>
    <w:rsid w:val="00C1060A"/>
    <w:rsid w:val="00C119D0"/>
    <w:rsid w:val="00C11D87"/>
    <w:rsid w:val="00C129F1"/>
    <w:rsid w:val="00C1321F"/>
    <w:rsid w:val="00C1379D"/>
    <w:rsid w:val="00C139C9"/>
    <w:rsid w:val="00C13BBA"/>
    <w:rsid w:val="00C13C1A"/>
    <w:rsid w:val="00C13CC8"/>
    <w:rsid w:val="00C13F74"/>
    <w:rsid w:val="00C144B1"/>
    <w:rsid w:val="00C151A2"/>
    <w:rsid w:val="00C15A02"/>
    <w:rsid w:val="00C15C67"/>
    <w:rsid w:val="00C15C75"/>
    <w:rsid w:val="00C16877"/>
    <w:rsid w:val="00C16A46"/>
    <w:rsid w:val="00C16E37"/>
    <w:rsid w:val="00C16F7C"/>
    <w:rsid w:val="00C16FCE"/>
    <w:rsid w:val="00C170DD"/>
    <w:rsid w:val="00C17565"/>
    <w:rsid w:val="00C177F2"/>
    <w:rsid w:val="00C17C14"/>
    <w:rsid w:val="00C17D59"/>
    <w:rsid w:val="00C17ECE"/>
    <w:rsid w:val="00C20129"/>
    <w:rsid w:val="00C203AF"/>
    <w:rsid w:val="00C2102C"/>
    <w:rsid w:val="00C211CD"/>
    <w:rsid w:val="00C223DD"/>
    <w:rsid w:val="00C22AC0"/>
    <w:rsid w:val="00C22C94"/>
    <w:rsid w:val="00C23465"/>
    <w:rsid w:val="00C23FE2"/>
    <w:rsid w:val="00C24306"/>
    <w:rsid w:val="00C24472"/>
    <w:rsid w:val="00C24AA1"/>
    <w:rsid w:val="00C24F23"/>
    <w:rsid w:val="00C253D7"/>
    <w:rsid w:val="00C25595"/>
    <w:rsid w:val="00C2598A"/>
    <w:rsid w:val="00C25A77"/>
    <w:rsid w:val="00C26938"/>
    <w:rsid w:val="00C26E27"/>
    <w:rsid w:val="00C3036A"/>
    <w:rsid w:val="00C30559"/>
    <w:rsid w:val="00C307AB"/>
    <w:rsid w:val="00C30B20"/>
    <w:rsid w:val="00C313C8"/>
    <w:rsid w:val="00C31787"/>
    <w:rsid w:val="00C31CBA"/>
    <w:rsid w:val="00C32E64"/>
    <w:rsid w:val="00C35453"/>
    <w:rsid w:val="00C356A2"/>
    <w:rsid w:val="00C356FF"/>
    <w:rsid w:val="00C35CC2"/>
    <w:rsid w:val="00C37210"/>
    <w:rsid w:val="00C3727F"/>
    <w:rsid w:val="00C375FE"/>
    <w:rsid w:val="00C3760E"/>
    <w:rsid w:val="00C4014E"/>
    <w:rsid w:val="00C40210"/>
    <w:rsid w:val="00C415D2"/>
    <w:rsid w:val="00C41A5A"/>
    <w:rsid w:val="00C41A7A"/>
    <w:rsid w:val="00C41CC3"/>
    <w:rsid w:val="00C41FBE"/>
    <w:rsid w:val="00C424E7"/>
    <w:rsid w:val="00C42763"/>
    <w:rsid w:val="00C43165"/>
    <w:rsid w:val="00C43AEE"/>
    <w:rsid w:val="00C43DAA"/>
    <w:rsid w:val="00C43E9C"/>
    <w:rsid w:val="00C4425B"/>
    <w:rsid w:val="00C44BD7"/>
    <w:rsid w:val="00C44CCD"/>
    <w:rsid w:val="00C45943"/>
    <w:rsid w:val="00C45F3D"/>
    <w:rsid w:val="00C4668C"/>
    <w:rsid w:val="00C467F2"/>
    <w:rsid w:val="00C46AA3"/>
    <w:rsid w:val="00C470ED"/>
    <w:rsid w:val="00C47267"/>
    <w:rsid w:val="00C5033E"/>
    <w:rsid w:val="00C50651"/>
    <w:rsid w:val="00C50885"/>
    <w:rsid w:val="00C50D98"/>
    <w:rsid w:val="00C52070"/>
    <w:rsid w:val="00C52D16"/>
    <w:rsid w:val="00C5321B"/>
    <w:rsid w:val="00C53281"/>
    <w:rsid w:val="00C53FE7"/>
    <w:rsid w:val="00C54106"/>
    <w:rsid w:val="00C54279"/>
    <w:rsid w:val="00C54357"/>
    <w:rsid w:val="00C554DA"/>
    <w:rsid w:val="00C55E5E"/>
    <w:rsid w:val="00C56013"/>
    <w:rsid w:val="00C56383"/>
    <w:rsid w:val="00C56C37"/>
    <w:rsid w:val="00C570AF"/>
    <w:rsid w:val="00C570F0"/>
    <w:rsid w:val="00C57221"/>
    <w:rsid w:val="00C57736"/>
    <w:rsid w:val="00C578F8"/>
    <w:rsid w:val="00C60F0F"/>
    <w:rsid w:val="00C615CB"/>
    <w:rsid w:val="00C6165E"/>
    <w:rsid w:val="00C61A1B"/>
    <w:rsid w:val="00C62242"/>
    <w:rsid w:val="00C62C86"/>
    <w:rsid w:val="00C62C92"/>
    <w:rsid w:val="00C634A8"/>
    <w:rsid w:val="00C65BE2"/>
    <w:rsid w:val="00C6664B"/>
    <w:rsid w:val="00C66906"/>
    <w:rsid w:val="00C66A58"/>
    <w:rsid w:val="00C66E10"/>
    <w:rsid w:val="00C66F33"/>
    <w:rsid w:val="00C67115"/>
    <w:rsid w:val="00C675CD"/>
    <w:rsid w:val="00C705B2"/>
    <w:rsid w:val="00C70699"/>
    <w:rsid w:val="00C713D2"/>
    <w:rsid w:val="00C73830"/>
    <w:rsid w:val="00C746F0"/>
    <w:rsid w:val="00C749A8"/>
    <w:rsid w:val="00C74CF9"/>
    <w:rsid w:val="00C75E83"/>
    <w:rsid w:val="00C75F85"/>
    <w:rsid w:val="00C76780"/>
    <w:rsid w:val="00C772D3"/>
    <w:rsid w:val="00C77E3D"/>
    <w:rsid w:val="00C801BE"/>
    <w:rsid w:val="00C81623"/>
    <w:rsid w:val="00C81D63"/>
    <w:rsid w:val="00C8206D"/>
    <w:rsid w:val="00C825A6"/>
    <w:rsid w:val="00C83113"/>
    <w:rsid w:val="00C83216"/>
    <w:rsid w:val="00C83786"/>
    <w:rsid w:val="00C837B8"/>
    <w:rsid w:val="00C8443C"/>
    <w:rsid w:val="00C8463E"/>
    <w:rsid w:val="00C85343"/>
    <w:rsid w:val="00C855DF"/>
    <w:rsid w:val="00C856A8"/>
    <w:rsid w:val="00C85E2C"/>
    <w:rsid w:val="00C85E5C"/>
    <w:rsid w:val="00C86081"/>
    <w:rsid w:val="00C860E7"/>
    <w:rsid w:val="00C87040"/>
    <w:rsid w:val="00C870B3"/>
    <w:rsid w:val="00C874C3"/>
    <w:rsid w:val="00C90088"/>
    <w:rsid w:val="00C902F3"/>
    <w:rsid w:val="00C909E7"/>
    <w:rsid w:val="00C90A0C"/>
    <w:rsid w:val="00C90AFD"/>
    <w:rsid w:val="00C9159B"/>
    <w:rsid w:val="00C91871"/>
    <w:rsid w:val="00C91B38"/>
    <w:rsid w:val="00C9213F"/>
    <w:rsid w:val="00C92884"/>
    <w:rsid w:val="00C92C8B"/>
    <w:rsid w:val="00C931D5"/>
    <w:rsid w:val="00C9406B"/>
    <w:rsid w:val="00C96954"/>
    <w:rsid w:val="00C96B7B"/>
    <w:rsid w:val="00C97435"/>
    <w:rsid w:val="00CA0089"/>
    <w:rsid w:val="00CA021F"/>
    <w:rsid w:val="00CA08DB"/>
    <w:rsid w:val="00CA0C7C"/>
    <w:rsid w:val="00CA2010"/>
    <w:rsid w:val="00CA29F5"/>
    <w:rsid w:val="00CA2AA1"/>
    <w:rsid w:val="00CA2AB6"/>
    <w:rsid w:val="00CA3700"/>
    <w:rsid w:val="00CA39B4"/>
    <w:rsid w:val="00CA4148"/>
    <w:rsid w:val="00CA4D78"/>
    <w:rsid w:val="00CA5583"/>
    <w:rsid w:val="00CA566A"/>
    <w:rsid w:val="00CA6114"/>
    <w:rsid w:val="00CA699D"/>
    <w:rsid w:val="00CA6A21"/>
    <w:rsid w:val="00CA7287"/>
    <w:rsid w:val="00CA7D4F"/>
    <w:rsid w:val="00CB0DED"/>
    <w:rsid w:val="00CB119E"/>
    <w:rsid w:val="00CB1F45"/>
    <w:rsid w:val="00CB216E"/>
    <w:rsid w:val="00CB2561"/>
    <w:rsid w:val="00CB2683"/>
    <w:rsid w:val="00CB3440"/>
    <w:rsid w:val="00CB3605"/>
    <w:rsid w:val="00CB3C2B"/>
    <w:rsid w:val="00CB40E5"/>
    <w:rsid w:val="00CB441F"/>
    <w:rsid w:val="00CB57EB"/>
    <w:rsid w:val="00CB5A22"/>
    <w:rsid w:val="00CB5E58"/>
    <w:rsid w:val="00CB608C"/>
    <w:rsid w:val="00CB718D"/>
    <w:rsid w:val="00CB73CE"/>
    <w:rsid w:val="00CC0047"/>
    <w:rsid w:val="00CC07A6"/>
    <w:rsid w:val="00CC0A30"/>
    <w:rsid w:val="00CC0C01"/>
    <w:rsid w:val="00CC0C46"/>
    <w:rsid w:val="00CC1484"/>
    <w:rsid w:val="00CC189B"/>
    <w:rsid w:val="00CC1A27"/>
    <w:rsid w:val="00CC35B1"/>
    <w:rsid w:val="00CC39F2"/>
    <w:rsid w:val="00CC3D54"/>
    <w:rsid w:val="00CC4873"/>
    <w:rsid w:val="00CC4DF1"/>
    <w:rsid w:val="00CC54E9"/>
    <w:rsid w:val="00CC570A"/>
    <w:rsid w:val="00CC57B4"/>
    <w:rsid w:val="00CC5979"/>
    <w:rsid w:val="00CC5AA8"/>
    <w:rsid w:val="00CC6669"/>
    <w:rsid w:val="00CC6B91"/>
    <w:rsid w:val="00CC6C80"/>
    <w:rsid w:val="00CC7250"/>
    <w:rsid w:val="00CC7669"/>
    <w:rsid w:val="00CC7CCC"/>
    <w:rsid w:val="00CC7DEE"/>
    <w:rsid w:val="00CC7E50"/>
    <w:rsid w:val="00CD0261"/>
    <w:rsid w:val="00CD09EB"/>
    <w:rsid w:val="00CD1206"/>
    <w:rsid w:val="00CD12ED"/>
    <w:rsid w:val="00CD225B"/>
    <w:rsid w:val="00CD291E"/>
    <w:rsid w:val="00CD2B62"/>
    <w:rsid w:val="00CD338E"/>
    <w:rsid w:val="00CD3B1E"/>
    <w:rsid w:val="00CD3D6C"/>
    <w:rsid w:val="00CD420B"/>
    <w:rsid w:val="00CD476B"/>
    <w:rsid w:val="00CD4A09"/>
    <w:rsid w:val="00CD523A"/>
    <w:rsid w:val="00CD610F"/>
    <w:rsid w:val="00CD61A3"/>
    <w:rsid w:val="00CD69AE"/>
    <w:rsid w:val="00CD6C45"/>
    <w:rsid w:val="00CD701C"/>
    <w:rsid w:val="00CD71FA"/>
    <w:rsid w:val="00CD7402"/>
    <w:rsid w:val="00CE0227"/>
    <w:rsid w:val="00CE03C2"/>
    <w:rsid w:val="00CE0573"/>
    <w:rsid w:val="00CE0885"/>
    <w:rsid w:val="00CE0958"/>
    <w:rsid w:val="00CE1531"/>
    <w:rsid w:val="00CE1A9F"/>
    <w:rsid w:val="00CE1EBF"/>
    <w:rsid w:val="00CE2A2B"/>
    <w:rsid w:val="00CE30B3"/>
    <w:rsid w:val="00CE3247"/>
    <w:rsid w:val="00CE357A"/>
    <w:rsid w:val="00CE3777"/>
    <w:rsid w:val="00CE3DB4"/>
    <w:rsid w:val="00CE50C9"/>
    <w:rsid w:val="00CE51BD"/>
    <w:rsid w:val="00CE546C"/>
    <w:rsid w:val="00CE5634"/>
    <w:rsid w:val="00CE6385"/>
    <w:rsid w:val="00CE6402"/>
    <w:rsid w:val="00CE65D8"/>
    <w:rsid w:val="00CE6723"/>
    <w:rsid w:val="00CE67CF"/>
    <w:rsid w:val="00CE7065"/>
    <w:rsid w:val="00CE70E5"/>
    <w:rsid w:val="00CE73E1"/>
    <w:rsid w:val="00CE76AB"/>
    <w:rsid w:val="00CE78BE"/>
    <w:rsid w:val="00CE79D4"/>
    <w:rsid w:val="00CE7CBE"/>
    <w:rsid w:val="00CE7FE0"/>
    <w:rsid w:val="00CF0681"/>
    <w:rsid w:val="00CF074C"/>
    <w:rsid w:val="00CF09C9"/>
    <w:rsid w:val="00CF11AF"/>
    <w:rsid w:val="00CF2002"/>
    <w:rsid w:val="00CF21B1"/>
    <w:rsid w:val="00CF231A"/>
    <w:rsid w:val="00CF23CD"/>
    <w:rsid w:val="00CF253E"/>
    <w:rsid w:val="00CF2CE4"/>
    <w:rsid w:val="00CF2F52"/>
    <w:rsid w:val="00CF340D"/>
    <w:rsid w:val="00CF34C7"/>
    <w:rsid w:val="00CF3892"/>
    <w:rsid w:val="00CF44B6"/>
    <w:rsid w:val="00CF5115"/>
    <w:rsid w:val="00CF56BB"/>
    <w:rsid w:val="00CF57B3"/>
    <w:rsid w:val="00CF5D13"/>
    <w:rsid w:val="00CF5EC1"/>
    <w:rsid w:val="00CF6A1B"/>
    <w:rsid w:val="00CF6F2F"/>
    <w:rsid w:val="00CF6F48"/>
    <w:rsid w:val="00CF74A1"/>
    <w:rsid w:val="00CF7F84"/>
    <w:rsid w:val="00D01972"/>
    <w:rsid w:val="00D02163"/>
    <w:rsid w:val="00D02A7C"/>
    <w:rsid w:val="00D02B08"/>
    <w:rsid w:val="00D02CB8"/>
    <w:rsid w:val="00D0350A"/>
    <w:rsid w:val="00D0360B"/>
    <w:rsid w:val="00D04CE7"/>
    <w:rsid w:val="00D0563B"/>
    <w:rsid w:val="00D0597E"/>
    <w:rsid w:val="00D059A3"/>
    <w:rsid w:val="00D05D18"/>
    <w:rsid w:val="00D05D52"/>
    <w:rsid w:val="00D05DFE"/>
    <w:rsid w:val="00D0645D"/>
    <w:rsid w:val="00D067E0"/>
    <w:rsid w:val="00D06FAF"/>
    <w:rsid w:val="00D07188"/>
    <w:rsid w:val="00D0728F"/>
    <w:rsid w:val="00D075C7"/>
    <w:rsid w:val="00D07E0A"/>
    <w:rsid w:val="00D07ECC"/>
    <w:rsid w:val="00D105EF"/>
    <w:rsid w:val="00D10614"/>
    <w:rsid w:val="00D10893"/>
    <w:rsid w:val="00D11423"/>
    <w:rsid w:val="00D11890"/>
    <w:rsid w:val="00D11A74"/>
    <w:rsid w:val="00D11B5E"/>
    <w:rsid w:val="00D1225B"/>
    <w:rsid w:val="00D12D8B"/>
    <w:rsid w:val="00D13C06"/>
    <w:rsid w:val="00D143A9"/>
    <w:rsid w:val="00D14871"/>
    <w:rsid w:val="00D14AA6"/>
    <w:rsid w:val="00D15F49"/>
    <w:rsid w:val="00D16115"/>
    <w:rsid w:val="00D165D2"/>
    <w:rsid w:val="00D16A60"/>
    <w:rsid w:val="00D16EFC"/>
    <w:rsid w:val="00D17C4D"/>
    <w:rsid w:val="00D17F66"/>
    <w:rsid w:val="00D20383"/>
    <w:rsid w:val="00D20451"/>
    <w:rsid w:val="00D20701"/>
    <w:rsid w:val="00D21268"/>
    <w:rsid w:val="00D22C83"/>
    <w:rsid w:val="00D23103"/>
    <w:rsid w:val="00D239B7"/>
    <w:rsid w:val="00D23CE2"/>
    <w:rsid w:val="00D24792"/>
    <w:rsid w:val="00D2485A"/>
    <w:rsid w:val="00D24B7F"/>
    <w:rsid w:val="00D24E09"/>
    <w:rsid w:val="00D255F6"/>
    <w:rsid w:val="00D25E9D"/>
    <w:rsid w:val="00D26951"/>
    <w:rsid w:val="00D26C68"/>
    <w:rsid w:val="00D26DDB"/>
    <w:rsid w:val="00D2750C"/>
    <w:rsid w:val="00D2759F"/>
    <w:rsid w:val="00D279BD"/>
    <w:rsid w:val="00D30196"/>
    <w:rsid w:val="00D302B9"/>
    <w:rsid w:val="00D30668"/>
    <w:rsid w:val="00D30C4D"/>
    <w:rsid w:val="00D310E8"/>
    <w:rsid w:val="00D31CE8"/>
    <w:rsid w:val="00D31CEB"/>
    <w:rsid w:val="00D32A5F"/>
    <w:rsid w:val="00D33396"/>
    <w:rsid w:val="00D33443"/>
    <w:rsid w:val="00D34A14"/>
    <w:rsid w:val="00D34ABE"/>
    <w:rsid w:val="00D34FF0"/>
    <w:rsid w:val="00D3527F"/>
    <w:rsid w:val="00D35351"/>
    <w:rsid w:val="00D3637C"/>
    <w:rsid w:val="00D37641"/>
    <w:rsid w:val="00D376B3"/>
    <w:rsid w:val="00D37D22"/>
    <w:rsid w:val="00D37EA0"/>
    <w:rsid w:val="00D4031C"/>
    <w:rsid w:val="00D40AAC"/>
    <w:rsid w:val="00D40BBD"/>
    <w:rsid w:val="00D40CA0"/>
    <w:rsid w:val="00D41074"/>
    <w:rsid w:val="00D41438"/>
    <w:rsid w:val="00D41C87"/>
    <w:rsid w:val="00D429A6"/>
    <w:rsid w:val="00D43DDC"/>
    <w:rsid w:val="00D441F4"/>
    <w:rsid w:val="00D44CB8"/>
    <w:rsid w:val="00D450E9"/>
    <w:rsid w:val="00D4518D"/>
    <w:rsid w:val="00D45C84"/>
    <w:rsid w:val="00D45F9F"/>
    <w:rsid w:val="00D4602A"/>
    <w:rsid w:val="00D469A2"/>
    <w:rsid w:val="00D46C7A"/>
    <w:rsid w:val="00D46E0A"/>
    <w:rsid w:val="00D46F24"/>
    <w:rsid w:val="00D4781D"/>
    <w:rsid w:val="00D500BB"/>
    <w:rsid w:val="00D504F4"/>
    <w:rsid w:val="00D506F9"/>
    <w:rsid w:val="00D5084B"/>
    <w:rsid w:val="00D50C28"/>
    <w:rsid w:val="00D51EC5"/>
    <w:rsid w:val="00D52205"/>
    <w:rsid w:val="00D547C0"/>
    <w:rsid w:val="00D54A83"/>
    <w:rsid w:val="00D54E64"/>
    <w:rsid w:val="00D566CE"/>
    <w:rsid w:val="00D56798"/>
    <w:rsid w:val="00D5694B"/>
    <w:rsid w:val="00D56D2C"/>
    <w:rsid w:val="00D56D4C"/>
    <w:rsid w:val="00D56DA3"/>
    <w:rsid w:val="00D57911"/>
    <w:rsid w:val="00D57CD9"/>
    <w:rsid w:val="00D600FA"/>
    <w:rsid w:val="00D604E1"/>
    <w:rsid w:val="00D60F87"/>
    <w:rsid w:val="00D6110D"/>
    <w:rsid w:val="00D61473"/>
    <w:rsid w:val="00D619A0"/>
    <w:rsid w:val="00D619C0"/>
    <w:rsid w:val="00D61B72"/>
    <w:rsid w:val="00D62BAE"/>
    <w:rsid w:val="00D636BE"/>
    <w:rsid w:val="00D6370D"/>
    <w:rsid w:val="00D63971"/>
    <w:rsid w:val="00D63A2D"/>
    <w:rsid w:val="00D63DC0"/>
    <w:rsid w:val="00D640EC"/>
    <w:rsid w:val="00D641E7"/>
    <w:rsid w:val="00D64A33"/>
    <w:rsid w:val="00D6596F"/>
    <w:rsid w:val="00D66115"/>
    <w:rsid w:val="00D66518"/>
    <w:rsid w:val="00D669D1"/>
    <w:rsid w:val="00D673F0"/>
    <w:rsid w:val="00D67778"/>
    <w:rsid w:val="00D7010D"/>
    <w:rsid w:val="00D70CE3"/>
    <w:rsid w:val="00D70F31"/>
    <w:rsid w:val="00D70FEB"/>
    <w:rsid w:val="00D7164A"/>
    <w:rsid w:val="00D71B4B"/>
    <w:rsid w:val="00D71DAA"/>
    <w:rsid w:val="00D71F66"/>
    <w:rsid w:val="00D72161"/>
    <w:rsid w:val="00D72948"/>
    <w:rsid w:val="00D7446D"/>
    <w:rsid w:val="00D744FE"/>
    <w:rsid w:val="00D759DD"/>
    <w:rsid w:val="00D75A45"/>
    <w:rsid w:val="00D75AB4"/>
    <w:rsid w:val="00D761CE"/>
    <w:rsid w:val="00D77AC0"/>
    <w:rsid w:val="00D77BAF"/>
    <w:rsid w:val="00D77C6A"/>
    <w:rsid w:val="00D804AE"/>
    <w:rsid w:val="00D807E2"/>
    <w:rsid w:val="00D80AEB"/>
    <w:rsid w:val="00D80F31"/>
    <w:rsid w:val="00D81BF5"/>
    <w:rsid w:val="00D8238A"/>
    <w:rsid w:val="00D8298D"/>
    <w:rsid w:val="00D82C0D"/>
    <w:rsid w:val="00D834F2"/>
    <w:rsid w:val="00D83CD6"/>
    <w:rsid w:val="00D84762"/>
    <w:rsid w:val="00D84D68"/>
    <w:rsid w:val="00D85874"/>
    <w:rsid w:val="00D85949"/>
    <w:rsid w:val="00D859EE"/>
    <w:rsid w:val="00D86215"/>
    <w:rsid w:val="00D86371"/>
    <w:rsid w:val="00D8698A"/>
    <w:rsid w:val="00D86E28"/>
    <w:rsid w:val="00D8775D"/>
    <w:rsid w:val="00D87763"/>
    <w:rsid w:val="00D87BEF"/>
    <w:rsid w:val="00D90461"/>
    <w:rsid w:val="00D90E78"/>
    <w:rsid w:val="00D914D8"/>
    <w:rsid w:val="00D91734"/>
    <w:rsid w:val="00D918EA"/>
    <w:rsid w:val="00D91ABA"/>
    <w:rsid w:val="00D934CE"/>
    <w:rsid w:val="00D93816"/>
    <w:rsid w:val="00D9383B"/>
    <w:rsid w:val="00D93C4A"/>
    <w:rsid w:val="00D93D2B"/>
    <w:rsid w:val="00D95088"/>
    <w:rsid w:val="00D950F7"/>
    <w:rsid w:val="00D950FB"/>
    <w:rsid w:val="00D955CD"/>
    <w:rsid w:val="00D958EF"/>
    <w:rsid w:val="00D95976"/>
    <w:rsid w:val="00D96886"/>
    <w:rsid w:val="00D96A1D"/>
    <w:rsid w:val="00D96D14"/>
    <w:rsid w:val="00D971B2"/>
    <w:rsid w:val="00D9730E"/>
    <w:rsid w:val="00D97816"/>
    <w:rsid w:val="00D97CDA"/>
    <w:rsid w:val="00DA0054"/>
    <w:rsid w:val="00DA0E8E"/>
    <w:rsid w:val="00DA11D0"/>
    <w:rsid w:val="00DA1CFC"/>
    <w:rsid w:val="00DA2734"/>
    <w:rsid w:val="00DA2D1E"/>
    <w:rsid w:val="00DA347C"/>
    <w:rsid w:val="00DA3F12"/>
    <w:rsid w:val="00DA4282"/>
    <w:rsid w:val="00DA42CD"/>
    <w:rsid w:val="00DA4EFB"/>
    <w:rsid w:val="00DA4F63"/>
    <w:rsid w:val="00DA4F68"/>
    <w:rsid w:val="00DA5091"/>
    <w:rsid w:val="00DA5C8F"/>
    <w:rsid w:val="00DA6010"/>
    <w:rsid w:val="00DA6458"/>
    <w:rsid w:val="00DA64CA"/>
    <w:rsid w:val="00DA669C"/>
    <w:rsid w:val="00DA689C"/>
    <w:rsid w:val="00DA6923"/>
    <w:rsid w:val="00DA6AC8"/>
    <w:rsid w:val="00DA6B41"/>
    <w:rsid w:val="00DA6D53"/>
    <w:rsid w:val="00DA7D57"/>
    <w:rsid w:val="00DA7DD1"/>
    <w:rsid w:val="00DB0B84"/>
    <w:rsid w:val="00DB0BDD"/>
    <w:rsid w:val="00DB0DDE"/>
    <w:rsid w:val="00DB103C"/>
    <w:rsid w:val="00DB1129"/>
    <w:rsid w:val="00DB3159"/>
    <w:rsid w:val="00DB3583"/>
    <w:rsid w:val="00DB3937"/>
    <w:rsid w:val="00DB3F93"/>
    <w:rsid w:val="00DB487F"/>
    <w:rsid w:val="00DB4A7D"/>
    <w:rsid w:val="00DB4F16"/>
    <w:rsid w:val="00DB4F2E"/>
    <w:rsid w:val="00DB527A"/>
    <w:rsid w:val="00DB56C5"/>
    <w:rsid w:val="00DB5B4D"/>
    <w:rsid w:val="00DB5FAE"/>
    <w:rsid w:val="00DB69DD"/>
    <w:rsid w:val="00DB7B86"/>
    <w:rsid w:val="00DB7FC4"/>
    <w:rsid w:val="00DC154A"/>
    <w:rsid w:val="00DC22CC"/>
    <w:rsid w:val="00DC252E"/>
    <w:rsid w:val="00DC2579"/>
    <w:rsid w:val="00DC2AD9"/>
    <w:rsid w:val="00DC322F"/>
    <w:rsid w:val="00DC3BA6"/>
    <w:rsid w:val="00DC41C6"/>
    <w:rsid w:val="00DC4702"/>
    <w:rsid w:val="00DC47CB"/>
    <w:rsid w:val="00DC5120"/>
    <w:rsid w:val="00DC57E4"/>
    <w:rsid w:val="00DC5904"/>
    <w:rsid w:val="00DC5CBD"/>
    <w:rsid w:val="00DC5EA6"/>
    <w:rsid w:val="00DC621E"/>
    <w:rsid w:val="00DC62DB"/>
    <w:rsid w:val="00DC6545"/>
    <w:rsid w:val="00DC6829"/>
    <w:rsid w:val="00DC6E09"/>
    <w:rsid w:val="00DC7CF7"/>
    <w:rsid w:val="00DD05C6"/>
    <w:rsid w:val="00DD1040"/>
    <w:rsid w:val="00DD11DC"/>
    <w:rsid w:val="00DD128B"/>
    <w:rsid w:val="00DD1B05"/>
    <w:rsid w:val="00DD1DF0"/>
    <w:rsid w:val="00DD1EE8"/>
    <w:rsid w:val="00DD2FD9"/>
    <w:rsid w:val="00DD30CD"/>
    <w:rsid w:val="00DD3CCB"/>
    <w:rsid w:val="00DD40D5"/>
    <w:rsid w:val="00DD488F"/>
    <w:rsid w:val="00DD4A48"/>
    <w:rsid w:val="00DD4AD3"/>
    <w:rsid w:val="00DD4B2D"/>
    <w:rsid w:val="00DD5523"/>
    <w:rsid w:val="00DD5882"/>
    <w:rsid w:val="00DD58A9"/>
    <w:rsid w:val="00DD5A56"/>
    <w:rsid w:val="00DD66F2"/>
    <w:rsid w:val="00DD6831"/>
    <w:rsid w:val="00DD6843"/>
    <w:rsid w:val="00DD69F3"/>
    <w:rsid w:val="00DD6AF0"/>
    <w:rsid w:val="00DD744B"/>
    <w:rsid w:val="00DD744D"/>
    <w:rsid w:val="00DE0842"/>
    <w:rsid w:val="00DE0A5C"/>
    <w:rsid w:val="00DE0A99"/>
    <w:rsid w:val="00DE0F71"/>
    <w:rsid w:val="00DE0FB1"/>
    <w:rsid w:val="00DE1778"/>
    <w:rsid w:val="00DE29CE"/>
    <w:rsid w:val="00DE2D5C"/>
    <w:rsid w:val="00DE356D"/>
    <w:rsid w:val="00DE37D6"/>
    <w:rsid w:val="00DE3982"/>
    <w:rsid w:val="00DE413B"/>
    <w:rsid w:val="00DE43DC"/>
    <w:rsid w:val="00DE45E9"/>
    <w:rsid w:val="00DE4745"/>
    <w:rsid w:val="00DE4F5A"/>
    <w:rsid w:val="00DE6C9B"/>
    <w:rsid w:val="00DE6F27"/>
    <w:rsid w:val="00DE6FD6"/>
    <w:rsid w:val="00DE7031"/>
    <w:rsid w:val="00DF0416"/>
    <w:rsid w:val="00DF123F"/>
    <w:rsid w:val="00DF138E"/>
    <w:rsid w:val="00DF1F51"/>
    <w:rsid w:val="00DF25D2"/>
    <w:rsid w:val="00DF2638"/>
    <w:rsid w:val="00DF2AEB"/>
    <w:rsid w:val="00DF3A11"/>
    <w:rsid w:val="00DF3E98"/>
    <w:rsid w:val="00DF4447"/>
    <w:rsid w:val="00DF4AC9"/>
    <w:rsid w:val="00DF4CA4"/>
    <w:rsid w:val="00DF4F90"/>
    <w:rsid w:val="00DF5F77"/>
    <w:rsid w:val="00DF5FEE"/>
    <w:rsid w:val="00DF68FB"/>
    <w:rsid w:val="00DF763C"/>
    <w:rsid w:val="00DF7B4B"/>
    <w:rsid w:val="00DF7E50"/>
    <w:rsid w:val="00E00263"/>
    <w:rsid w:val="00E00424"/>
    <w:rsid w:val="00E00893"/>
    <w:rsid w:val="00E009B5"/>
    <w:rsid w:val="00E009BB"/>
    <w:rsid w:val="00E00E47"/>
    <w:rsid w:val="00E00EA4"/>
    <w:rsid w:val="00E011F7"/>
    <w:rsid w:val="00E01C45"/>
    <w:rsid w:val="00E02EC6"/>
    <w:rsid w:val="00E034FA"/>
    <w:rsid w:val="00E03679"/>
    <w:rsid w:val="00E0420C"/>
    <w:rsid w:val="00E04327"/>
    <w:rsid w:val="00E043DB"/>
    <w:rsid w:val="00E054AC"/>
    <w:rsid w:val="00E057C1"/>
    <w:rsid w:val="00E066AC"/>
    <w:rsid w:val="00E06964"/>
    <w:rsid w:val="00E06CCB"/>
    <w:rsid w:val="00E07A67"/>
    <w:rsid w:val="00E1158F"/>
    <w:rsid w:val="00E12229"/>
    <w:rsid w:val="00E122C5"/>
    <w:rsid w:val="00E128EA"/>
    <w:rsid w:val="00E12B7B"/>
    <w:rsid w:val="00E12D2D"/>
    <w:rsid w:val="00E13004"/>
    <w:rsid w:val="00E13295"/>
    <w:rsid w:val="00E1381C"/>
    <w:rsid w:val="00E13A9F"/>
    <w:rsid w:val="00E13DD7"/>
    <w:rsid w:val="00E140C6"/>
    <w:rsid w:val="00E140C9"/>
    <w:rsid w:val="00E14428"/>
    <w:rsid w:val="00E1754C"/>
    <w:rsid w:val="00E1777B"/>
    <w:rsid w:val="00E17C36"/>
    <w:rsid w:val="00E17C96"/>
    <w:rsid w:val="00E17EFD"/>
    <w:rsid w:val="00E20547"/>
    <w:rsid w:val="00E20A45"/>
    <w:rsid w:val="00E21301"/>
    <w:rsid w:val="00E221A8"/>
    <w:rsid w:val="00E2233D"/>
    <w:rsid w:val="00E22C6C"/>
    <w:rsid w:val="00E23068"/>
    <w:rsid w:val="00E2359C"/>
    <w:rsid w:val="00E238FF"/>
    <w:rsid w:val="00E23BEA"/>
    <w:rsid w:val="00E23C2C"/>
    <w:rsid w:val="00E24194"/>
    <w:rsid w:val="00E24276"/>
    <w:rsid w:val="00E249A7"/>
    <w:rsid w:val="00E24BAF"/>
    <w:rsid w:val="00E24EE1"/>
    <w:rsid w:val="00E25B19"/>
    <w:rsid w:val="00E25CD6"/>
    <w:rsid w:val="00E26ACE"/>
    <w:rsid w:val="00E27FAC"/>
    <w:rsid w:val="00E303C8"/>
    <w:rsid w:val="00E304B6"/>
    <w:rsid w:val="00E31029"/>
    <w:rsid w:val="00E31310"/>
    <w:rsid w:val="00E32527"/>
    <w:rsid w:val="00E32860"/>
    <w:rsid w:val="00E32EA2"/>
    <w:rsid w:val="00E330E6"/>
    <w:rsid w:val="00E333B8"/>
    <w:rsid w:val="00E33458"/>
    <w:rsid w:val="00E33CC7"/>
    <w:rsid w:val="00E33D2B"/>
    <w:rsid w:val="00E3429A"/>
    <w:rsid w:val="00E348FB"/>
    <w:rsid w:val="00E35C52"/>
    <w:rsid w:val="00E35EDA"/>
    <w:rsid w:val="00E360D4"/>
    <w:rsid w:val="00E3704F"/>
    <w:rsid w:val="00E37218"/>
    <w:rsid w:val="00E37439"/>
    <w:rsid w:val="00E37685"/>
    <w:rsid w:val="00E3780E"/>
    <w:rsid w:val="00E37850"/>
    <w:rsid w:val="00E37D8F"/>
    <w:rsid w:val="00E4102C"/>
    <w:rsid w:val="00E41988"/>
    <w:rsid w:val="00E41CCC"/>
    <w:rsid w:val="00E42445"/>
    <w:rsid w:val="00E42F1A"/>
    <w:rsid w:val="00E432F0"/>
    <w:rsid w:val="00E44019"/>
    <w:rsid w:val="00E442E4"/>
    <w:rsid w:val="00E44B30"/>
    <w:rsid w:val="00E44ED6"/>
    <w:rsid w:val="00E450FC"/>
    <w:rsid w:val="00E458C3"/>
    <w:rsid w:val="00E460ED"/>
    <w:rsid w:val="00E462F7"/>
    <w:rsid w:val="00E4701F"/>
    <w:rsid w:val="00E4762D"/>
    <w:rsid w:val="00E50B0A"/>
    <w:rsid w:val="00E50B0D"/>
    <w:rsid w:val="00E50E6B"/>
    <w:rsid w:val="00E511DA"/>
    <w:rsid w:val="00E52531"/>
    <w:rsid w:val="00E527CB"/>
    <w:rsid w:val="00E52FD8"/>
    <w:rsid w:val="00E54444"/>
    <w:rsid w:val="00E546D5"/>
    <w:rsid w:val="00E54D11"/>
    <w:rsid w:val="00E56345"/>
    <w:rsid w:val="00E60660"/>
    <w:rsid w:val="00E609CB"/>
    <w:rsid w:val="00E60A38"/>
    <w:rsid w:val="00E61EA8"/>
    <w:rsid w:val="00E6245C"/>
    <w:rsid w:val="00E628B1"/>
    <w:rsid w:val="00E633A2"/>
    <w:rsid w:val="00E633D4"/>
    <w:rsid w:val="00E63A0C"/>
    <w:rsid w:val="00E63EE4"/>
    <w:rsid w:val="00E64457"/>
    <w:rsid w:val="00E64796"/>
    <w:rsid w:val="00E64E9E"/>
    <w:rsid w:val="00E64F47"/>
    <w:rsid w:val="00E653C3"/>
    <w:rsid w:val="00E65CA8"/>
    <w:rsid w:val="00E66BF2"/>
    <w:rsid w:val="00E66C06"/>
    <w:rsid w:val="00E66F84"/>
    <w:rsid w:val="00E670D1"/>
    <w:rsid w:val="00E67295"/>
    <w:rsid w:val="00E67324"/>
    <w:rsid w:val="00E6761B"/>
    <w:rsid w:val="00E676E0"/>
    <w:rsid w:val="00E70352"/>
    <w:rsid w:val="00E70392"/>
    <w:rsid w:val="00E70497"/>
    <w:rsid w:val="00E71A57"/>
    <w:rsid w:val="00E71E8E"/>
    <w:rsid w:val="00E721EF"/>
    <w:rsid w:val="00E72BF4"/>
    <w:rsid w:val="00E73CE6"/>
    <w:rsid w:val="00E746AC"/>
    <w:rsid w:val="00E74752"/>
    <w:rsid w:val="00E74B73"/>
    <w:rsid w:val="00E7512A"/>
    <w:rsid w:val="00E75428"/>
    <w:rsid w:val="00E75C30"/>
    <w:rsid w:val="00E7614C"/>
    <w:rsid w:val="00E764BB"/>
    <w:rsid w:val="00E76CE6"/>
    <w:rsid w:val="00E76F0C"/>
    <w:rsid w:val="00E778D0"/>
    <w:rsid w:val="00E80ACF"/>
    <w:rsid w:val="00E818E1"/>
    <w:rsid w:val="00E822C7"/>
    <w:rsid w:val="00E82380"/>
    <w:rsid w:val="00E8253D"/>
    <w:rsid w:val="00E82585"/>
    <w:rsid w:val="00E82BE9"/>
    <w:rsid w:val="00E831AB"/>
    <w:rsid w:val="00E83577"/>
    <w:rsid w:val="00E84A01"/>
    <w:rsid w:val="00E84BD1"/>
    <w:rsid w:val="00E84E8E"/>
    <w:rsid w:val="00E85C39"/>
    <w:rsid w:val="00E86043"/>
    <w:rsid w:val="00E8608B"/>
    <w:rsid w:val="00E86610"/>
    <w:rsid w:val="00E86B9B"/>
    <w:rsid w:val="00E86CE4"/>
    <w:rsid w:val="00E86F99"/>
    <w:rsid w:val="00E876F1"/>
    <w:rsid w:val="00E90DF4"/>
    <w:rsid w:val="00E9267A"/>
    <w:rsid w:val="00E930B7"/>
    <w:rsid w:val="00E94065"/>
    <w:rsid w:val="00E9407E"/>
    <w:rsid w:val="00E9468C"/>
    <w:rsid w:val="00E9484D"/>
    <w:rsid w:val="00E94B6C"/>
    <w:rsid w:val="00E94F23"/>
    <w:rsid w:val="00E956F3"/>
    <w:rsid w:val="00E95A23"/>
    <w:rsid w:val="00E95B7B"/>
    <w:rsid w:val="00E96155"/>
    <w:rsid w:val="00E961E3"/>
    <w:rsid w:val="00E965E7"/>
    <w:rsid w:val="00E970C9"/>
    <w:rsid w:val="00E975E0"/>
    <w:rsid w:val="00EA012E"/>
    <w:rsid w:val="00EA0516"/>
    <w:rsid w:val="00EA126A"/>
    <w:rsid w:val="00EA1F07"/>
    <w:rsid w:val="00EA2194"/>
    <w:rsid w:val="00EA2C26"/>
    <w:rsid w:val="00EA2DB7"/>
    <w:rsid w:val="00EA3755"/>
    <w:rsid w:val="00EA3AF0"/>
    <w:rsid w:val="00EA3F11"/>
    <w:rsid w:val="00EA4212"/>
    <w:rsid w:val="00EA45C0"/>
    <w:rsid w:val="00EA4722"/>
    <w:rsid w:val="00EA5872"/>
    <w:rsid w:val="00EA5C28"/>
    <w:rsid w:val="00EA65B2"/>
    <w:rsid w:val="00EA6D94"/>
    <w:rsid w:val="00EA6EAF"/>
    <w:rsid w:val="00EA7CA6"/>
    <w:rsid w:val="00EB05F5"/>
    <w:rsid w:val="00EB080F"/>
    <w:rsid w:val="00EB0A2C"/>
    <w:rsid w:val="00EB100B"/>
    <w:rsid w:val="00EB2604"/>
    <w:rsid w:val="00EB2992"/>
    <w:rsid w:val="00EB2A2D"/>
    <w:rsid w:val="00EB2FC2"/>
    <w:rsid w:val="00EB3791"/>
    <w:rsid w:val="00EB3EAD"/>
    <w:rsid w:val="00EB4BCC"/>
    <w:rsid w:val="00EB5F8A"/>
    <w:rsid w:val="00EB6D9D"/>
    <w:rsid w:val="00EB7038"/>
    <w:rsid w:val="00EB719B"/>
    <w:rsid w:val="00EC08A2"/>
    <w:rsid w:val="00EC093C"/>
    <w:rsid w:val="00EC0A97"/>
    <w:rsid w:val="00EC0F36"/>
    <w:rsid w:val="00EC1040"/>
    <w:rsid w:val="00EC11B8"/>
    <w:rsid w:val="00EC2A5F"/>
    <w:rsid w:val="00EC344D"/>
    <w:rsid w:val="00EC351A"/>
    <w:rsid w:val="00EC3D70"/>
    <w:rsid w:val="00EC46FC"/>
    <w:rsid w:val="00EC492B"/>
    <w:rsid w:val="00EC4EB4"/>
    <w:rsid w:val="00EC541C"/>
    <w:rsid w:val="00EC5D00"/>
    <w:rsid w:val="00EC62B5"/>
    <w:rsid w:val="00EC6CF7"/>
    <w:rsid w:val="00EC6E55"/>
    <w:rsid w:val="00EC7986"/>
    <w:rsid w:val="00EC7E52"/>
    <w:rsid w:val="00ED0272"/>
    <w:rsid w:val="00ED06E0"/>
    <w:rsid w:val="00ED0A6C"/>
    <w:rsid w:val="00ED0DAE"/>
    <w:rsid w:val="00ED1504"/>
    <w:rsid w:val="00ED18C3"/>
    <w:rsid w:val="00ED1FA2"/>
    <w:rsid w:val="00ED292E"/>
    <w:rsid w:val="00ED29D5"/>
    <w:rsid w:val="00ED2CD3"/>
    <w:rsid w:val="00ED331B"/>
    <w:rsid w:val="00ED3A4C"/>
    <w:rsid w:val="00ED3A7A"/>
    <w:rsid w:val="00ED3E0E"/>
    <w:rsid w:val="00ED4ABF"/>
    <w:rsid w:val="00ED52B2"/>
    <w:rsid w:val="00ED530C"/>
    <w:rsid w:val="00ED74A8"/>
    <w:rsid w:val="00EE0C79"/>
    <w:rsid w:val="00EE0CF8"/>
    <w:rsid w:val="00EE138F"/>
    <w:rsid w:val="00EE2390"/>
    <w:rsid w:val="00EE25B5"/>
    <w:rsid w:val="00EE2DAB"/>
    <w:rsid w:val="00EE2F49"/>
    <w:rsid w:val="00EE33B4"/>
    <w:rsid w:val="00EE3A1F"/>
    <w:rsid w:val="00EE4922"/>
    <w:rsid w:val="00EE4F53"/>
    <w:rsid w:val="00EE553B"/>
    <w:rsid w:val="00EE6537"/>
    <w:rsid w:val="00EE66F7"/>
    <w:rsid w:val="00EE6FA1"/>
    <w:rsid w:val="00EE6FC3"/>
    <w:rsid w:val="00EE7A0A"/>
    <w:rsid w:val="00EE7D37"/>
    <w:rsid w:val="00EF07E5"/>
    <w:rsid w:val="00EF0A66"/>
    <w:rsid w:val="00EF15AC"/>
    <w:rsid w:val="00EF1D06"/>
    <w:rsid w:val="00EF1FE3"/>
    <w:rsid w:val="00EF20EA"/>
    <w:rsid w:val="00EF2537"/>
    <w:rsid w:val="00EF2922"/>
    <w:rsid w:val="00EF2E3C"/>
    <w:rsid w:val="00EF2E51"/>
    <w:rsid w:val="00EF3460"/>
    <w:rsid w:val="00EF3743"/>
    <w:rsid w:val="00EF37C9"/>
    <w:rsid w:val="00EF37F2"/>
    <w:rsid w:val="00EF3EFC"/>
    <w:rsid w:val="00EF42E0"/>
    <w:rsid w:val="00EF4CA4"/>
    <w:rsid w:val="00EF4D64"/>
    <w:rsid w:val="00EF508C"/>
    <w:rsid w:val="00EF51F1"/>
    <w:rsid w:val="00EF5B80"/>
    <w:rsid w:val="00EF6C44"/>
    <w:rsid w:val="00EF7463"/>
    <w:rsid w:val="00EF7542"/>
    <w:rsid w:val="00EF76A9"/>
    <w:rsid w:val="00EF7A75"/>
    <w:rsid w:val="00F001C1"/>
    <w:rsid w:val="00F00BD6"/>
    <w:rsid w:val="00F00F1D"/>
    <w:rsid w:val="00F01C4B"/>
    <w:rsid w:val="00F02F97"/>
    <w:rsid w:val="00F03657"/>
    <w:rsid w:val="00F03EB4"/>
    <w:rsid w:val="00F03F92"/>
    <w:rsid w:val="00F0492A"/>
    <w:rsid w:val="00F04A58"/>
    <w:rsid w:val="00F051CF"/>
    <w:rsid w:val="00F0539D"/>
    <w:rsid w:val="00F05769"/>
    <w:rsid w:val="00F06110"/>
    <w:rsid w:val="00F06BD1"/>
    <w:rsid w:val="00F07D48"/>
    <w:rsid w:val="00F1011E"/>
    <w:rsid w:val="00F10886"/>
    <w:rsid w:val="00F11008"/>
    <w:rsid w:val="00F11BAA"/>
    <w:rsid w:val="00F11DC5"/>
    <w:rsid w:val="00F11F92"/>
    <w:rsid w:val="00F12072"/>
    <w:rsid w:val="00F12F04"/>
    <w:rsid w:val="00F139DC"/>
    <w:rsid w:val="00F1479B"/>
    <w:rsid w:val="00F14A63"/>
    <w:rsid w:val="00F14B87"/>
    <w:rsid w:val="00F14C99"/>
    <w:rsid w:val="00F15305"/>
    <w:rsid w:val="00F15374"/>
    <w:rsid w:val="00F163AA"/>
    <w:rsid w:val="00F16714"/>
    <w:rsid w:val="00F16E90"/>
    <w:rsid w:val="00F172E3"/>
    <w:rsid w:val="00F17C4B"/>
    <w:rsid w:val="00F17D87"/>
    <w:rsid w:val="00F17E73"/>
    <w:rsid w:val="00F20365"/>
    <w:rsid w:val="00F20717"/>
    <w:rsid w:val="00F20791"/>
    <w:rsid w:val="00F20868"/>
    <w:rsid w:val="00F20A57"/>
    <w:rsid w:val="00F20FA3"/>
    <w:rsid w:val="00F21348"/>
    <w:rsid w:val="00F2151C"/>
    <w:rsid w:val="00F2170C"/>
    <w:rsid w:val="00F21F37"/>
    <w:rsid w:val="00F2226B"/>
    <w:rsid w:val="00F22C6A"/>
    <w:rsid w:val="00F251DD"/>
    <w:rsid w:val="00F25B1D"/>
    <w:rsid w:val="00F262B9"/>
    <w:rsid w:val="00F26394"/>
    <w:rsid w:val="00F26604"/>
    <w:rsid w:val="00F272F9"/>
    <w:rsid w:val="00F274E9"/>
    <w:rsid w:val="00F307D4"/>
    <w:rsid w:val="00F30B09"/>
    <w:rsid w:val="00F30BBF"/>
    <w:rsid w:val="00F30E71"/>
    <w:rsid w:val="00F312B3"/>
    <w:rsid w:val="00F31ADC"/>
    <w:rsid w:val="00F31DB9"/>
    <w:rsid w:val="00F31E3B"/>
    <w:rsid w:val="00F320EE"/>
    <w:rsid w:val="00F32BDF"/>
    <w:rsid w:val="00F32D78"/>
    <w:rsid w:val="00F32F16"/>
    <w:rsid w:val="00F3308E"/>
    <w:rsid w:val="00F330E1"/>
    <w:rsid w:val="00F3388C"/>
    <w:rsid w:val="00F3419C"/>
    <w:rsid w:val="00F34544"/>
    <w:rsid w:val="00F352F1"/>
    <w:rsid w:val="00F357FE"/>
    <w:rsid w:val="00F36802"/>
    <w:rsid w:val="00F36B18"/>
    <w:rsid w:val="00F36EFC"/>
    <w:rsid w:val="00F371D1"/>
    <w:rsid w:val="00F372F8"/>
    <w:rsid w:val="00F37391"/>
    <w:rsid w:val="00F40651"/>
    <w:rsid w:val="00F4069D"/>
    <w:rsid w:val="00F40E2F"/>
    <w:rsid w:val="00F41CD6"/>
    <w:rsid w:val="00F42EF0"/>
    <w:rsid w:val="00F4300B"/>
    <w:rsid w:val="00F43960"/>
    <w:rsid w:val="00F441EA"/>
    <w:rsid w:val="00F4432E"/>
    <w:rsid w:val="00F44473"/>
    <w:rsid w:val="00F44486"/>
    <w:rsid w:val="00F444CF"/>
    <w:rsid w:val="00F44DB8"/>
    <w:rsid w:val="00F45985"/>
    <w:rsid w:val="00F466CE"/>
    <w:rsid w:val="00F476BA"/>
    <w:rsid w:val="00F47A9B"/>
    <w:rsid w:val="00F47DFA"/>
    <w:rsid w:val="00F51E9B"/>
    <w:rsid w:val="00F52089"/>
    <w:rsid w:val="00F52443"/>
    <w:rsid w:val="00F52E20"/>
    <w:rsid w:val="00F53464"/>
    <w:rsid w:val="00F53AC3"/>
    <w:rsid w:val="00F542FD"/>
    <w:rsid w:val="00F545EC"/>
    <w:rsid w:val="00F54755"/>
    <w:rsid w:val="00F548BF"/>
    <w:rsid w:val="00F5493B"/>
    <w:rsid w:val="00F54C2C"/>
    <w:rsid w:val="00F55295"/>
    <w:rsid w:val="00F5684F"/>
    <w:rsid w:val="00F569BF"/>
    <w:rsid w:val="00F56BD8"/>
    <w:rsid w:val="00F601D2"/>
    <w:rsid w:val="00F60BAB"/>
    <w:rsid w:val="00F60DDD"/>
    <w:rsid w:val="00F611DA"/>
    <w:rsid w:val="00F619D1"/>
    <w:rsid w:val="00F61C7C"/>
    <w:rsid w:val="00F62E38"/>
    <w:rsid w:val="00F633FE"/>
    <w:rsid w:val="00F63B2A"/>
    <w:rsid w:val="00F640EB"/>
    <w:rsid w:val="00F6426A"/>
    <w:rsid w:val="00F64C38"/>
    <w:rsid w:val="00F6510B"/>
    <w:rsid w:val="00F65418"/>
    <w:rsid w:val="00F6587C"/>
    <w:rsid w:val="00F67125"/>
    <w:rsid w:val="00F67402"/>
    <w:rsid w:val="00F676B3"/>
    <w:rsid w:val="00F712DD"/>
    <w:rsid w:val="00F712DE"/>
    <w:rsid w:val="00F71FF6"/>
    <w:rsid w:val="00F72308"/>
    <w:rsid w:val="00F730E1"/>
    <w:rsid w:val="00F7333F"/>
    <w:rsid w:val="00F736C6"/>
    <w:rsid w:val="00F740B7"/>
    <w:rsid w:val="00F742E0"/>
    <w:rsid w:val="00F74900"/>
    <w:rsid w:val="00F74CB6"/>
    <w:rsid w:val="00F751E1"/>
    <w:rsid w:val="00F75838"/>
    <w:rsid w:val="00F75F1F"/>
    <w:rsid w:val="00F76DEC"/>
    <w:rsid w:val="00F77919"/>
    <w:rsid w:val="00F77BD3"/>
    <w:rsid w:val="00F80A22"/>
    <w:rsid w:val="00F80A9B"/>
    <w:rsid w:val="00F81293"/>
    <w:rsid w:val="00F81BF6"/>
    <w:rsid w:val="00F81C40"/>
    <w:rsid w:val="00F81CFF"/>
    <w:rsid w:val="00F81D12"/>
    <w:rsid w:val="00F81E0B"/>
    <w:rsid w:val="00F820C2"/>
    <w:rsid w:val="00F8274E"/>
    <w:rsid w:val="00F82781"/>
    <w:rsid w:val="00F83920"/>
    <w:rsid w:val="00F83D3D"/>
    <w:rsid w:val="00F8411B"/>
    <w:rsid w:val="00F847F7"/>
    <w:rsid w:val="00F85342"/>
    <w:rsid w:val="00F85741"/>
    <w:rsid w:val="00F85B77"/>
    <w:rsid w:val="00F86448"/>
    <w:rsid w:val="00F86455"/>
    <w:rsid w:val="00F8690F"/>
    <w:rsid w:val="00F87471"/>
    <w:rsid w:val="00F878A2"/>
    <w:rsid w:val="00F87D8F"/>
    <w:rsid w:val="00F87F0F"/>
    <w:rsid w:val="00F900E2"/>
    <w:rsid w:val="00F901D8"/>
    <w:rsid w:val="00F906A5"/>
    <w:rsid w:val="00F90A73"/>
    <w:rsid w:val="00F915EF"/>
    <w:rsid w:val="00F916E1"/>
    <w:rsid w:val="00F91819"/>
    <w:rsid w:val="00F91AB1"/>
    <w:rsid w:val="00F91D8C"/>
    <w:rsid w:val="00F92053"/>
    <w:rsid w:val="00F921B5"/>
    <w:rsid w:val="00F929C9"/>
    <w:rsid w:val="00F92C6B"/>
    <w:rsid w:val="00F92E75"/>
    <w:rsid w:val="00F93829"/>
    <w:rsid w:val="00F93C72"/>
    <w:rsid w:val="00F93C83"/>
    <w:rsid w:val="00F93E53"/>
    <w:rsid w:val="00F93F27"/>
    <w:rsid w:val="00F94081"/>
    <w:rsid w:val="00F95A15"/>
    <w:rsid w:val="00F9770F"/>
    <w:rsid w:val="00F97B1A"/>
    <w:rsid w:val="00FA02D7"/>
    <w:rsid w:val="00FA1047"/>
    <w:rsid w:val="00FA108C"/>
    <w:rsid w:val="00FA2728"/>
    <w:rsid w:val="00FA2971"/>
    <w:rsid w:val="00FA3830"/>
    <w:rsid w:val="00FA38F9"/>
    <w:rsid w:val="00FA39E2"/>
    <w:rsid w:val="00FA3C82"/>
    <w:rsid w:val="00FA42FE"/>
    <w:rsid w:val="00FA4EBD"/>
    <w:rsid w:val="00FA55C6"/>
    <w:rsid w:val="00FA56FB"/>
    <w:rsid w:val="00FA5A38"/>
    <w:rsid w:val="00FA5DFC"/>
    <w:rsid w:val="00FA5F83"/>
    <w:rsid w:val="00FA6777"/>
    <w:rsid w:val="00FA6878"/>
    <w:rsid w:val="00FA7230"/>
    <w:rsid w:val="00FB0B0D"/>
    <w:rsid w:val="00FB0BA9"/>
    <w:rsid w:val="00FB107F"/>
    <w:rsid w:val="00FB11EE"/>
    <w:rsid w:val="00FB12D0"/>
    <w:rsid w:val="00FB158E"/>
    <w:rsid w:val="00FB1B01"/>
    <w:rsid w:val="00FB1BB8"/>
    <w:rsid w:val="00FB215C"/>
    <w:rsid w:val="00FB2CEB"/>
    <w:rsid w:val="00FB2CF6"/>
    <w:rsid w:val="00FB3D11"/>
    <w:rsid w:val="00FB3F2A"/>
    <w:rsid w:val="00FB3FCD"/>
    <w:rsid w:val="00FB4A0F"/>
    <w:rsid w:val="00FB4E1C"/>
    <w:rsid w:val="00FB5A29"/>
    <w:rsid w:val="00FB6012"/>
    <w:rsid w:val="00FB6A7E"/>
    <w:rsid w:val="00FB712D"/>
    <w:rsid w:val="00FB736E"/>
    <w:rsid w:val="00FB75FE"/>
    <w:rsid w:val="00FB78EE"/>
    <w:rsid w:val="00FB7FB9"/>
    <w:rsid w:val="00FC01F2"/>
    <w:rsid w:val="00FC0440"/>
    <w:rsid w:val="00FC050A"/>
    <w:rsid w:val="00FC0E28"/>
    <w:rsid w:val="00FC1493"/>
    <w:rsid w:val="00FC1584"/>
    <w:rsid w:val="00FC1CB3"/>
    <w:rsid w:val="00FC234F"/>
    <w:rsid w:val="00FC2A07"/>
    <w:rsid w:val="00FC36BD"/>
    <w:rsid w:val="00FC3E03"/>
    <w:rsid w:val="00FC40FD"/>
    <w:rsid w:val="00FC420B"/>
    <w:rsid w:val="00FC429B"/>
    <w:rsid w:val="00FC53C5"/>
    <w:rsid w:val="00FC5640"/>
    <w:rsid w:val="00FC5F22"/>
    <w:rsid w:val="00FC6419"/>
    <w:rsid w:val="00FC65AB"/>
    <w:rsid w:val="00FC6804"/>
    <w:rsid w:val="00FC6906"/>
    <w:rsid w:val="00FC6B45"/>
    <w:rsid w:val="00FC6EF6"/>
    <w:rsid w:val="00FC6F93"/>
    <w:rsid w:val="00FD050B"/>
    <w:rsid w:val="00FD12B2"/>
    <w:rsid w:val="00FD26F9"/>
    <w:rsid w:val="00FD2B65"/>
    <w:rsid w:val="00FD2EA9"/>
    <w:rsid w:val="00FD3D94"/>
    <w:rsid w:val="00FD5608"/>
    <w:rsid w:val="00FD582A"/>
    <w:rsid w:val="00FD619B"/>
    <w:rsid w:val="00FD6703"/>
    <w:rsid w:val="00FD7029"/>
    <w:rsid w:val="00FD7157"/>
    <w:rsid w:val="00FD75F0"/>
    <w:rsid w:val="00FD7F0C"/>
    <w:rsid w:val="00FE06B7"/>
    <w:rsid w:val="00FE0E44"/>
    <w:rsid w:val="00FE10BC"/>
    <w:rsid w:val="00FE12B7"/>
    <w:rsid w:val="00FE14E5"/>
    <w:rsid w:val="00FE181A"/>
    <w:rsid w:val="00FE275F"/>
    <w:rsid w:val="00FE3094"/>
    <w:rsid w:val="00FE3396"/>
    <w:rsid w:val="00FE40AC"/>
    <w:rsid w:val="00FE43E0"/>
    <w:rsid w:val="00FE44AB"/>
    <w:rsid w:val="00FE44B8"/>
    <w:rsid w:val="00FE4B7E"/>
    <w:rsid w:val="00FE4D4A"/>
    <w:rsid w:val="00FE4F7A"/>
    <w:rsid w:val="00FE521D"/>
    <w:rsid w:val="00FE55B0"/>
    <w:rsid w:val="00FE5A6F"/>
    <w:rsid w:val="00FE6D6C"/>
    <w:rsid w:val="00FE73DA"/>
    <w:rsid w:val="00FE7BA9"/>
    <w:rsid w:val="00FE7F7F"/>
    <w:rsid w:val="00FF091E"/>
    <w:rsid w:val="00FF0CAF"/>
    <w:rsid w:val="00FF1418"/>
    <w:rsid w:val="00FF1FAA"/>
    <w:rsid w:val="00FF2201"/>
    <w:rsid w:val="00FF2887"/>
    <w:rsid w:val="00FF29EA"/>
    <w:rsid w:val="00FF2B71"/>
    <w:rsid w:val="00FF3A8B"/>
    <w:rsid w:val="00FF40B6"/>
    <w:rsid w:val="00FF4623"/>
    <w:rsid w:val="00FF59EA"/>
    <w:rsid w:val="00FF59FC"/>
    <w:rsid w:val="00FF5B42"/>
    <w:rsid w:val="00FF6026"/>
    <w:rsid w:val="00FF604C"/>
    <w:rsid w:val="00FF74D9"/>
    <w:rsid w:val="00FF772E"/>
    <w:rsid w:val="01324A30"/>
    <w:rsid w:val="014DC23E"/>
    <w:rsid w:val="0169B0DE"/>
    <w:rsid w:val="016E6188"/>
    <w:rsid w:val="0179791E"/>
    <w:rsid w:val="01EB44DE"/>
    <w:rsid w:val="021276C1"/>
    <w:rsid w:val="0252C0A2"/>
    <w:rsid w:val="034E816E"/>
    <w:rsid w:val="03619968"/>
    <w:rsid w:val="0361D638"/>
    <w:rsid w:val="0388E506"/>
    <w:rsid w:val="03BE85A3"/>
    <w:rsid w:val="03C0EF13"/>
    <w:rsid w:val="040B48E1"/>
    <w:rsid w:val="0410ED36"/>
    <w:rsid w:val="043B554C"/>
    <w:rsid w:val="046D1454"/>
    <w:rsid w:val="049813A3"/>
    <w:rsid w:val="049DE29E"/>
    <w:rsid w:val="04B9BBA9"/>
    <w:rsid w:val="053DE01D"/>
    <w:rsid w:val="05790B39"/>
    <w:rsid w:val="05A1DDA1"/>
    <w:rsid w:val="05A97583"/>
    <w:rsid w:val="06281FAB"/>
    <w:rsid w:val="0678C429"/>
    <w:rsid w:val="0687AF11"/>
    <w:rsid w:val="06AF9911"/>
    <w:rsid w:val="06B484EB"/>
    <w:rsid w:val="06C9CA59"/>
    <w:rsid w:val="06D69A72"/>
    <w:rsid w:val="06E4086C"/>
    <w:rsid w:val="06F88EE3"/>
    <w:rsid w:val="0700243B"/>
    <w:rsid w:val="071D3FE6"/>
    <w:rsid w:val="07716A74"/>
    <w:rsid w:val="077AF276"/>
    <w:rsid w:val="0794F69F"/>
    <w:rsid w:val="079FB18A"/>
    <w:rsid w:val="07B6DF9C"/>
    <w:rsid w:val="07EE0F00"/>
    <w:rsid w:val="0823A1EE"/>
    <w:rsid w:val="087234E7"/>
    <w:rsid w:val="0880F9F4"/>
    <w:rsid w:val="08A1492D"/>
    <w:rsid w:val="08C4BC3D"/>
    <w:rsid w:val="08DC91C4"/>
    <w:rsid w:val="0907B9FD"/>
    <w:rsid w:val="091554CC"/>
    <w:rsid w:val="0964B2B2"/>
    <w:rsid w:val="096759E1"/>
    <w:rsid w:val="09796ED3"/>
    <w:rsid w:val="09BAAB81"/>
    <w:rsid w:val="09C34BE2"/>
    <w:rsid w:val="09F6FEE1"/>
    <w:rsid w:val="0A2CD63C"/>
    <w:rsid w:val="0A37FC89"/>
    <w:rsid w:val="0A3C2A63"/>
    <w:rsid w:val="0A876755"/>
    <w:rsid w:val="0AC87760"/>
    <w:rsid w:val="0ACE303A"/>
    <w:rsid w:val="0ACFB74F"/>
    <w:rsid w:val="0AD6BD1C"/>
    <w:rsid w:val="0AE6D53C"/>
    <w:rsid w:val="0B1D76CE"/>
    <w:rsid w:val="0B74B0E8"/>
    <w:rsid w:val="0BC56CA7"/>
    <w:rsid w:val="0BE5104F"/>
    <w:rsid w:val="0BE62152"/>
    <w:rsid w:val="0BF92D70"/>
    <w:rsid w:val="0C03351A"/>
    <w:rsid w:val="0C08F507"/>
    <w:rsid w:val="0C2595ED"/>
    <w:rsid w:val="0C572FCF"/>
    <w:rsid w:val="0C5B4626"/>
    <w:rsid w:val="0C5DCA35"/>
    <w:rsid w:val="0C8D8122"/>
    <w:rsid w:val="0C91A8B9"/>
    <w:rsid w:val="0C976F87"/>
    <w:rsid w:val="0CA39C94"/>
    <w:rsid w:val="0CBDBD4D"/>
    <w:rsid w:val="0CC632A3"/>
    <w:rsid w:val="0CC8E125"/>
    <w:rsid w:val="0CCC17D4"/>
    <w:rsid w:val="0CD3A606"/>
    <w:rsid w:val="0CE102C6"/>
    <w:rsid w:val="0D1D295D"/>
    <w:rsid w:val="0D70358F"/>
    <w:rsid w:val="0D898B06"/>
    <w:rsid w:val="0DA00EEA"/>
    <w:rsid w:val="0DF5A6EB"/>
    <w:rsid w:val="0E62A51F"/>
    <w:rsid w:val="0E670DA2"/>
    <w:rsid w:val="0EAFA7D0"/>
    <w:rsid w:val="0EE22EC0"/>
    <w:rsid w:val="0EED8B99"/>
    <w:rsid w:val="0EFB2EDB"/>
    <w:rsid w:val="0F5A7297"/>
    <w:rsid w:val="0F682D0F"/>
    <w:rsid w:val="0FB914C1"/>
    <w:rsid w:val="103A7A78"/>
    <w:rsid w:val="109E91A7"/>
    <w:rsid w:val="11042927"/>
    <w:rsid w:val="115D8704"/>
    <w:rsid w:val="1171C092"/>
    <w:rsid w:val="1173C575"/>
    <w:rsid w:val="11AE271F"/>
    <w:rsid w:val="11AE9B1D"/>
    <w:rsid w:val="11FB4B2C"/>
    <w:rsid w:val="1202C481"/>
    <w:rsid w:val="12187022"/>
    <w:rsid w:val="121B0E03"/>
    <w:rsid w:val="124610E9"/>
    <w:rsid w:val="125000D5"/>
    <w:rsid w:val="12A6869F"/>
    <w:rsid w:val="12CF37B7"/>
    <w:rsid w:val="13086018"/>
    <w:rsid w:val="13209FF4"/>
    <w:rsid w:val="136E4BC9"/>
    <w:rsid w:val="13851F32"/>
    <w:rsid w:val="13C921C1"/>
    <w:rsid w:val="13E36C84"/>
    <w:rsid w:val="13FB74D1"/>
    <w:rsid w:val="13FEEE42"/>
    <w:rsid w:val="140433CC"/>
    <w:rsid w:val="14086287"/>
    <w:rsid w:val="1456723D"/>
    <w:rsid w:val="149AB5AB"/>
    <w:rsid w:val="14A1F2AD"/>
    <w:rsid w:val="14BC697B"/>
    <w:rsid w:val="14C674BE"/>
    <w:rsid w:val="155BF40E"/>
    <w:rsid w:val="156DB5E4"/>
    <w:rsid w:val="156E25BF"/>
    <w:rsid w:val="157EF0B8"/>
    <w:rsid w:val="15D02B5F"/>
    <w:rsid w:val="15EA589B"/>
    <w:rsid w:val="16256090"/>
    <w:rsid w:val="162A2F1E"/>
    <w:rsid w:val="167E89A0"/>
    <w:rsid w:val="16AD3765"/>
    <w:rsid w:val="16F4F3CA"/>
    <w:rsid w:val="173CC53C"/>
    <w:rsid w:val="174EAE42"/>
    <w:rsid w:val="17C1FF8A"/>
    <w:rsid w:val="17C27A5C"/>
    <w:rsid w:val="17E2D90B"/>
    <w:rsid w:val="18545F30"/>
    <w:rsid w:val="185A1349"/>
    <w:rsid w:val="189B890C"/>
    <w:rsid w:val="18B1ABF5"/>
    <w:rsid w:val="18FE3D9E"/>
    <w:rsid w:val="19354865"/>
    <w:rsid w:val="1941903A"/>
    <w:rsid w:val="195C4044"/>
    <w:rsid w:val="19FAF45A"/>
    <w:rsid w:val="1A851A45"/>
    <w:rsid w:val="1A8F4703"/>
    <w:rsid w:val="1AE0FD88"/>
    <w:rsid w:val="1AE15B58"/>
    <w:rsid w:val="1B34BB43"/>
    <w:rsid w:val="1B3A1C67"/>
    <w:rsid w:val="1B4AD9E4"/>
    <w:rsid w:val="1B66C906"/>
    <w:rsid w:val="1B6CAF96"/>
    <w:rsid w:val="1BC28B87"/>
    <w:rsid w:val="1BC835CC"/>
    <w:rsid w:val="1C3E43FE"/>
    <w:rsid w:val="1C59651C"/>
    <w:rsid w:val="1C861D89"/>
    <w:rsid w:val="1C92ECC5"/>
    <w:rsid w:val="1CE6CAC6"/>
    <w:rsid w:val="1D1DEA0E"/>
    <w:rsid w:val="1D6BF3CD"/>
    <w:rsid w:val="1D73E29C"/>
    <w:rsid w:val="1D98A2ED"/>
    <w:rsid w:val="1DB1F007"/>
    <w:rsid w:val="1DC0CD9D"/>
    <w:rsid w:val="1E322A53"/>
    <w:rsid w:val="1E3B2ECE"/>
    <w:rsid w:val="1E3CD389"/>
    <w:rsid w:val="1ED4A487"/>
    <w:rsid w:val="1EDEA979"/>
    <w:rsid w:val="1EEC819B"/>
    <w:rsid w:val="1F06212F"/>
    <w:rsid w:val="1F2A0118"/>
    <w:rsid w:val="1F3D9EAE"/>
    <w:rsid w:val="1F7F35C4"/>
    <w:rsid w:val="1FC01980"/>
    <w:rsid w:val="1FCD1AF5"/>
    <w:rsid w:val="1FF4EC38"/>
    <w:rsid w:val="2066FFFD"/>
    <w:rsid w:val="20CCBAA6"/>
    <w:rsid w:val="2106524D"/>
    <w:rsid w:val="2114E36D"/>
    <w:rsid w:val="211753D8"/>
    <w:rsid w:val="2137125E"/>
    <w:rsid w:val="216072B0"/>
    <w:rsid w:val="226E076B"/>
    <w:rsid w:val="227166B3"/>
    <w:rsid w:val="22A569D6"/>
    <w:rsid w:val="22AA9CB3"/>
    <w:rsid w:val="22F35F9A"/>
    <w:rsid w:val="2336A113"/>
    <w:rsid w:val="23689ACF"/>
    <w:rsid w:val="23F43409"/>
    <w:rsid w:val="2407866F"/>
    <w:rsid w:val="24188E35"/>
    <w:rsid w:val="2425812E"/>
    <w:rsid w:val="24289B87"/>
    <w:rsid w:val="2450E171"/>
    <w:rsid w:val="246411D7"/>
    <w:rsid w:val="24963FCD"/>
    <w:rsid w:val="2499A5A8"/>
    <w:rsid w:val="24C18989"/>
    <w:rsid w:val="24CC4299"/>
    <w:rsid w:val="250F2492"/>
    <w:rsid w:val="2531B013"/>
    <w:rsid w:val="25C7CD35"/>
    <w:rsid w:val="25D2C977"/>
    <w:rsid w:val="25E13A25"/>
    <w:rsid w:val="25FB44B3"/>
    <w:rsid w:val="26247F2F"/>
    <w:rsid w:val="262A6E66"/>
    <w:rsid w:val="263E70DA"/>
    <w:rsid w:val="264B1033"/>
    <w:rsid w:val="265CBE55"/>
    <w:rsid w:val="2665E699"/>
    <w:rsid w:val="278D02BC"/>
    <w:rsid w:val="27A21CA0"/>
    <w:rsid w:val="27D31631"/>
    <w:rsid w:val="27ECA752"/>
    <w:rsid w:val="2801D876"/>
    <w:rsid w:val="287BAA60"/>
    <w:rsid w:val="28C49D8B"/>
    <w:rsid w:val="28C6A061"/>
    <w:rsid w:val="28FAFC09"/>
    <w:rsid w:val="290A4353"/>
    <w:rsid w:val="293B49A1"/>
    <w:rsid w:val="294A5456"/>
    <w:rsid w:val="29F9F736"/>
    <w:rsid w:val="2A0763CD"/>
    <w:rsid w:val="2A20B597"/>
    <w:rsid w:val="2A687B69"/>
    <w:rsid w:val="2A8B08A6"/>
    <w:rsid w:val="2AB3927D"/>
    <w:rsid w:val="2AF859A7"/>
    <w:rsid w:val="2B17D137"/>
    <w:rsid w:val="2B194666"/>
    <w:rsid w:val="2B1BE7B8"/>
    <w:rsid w:val="2B255573"/>
    <w:rsid w:val="2B2D0C3A"/>
    <w:rsid w:val="2B4C1D51"/>
    <w:rsid w:val="2BA9AF83"/>
    <w:rsid w:val="2BBF5AFA"/>
    <w:rsid w:val="2BE42A6B"/>
    <w:rsid w:val="2C0BC755"/>
    <w:rsid w:val="2C114358"/>
    <w:rsid w:val="2C744A65"/>
    <w:rsid w:val="2C9F3A7B"/>
    <w:rsid w:val="2CA87D23"/>
    <w:rsid w:val="2CD149F5"/>
    <w:rsid w:val="2D05EA13"/>
    <w:rsid w:val="2D0D3262"/>
    <w:rsid w:val="2D6D7C3A"/>
    <w:rsid w:val="2DD3BD93"/>
    <w:rsid w:val="2E2F2C2B"/>
    <w:rsid w:val="2E3612AE"/>
    <w:rsid w:val="2E42DE1A"/>
    <w:rsid w:val="2E6C262B"/>
    <w:rsid w:val="2EB77C89"/>
    <w:rsid w:val="2EB85587"/>
    <w:rsid w:val="2EE48B0D"/>
    <w:rsid w:val="2F30D42B"/>
    <w:rsid w:val="2F37225A"/>
    <w:rsid w:val="2FD18F6A"/>
    <w:rsid w:val="30FBFB05"/>
    <w:rsid w:val="3106DEA7"/>
    <w:rsid w:val="3116AB94"/>
    <w:rsid w:val="31693349"/>
    <w:rsid w:val="318A6E1D"/>
    <w:rsid w:val="31A3512C"/>
    <w:rsid w:val="31EC34D8"/>
    <w:rsid w:val="321D0120"/>
    <w:rsid w:val="329851C5"/>
    <w:rsid w:val="32C2E7CB"/>
    <w:rsid w:val="32D814B3"/>
    <w:rsid w:val="3312E250"/>
    <w:rsid w:val="331A2F16"/>
    <w:rsid w:val="3331ADA8"/>
    <w:rsid w:val="334C02F4"/>
    <w:rsid w:val="33859B6F"/>
    <w:rsid w:val="33E46D71"/>
    <w:rsid w:val="33F1FA1B"/>
    <w:rsid w:val="34129E00"/>
    <w:rsid w:val="34181F5E"/>
    <w:rsid w:val="346A0DB7"/>
    <w:rsid w:val="346B7D2E"/>
    <w:rsid w:val="349292A9"/>
    <w:rsid w:val="349CED31"/>
    <w:rsid w:val="34B50C86"/>
    <w:rsid w:val="34EDB8ED"/>
    <w:rsid w:val="34EF495D"/>
    <w:rsid w:val="353696B6"/>
    <w:rsid w:val="355423E6"/>
    <w:rsid w:val="355932AC"/>
    <w:rsid w:val="35691E28"/>
    <w:rsid w:val="3572FFA4"/>
    <w:rsid w:val="35C667CE"/>
    <w:rsid w:val="35FAAB0F"/>
    <w:rsid w:val="365E4EDE"/>
    <w:rsid w:val="368C57A1"/>
    <w:rsid w:val="36960904"/>
    <w:rsid w:val="36A3BB88"/>
    <w:rsid w:val="36F2804D"/>
    <w:rsid w:val="3700FC17"/>
    <w:rsid w:val="370C6F2D"/>
    <w:rsid w:val="371E12B0"/>
    <w:rsid w:val="3774A0FE"/>
    <w:rsid w:val="377D6A4A"/>
    <w:rsid w:val="37D53D98"/>
    <w:rsid w:val="37EC8CE0"/>
    <w:rsid w:val="381CFA28"/>
    <w:rsid w:val="38344BDE"/>
    <w:rsid w:val="3837C20E"/>
    <w:rsid w:val="38448657"/>
    <w:rsid w:val="38762D47"/>
    <w:rsid w:val="387DDC03"/>
    <w:rsid w:val="38A02C32"/>
    <w:rsid w:val="38BB0053"/>
    <w:rsid w:val="39072AB8"/>
    <w:rsid w:val="391E9F04"/>
    <w:rsid w:val="392C79F2"/>
    <w:rsid w:val="39809E6F"/>
    <w:rsid w:val="39D0EC8E"/>
    <w:rsid w:val="39FCF16C"/>
    <w:rsid w:val="3A02D548"/>
    <w:rsid w:val="3A584B23"/>
    <w:rsid w:val="3A721C67"/>
    <w:rsid w:val="3A79C458"/>
    <w:rsid w:val="3A97D23C"/>
    <w:rsid w:val="3ADCE9F1"/>
    <w:rsid w:val="3B1B51EE"/>
    <w:rsid w:val="3B304156"/>
    <w:rsid w:val="3B322653"/>
    <w:rsid w:val="3B32A2B1"/>
    <w:rsid w:val="3B4F07B3"/>
    <w:rsid w:val="3B6053C8"/>
    <w:rsid w:val="3B92AAF3"/>
    <w:rsid w:val="3B98A2E0"/>
    <w:rsid w:val="3BF26F70"/>
    <w:rsid w:val="3C0A4FDB"/>
    <w:rsid w:val="3C1CA320"/>
    <w:rsid w:val="3C77ED83"/>
    <w:rsid w:val="3C98F6EC"/>
    <w:rsid w:val="3CC0FDE6"/>
    <w:rsid w:val="3CE57265"/>
    <w:rsid w:val="3CEA103A"/>
    <w:rsid w:val="3DA40847"/>
    <w:rsid w:val="3DB662E7"/>
    <w:rsid w:val="3DDA4BF5"/>
    <w:rsid w:val="3E2B0060"/>
    <w:rsid w:val="3E477FC7"/>
    <w:rsid w:val="3E6B62D2"/>
    <w:rsid w:val="3EF26325"/>
    <w:rsid w:val="3F12CEEC"/>
    <w:rsid w:val="3F3B85F7"/>
    <w:rsid w:val="3FB9C498"/>
    <w:rsid w:val="3FF5675F"/>
    <w:rsid w:val="401E2994"/>
    <w:rsid w:val="404CFE24"/>
    <w:rsid w:val="405D5680"/>
    <w:rsid w:val="40CF0F65"/>
    <w:rsid w:val="40EED56A"/>
    <w:rsid w:val="41498B40"/>
    <w:rsid w:val="41FE1A92"/>
    <w:rsid w:val="421F0B26"/>
    <w:rsid w:val="42370790"/>
    <w:rsid w:val="42452819"/>
    <w:rsid w:val="4251137D"/>
    <w:rsid w:val="4270A901"/>
    <w:rsid w:val="4280C3F0"/>
    <w:rsid w:val="4280CD25"/>
    <w:rsid w:val="42817193"/>
    <w:rsid w:val="428B0582"/>
    <w:rsid w:val="429A56A6"/>
    <w:rsid w:val="42AC686B"/>
    <w:rsid w:val="42C95770"/>
    <w:rsid w:val="42F55868"/>
    <w:rsid w:val="42F63D7A"/>
    <w:rsid w:val="42F681D1"/>
    <w:rsid w:val="42FB5658"/>
    <w:rsid w:val="42FC57B6"/>
    <w:rsid w:val="430BFBBA"/>
    <w:rsid w:val="430D3DF2"/>
    <w:rsid w:val="43133193"/>
    <w:rsid w:val="44150919"/>
    <w:rsid w:val="4446E064"/>
    <w:rsid w:val="44C74F16"/>
    <w:rsid w:val="44FE3BA2"/>
    <w:rsid w:val="4545B0E8"/>
    <w:rsid w:val="45494B9F"/>
    <w:rsid w:val="454C4DB2"/>
    <w:rsid w:val="45DB1FAC"/>
    <w:rsid w:val="45E5F437"/>
    <w:rsid w:val="4641D6E3"/>
    <w:rsid w:val="46638001"/>
    <w:rsid w:val="46821E80"/>
    <w:rsid w:val="469CC512"/>
    <w:rsid w:val="46D169F9"/>
    <w:rsid w:val="47093B8F"/>
    <w:rsid w:val="4728E05D"/>
    <w:rsid w:val="474F208C"/>
    <w:rsid w:val="477C93D1"/>
    <w:rsid w:val="47B5C3CA"/>
    <w:rsid w:val="47D2DCC5"/>
    <w:rsid w:val="48136617"/>
    <w:rsid w:val="4881DCD1"/>
    <w:rsid w:val="488BBAF2"/>
    <w:rsid w:val="48A9B8F6"/>
    <w:rsid w:val="48B7C624"/>
    <w:rsid w:val="48D0D110"/>
    <w:rsid w:val="491CB21C"/>
    <w:rsid w:val="49728047"/>
    <w:rsid w:val="498358BF"/>
    <w:rsid w:val="49C3C275"/>
    <w:rsid w:val="49C9560E"/>
    <w:rsid w:val="4A271088"/>
    <w:rsid w:val="4A4689EF"/>
    <w:rsid w:val="4A8D6F83"/>
    <w:rsid w:val="4AEF9D71"/>
    <w:rsid w:val="4B2DFBBA"/>
    <w:rsid w:val="4B45C869"/>
    <w:rsid w:val="4B489ACD"/>
    <w:rsid w:val="4B8B4144"/>
    <w:rsid w:val="4BA24D4A"/>
    <w:rsid w:val="4BA91285"/>
    <w:rsid w:val="4BF7E11A"/>
    <w:rsid w:val="4C4F115D"/>
    <w:rsid w:val="4C5909F9"/>
    <w:rsid w:val="4C77102E"/>
    <w:rsid w:val="4CE10EE7"/>
    <w:rsid w:val="4D0B4109"/>
    <w:rsid w:val="4D5D5330"/>
    <w:rsid w:val="4D8DB3F9"/>
    <w:rsid w:val="4DA86BD0"/>
    <w:rsid w:val="4DABE48E"/>
    <w:rsid w:val="4DAC33DC"/>
    <w:rsid w:val="4DBEEA04"/>
    <w:rsid w:val="4DC08BDC"/>
    <w:rsid w:val="4DDD62EA"/>
    <w:rsid w:val="4DEA3FAE"/>
    <w:rsid w:val="4DF3A2E1"/>
    <w:rsid w:val="4DF4053D"/>
    <w:rsid w:val="4E0D899E"/>
    <w:rsid w:val="4E26C4FF"/>
    <w:rsid w:val="4E8853E7"/>
    <w:rsid w:val="4ECDD4FC"/>
    <w:rsid w:val="4F389CB5"/>
    <w:rsid w:val="4F4B9A79"/>
    <w:rsid w:val="4F51A548"/>
    <w:rsid w:val="4F5C85D9"/>
    <w:rsid w:val="4FF058EC"/>
    <w:rsid w:val="501ADB48"/>
    <w:rsid w:val="502C1CEF"/>
    <w:rsid w:val="5038B1B2"/>
    <w:rsid w:val="503C52C5"/>
    <w:rsid w:val="5091000C"/>
    <w:rsid w:val="50A70743"/>
    <w:rsid w:val="50A9C0C4"/>
    <w:rsid w:val="50B59415"/>
    <w:rsid w:val="50E37AB5"/>
    <w:rsid w:val="510C7758"/>
    <w:rsid w:val="5140A46E"/>
    <w:rsid w:val="5146566D"/>
    <w:rsid w:val="515E4A27"/>
    <w:rsid w:val="515E7BFD"/>
    <w:rsid w:val="51A8220C"/>
    <w:rsid w:val="51B06912"/>
    <w:rsid w:val="51C1760B"/>
    <w:rsid w:val="525CDD7A"/>
    <w:rsid w:val="527956EA"/>
    <w:rsid w:val="528AB5CD"/>
    <w:rsid w:val="52FFE8FD"/>
    <w:rsid w:val="534327BA"/>
    <w:rsid w:val="5371BF62"/>
    <w:rsid w:val="53A55341"/>
    <w:rsid w:val="53D72682"/>
    <w:rsid w:val="541CB4D6"/>
    <w:rsid w:val="55126232"/>
    <w:rsid w:val="5522117F"/>
    <w:rsid w:val="558722FF"/>
    <w:rsid w:val="5635F224"/>
    <w:rsid w:val="5638F7C3"/>
    <w:rsid w:val="564A40F8"/>
    <w:rsid w:val="56514B38"/>
    <w:rsid w:val="56641D21"/>
    <w:rsid w:val="56ED753C"/>
    <w:rsid w:val="574DA871"/>
    <w:rsid w:val="578B24CE"/>
    <w:rsid w:val="5792D431"/>
    <w:rsid w:val="57967BA2"/>
    <w:rsid w:val="57982171"/>
    <w:rsid w:val="57AF8366"/>
    <w:rsid w:val="57E52574"/>
    <w:rsid w:val="584546ED"/>
    <w:rsid w:val="586A433D"/>
    <w:rsid w:val="58A40F00"/>
    <w:rsid w:val="58C37EC0"/>
    <w:rsid w:val="58E99410"/>
    <w:rsid w:val="58FFC0E0"/>
    <w:rsid w:val="59184DCF"/>
    <w:rsid w:val="59689EDF"/>
    <w:rsid w:val="597404C6"/>
    <w:rsid w:val="59B2C333"/>
    <w:rsid w:val="59B823F7"/>
    <w:rsid w:val="59CB89DD"/>
    <w:rsid w:val="59E09C58"/>
    <w:rsid w:val="5A6D6D3B"/>
    <w:rsid w:val="5A7FE0CB"/>
    <w:rsid w:val="5A9BE8CF"/>
    <w:rsid w:val="5AA50E2A"/>
    <w:rsid w:val="5ADAD92F"/>
    <w:rsid w:val="5AE8BC7B"/>
    <w:rsid w:val="5AFE33D6"/>
    <w:rsid w:val="5AFE53EB"/>
    <w:rsid w:val="5B0CBF28"/>
    <w:rsid w:val="5B80FCCE"/>
    <w:rsid w:val="5BDF640D"/>
    <w:rsid w:val="5BFA0F56"/>
    <w:rsid w:val="5C021552"/>
    <w:rsid w:val="5C395C54"/>
    <w:rsid w:val="5C4BD896"/>
    <w:rsid w:val="5C5A43F0"/>
    <w:rsid w:val="5C5FD1AB"/>
    <w:rsid w:val="5C8B7958"/>
    <w:rsid w:val="5C9AB04D"/>
    <w:rsid w:val="5CC803DA"/>
    <w:rsid w:val="5D180157"/>
    <w:rsid w:val="5D5A946A"/>
    <w:rsid w:val="5D5CDAFA"/>
    <w:rsid w:val="5D7AB58D"/>
    <w:rsid w:val="5D90913D"/>
    <w:rsid w:val="5D974D19"/>
    <w:rsid w:val="5DACD62B"/>
    <w:rsid w:val="5DE07EE3"/>
    <w:rsid w:val="5E068B97"/>
    <w:rsid w:val="5E129E1E"/>
    <w:rsid w:val="5E4BDB65"/>
    <w:rsid w:val="5E94D957"/>
    <w:rsid w:val="5ECA53F1"/>
    <w:rsid w:val="5EFAB841"/>
    <w:rsid w:val="5F2CDA85"/>
    <w:rsid w:val="5FC0AB39"/>
    <w:rsid w:val="60A9A398"/>
    <w:rsid w:val="6155E8BC"/>
    <w:rsid w:val="616CEFD6"/>
    <w:rsid w:val="61719D30"/>
    <w:rsid w:val="61A8178F"/>
    <w:rsid w:val="61ECCFC2"/>
    <w:rsid w:val="624B6B98"/>
    <w:rsid w:val="62651CE2"/>
    <w:rsid w:val="628A0496"/>
    <w:rsid w:val="629DA573"/>
    <w:rsid w:val="62B3EBAF"/>
    <w:rsid w:val="6352ED16"/>
    <w:rsid w:val="636A3365"/>
    <w:rsid w:val="638EF190"/>
    <w:rsid w:val="63A398D1"/>
    <w:rsid w:val="63CABAF6"/>
    <w:rsid w:val="63D817E0"/>
    <w:rsid w:val="63DDE27D"/>
    <w:rsid w:val="63EE477A"/>
    <w:rsid w:val="64025E87"/>
    <w:rsid w:val="640EFA76"/>
    <w:rsid w:val="642856AB"/>
    <w:rsid w:val="645385E4"/>
    <w:rsid w:val="645F38E2"/>
    <w:rsid w:val="64778045"/>
    <w:rsid w:val="64806B7C"/>
    <w:rsid w:val="64D21FE6"/>
    <w:rsid w:val="64E44886"/>
    <w:rsid w:val="653EE278"/>
    <w:rsid w:val="6557A598"/>
    <w:rsid w:val="655816E7"/>
    <w:rsid w:val="656EFB3C"/>
    <w:rsid w:val="6595D871"/>
    <w:rsid w:val="65E16DF7"/>
    <w:rsid w:val="6601C4F5"/>
    <w:rsid w:val="6645C776"/>
    <w:rsid w:val="664F521F"/>
    <w:rsid w:val="6669C4ED"/>
    <w:rsid w:val="66B6EB15"/>
    <w:rsid w:val="66CB63AF"/>
    <w:rsid w:val="66FB43B2"/>
    <w:rsid w:val="671E20BE"/>
    <w:rsid w:val="6725BC2B"/>
    <w:rsid w:val="672E3713"/>
    <w:rsid w:val="674579DA"/>
    <w:rsid w:val="67D7D7EE"/>
    <w:rsid w:val="67FAB975"/>
    <w:rsid w:val="6980D449"/>
    <w:rsid w:val="6993AF07"/>
    <w:rsid w:val="69EE1B9A"/>
    <w:rsid w:val="6A252138"/>
    <w:rsid w:val="6A25A3BB"/>
    <w:rsid w:val="6A562311"/>
    <w:rsid w:val="6A7B8F5B"/>
    <w:rsid w:val="6A9043A9"/>
    <w:rsid w:val="6ABAB59C"/>
    <w:rsid w:val="6AD28219"/>
    <w:rsid w:val="6B12CB16"/>
    <w:rsid w:val="6B357523"/>
    <w:rsid w:val="6B68229E"/>
    <w:rsid w:val="6BC8BC95"/>
    <w:rsid w:val="6BDF84F7"/>
    <w:rsid w:val="6C5B7557"/>
    <w:rsid w:val="6C8B0E38"/>
    <w:rsid w:val="6D3EE901"/>
    <w:rsid w:val="6D54E421"/>
    <w:rsid w:val="6D6967B5"/>
    <w:rsid w:val="6D9B4134"/>
    <w:rsid w:val="6E4CBC5F"/>
    <w:rsid w:val="6EA39349"/>
    <w:rsid w:val="6EA3EA7D"/>
    <w:rsid w:val="6EAA0F8A"/>
    <w:rsid w:val="6EF0A83F"/>
    <w:rsid w:val="6F31ACDD"/>
    <w:rsid w:val="6F4D230B"/>
    <w:rsid w:val="6F81D134"/>
    <w:rsid w:val="6F982214"/>
    <w:rsid w:val="6FB6ECE9"/>
    <w:rsid w:val="6FE27F88"/>
    <w:rsid w:val="6FFEE653"/>
    <w:rsid w:val="700501B1"/>
    <w:rsid w:val="703F54DF"/>
    <w:rsid w:val="70A2C9ED"/>
    <w:rsid w:val="70CB3CA0"/>
    <w:rsid w:val="70CCDEEC"/>
    <w:rsid w:val="70D13C8D"/>
    <w:rsid w:val="70E651E7"/>
    <w:rsid w:val="71222CC4"/>
    <w:rsid w:val="712392CB"/>
    <w:rsid w:val="7138D895"/>
    <w:rsid w:val="71439F17"/>
    <w:rsid w:val="714A006E"/>
    <w:rsid w:val="715DAB84"/>
    <w:rsid w:val="71773DFC"/>
    <w:rsid w:val="7198F49F"/>
    <w:rsid w:val="721879C9"/>
    <w:rsid w:val="726ACF14"/>
    <w:rsid w:val="72B0A4C4"/>
    <w:rsid w:val="72D12E34"/>
    <w:rsid w:val="72D4CEAB"/>
    <w:rsid w:val="73066CD0"/>
    <w:rsid w:val="730B2E10"/>
    <w:rsid w:val="7404A3B9"/>
    <w:rsid w:val="7406E18C"/>
    <w:rsid w:val="7498CB68"/>
    <w:rsid w:val="74D7A059"/>
    <w:rsid w:val="75579A9A"/>
    <w:rsid w:val="7605FCAE"/>
    <w:rsid w:val="7610A237"/>
    <w:rsid w:val="76D1B58B"/>
    <w:rsid w:val="76EC5202"/>
    <w:rsid w:val="77077C6A"/>
    <w:rsid w:val="77161872"/>
    <w:rsid w:val="772494DF"/>
    <w:rsid w:val="77DA7004"/>
    <w:rsid w:val="782BF791"/>
    <w:rsid w:val="7892AACD"/>
    <w:rsid w:val="78E6F81F"/>
    <w:rsid w:val="7908972A"/>
    <w:rsid w:val="791FCDEE"/>
    <w:rsid w:val="792E9112"/>
    <w:rsid w:val="7945BBA7"/>
    <w:rsid w:val="794953D8"/>
    <w:rsid w:val="79533130"/>
    <w:rsid w:val="7991ED08"/>
    <w:rsid w:val="79CD2DA1"/>
    <w:rsid w:val="79CE779D"/>
    <w:rsid w:val="7A30A657"/>
    <w:rsid w:val="7A7AAE60"/>
    <w:rsid w:val="7A874C8F"/>
    <w:rsid w:val="7A9734F0"/>
    <w:rsid w:val="7AC73D85"/>
    <w:rsid w:val="7B8716E5"/>
    <w:rsid w:val="7B933187"/>
    <w:rsid w:val="7BCE9BCB"/>
    <w:rsid w:val="7C08D5B7"/>
    <w:rsid w:val="7C113DB3"/>
    <w:rsid w:val="7CC6312C"/>
    <w:rsid w:val="7CD642CA"/>
    <w:rsid w:val="7D469C4C"/>
    <w:rsid w:val="7D725A76"/>
    <w:rsid w:val="7DE42A0B"/>
    <w:rsid w:val="7DF231F9"/>
    <w:rsid w:val="7DF4FA69"/>
    <w:rsid w:val="7E192ADE"/>
    <w:rsid w:val="7E7B6336"/>
    <w:rsid w:val="7E8C490F"/>
    <w:rsid w:val="7EE4D282"/>
    <w:rsid w:val="7F200FA7"/>
    <w:rsid w:val="7F264983"/>
    <w:rsid w:val="7F4B04C8"/>
    <w:rsid w:val="7F5B453F"/>
    <w:rsid w:val="7F5D7768"/>
    <w:rsid w:val="7F7848E8"/>
    <w:rsid w:val="7FD94DD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887C"/>
  <w15:chartTrackingRefBased/>
  <w15:docId w15:val="{584CDF83-C75B-4C69-9883-AFBBB225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80E"/>
    <w:rPr>
      <w:rFonts w:ascii="Arial" w:hAnsi="Arial"/>
      <w:color w:val="3B3838" w:themeColor="background2" w:themeShade="40"/>
      <w:sz w:val="20"/>
    </w:rPr>
  </w:style>
  <w:style w:type="paragraph" w:styleId="Ttulo1">
    <w:name w:val="heading 1"/>
    <w:basedOn w:val="Normal"/>
    <w:next w:val="Normal"/>
    <w:link w:val="Ttulo1Car"/>
    <w:uiPriority w:val="9"/>
    <w:qFormat/>
    <w:rsid w:val="0025580E"/>
    <w:pPr>
      <w:keepNext/>
      <w:keepLines/>
      <w:spacing w:before="240" w:after="0"/>
      <w:outlineLvl w:val="0"/>
    </w:pPr>
    <w:rPr>
      <w:rFonts w:eastAsiaTheme="majorEastAsia" w:cstheme="majorBidi"/>
      <w:b/>
      <w:szCs w:val="32"/>
    </w:rPr>
  </w:style>
  <w:style w:type="paragraph" w:styleId="Ttulo2">
    <w:name w:val="heading 2"/>
    <w:aliases w:val="Capítulos"/>
    <w:basedOn w:val="Normal"/>
    <w:next w:val="Normal"/>
    <w:link w:val="Ttulo2Car"/>
    <w:uiPriority w:val="9"/>
    <w:unhideWhenUsed/>
    <w:qFormat/>
    <w:rsid w:val="0025580E"/>
    <w:pPr>
      <w:keepNext/>
      <w:keepLines/>
      <w:numPr>
        <w:numId w:val="15"/>
      </w:numPr>
      <w:spacing w:before="40" w:after="0"/>
      <w:jc w:val="center"/>
      <w:outlineLvl w:val="1"/>
    </w:pPr>
    <w:rPr>
      <w:rFonts w:eastAsiaTheme="majorEastAsia" w:cstheme="majorBidi"/>
      <w:b/>
      <w:szCs w:val="26"/>
    </w:rPr>
  </w:style>
  <w:style w:type="paragraph" w:styleId="Ttulo3">
    <w:name w:val="heading 3"/>
    <w:aliases w:val="Secciones"/>
    <w:basedOn w:val="Normal"/>
    <w:next w:val="Normal"/>
    <w:link w:val="Ttulo3Car"/>
    <w:uiPriority w:val="9"/>
    <w:unhideWhenUsed/>
    <w:qFormat/>
    <w:rsid w:val="0056694C"/>
    <w:pPr>
      <w:keepNext/>
      <w:keepLines/>
      <w:spacing w:before="40" w:after="0"/>
      <w:outlineLvl w:val="2"/>
    </w:pPr>
    <w:rPr>
      <w:rFonts w:eastAsiaTheme="majorEastAsia" w:cstheme="majorBidi"/>
      <w:szCs w:val="24"/>
    </w:rPr>
  </w:style>
  <w:style w:type="paragraph" w:styleId="Ttulo4">
    <w:name w:val="heading 4"/>
    <w:basedOn w:val="Normal"/>
    <w:next w:val="Normal"/>
    <w:link w:val="Ttulo4Car"/>
    <w:uiPriority w:val="9"/>
    <w:semiHidden/>
    <w:unhideWhenUsed/>
    <w:qFormat/>
    <w:rsid w:val="002558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25580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5580E"/>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5580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558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558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viasNormal">
    <w:name w:val="Invias Normal"/>
    <w:basedOn w:val="Normal"/>
    <w:link w:val="InviasNormalCar"/>
    <w:qFormat/>
    <w:rsid w:val="005F51F0"/>
    <w:pPr>
      <w:tabs>
        <w:tab w:val="left" w:pos="-142"/>
      </w:tabs>
      <w:autoSpaceDE w:val="0"/>
      <w:autoSpaceDN w:val="0"/>
      <w:adjustRightInd w:val="0"/>
      <w:spacing w:before="120" w:after="240" w:line="240" w:lineRule="auto"/>
      <w:jc w:val="both"/>
    </w:pPr>
    <w:rPr>
      <w:rFonts w:ascii="Arial Narrow" w:eastAsia="Times New Roman" w:hAnsi="Arial Narrow" w:cs="Times New Roman"/>
      <w:sz w:val="24"/>
      <w:szCs w:val="24"/>
      <w:lang w:val="x-none" w:eastAsia="es-ES"/>
    </w:rPr>
  </w:style>
  <w:style w:type="character" w:customStyle="1" w:styleId="InviasNormalCar">
    <w:name w:val="Invias Normal Car"/>
    <w:link w:val="InviasNormal"/>
    <w:locked/>
    <w:rsid w:val="005F51F0"/>
    <w:rPr>
      <w:rFonts w:ascii="Arial Narrow" w:eastAsia="Times New Roman" w:hAnsi="Arial Narrow" w:cs="Times New Roman"/>
      <w:sz w:val="24"/>
      <w:szCs w:val="24"/>
      <w:lang w:val="x-none" w:eastAsia="es-ES"/>
    </w:rPr>
  </w:style>
  <w:style w:type="character" w:customStyle="1" w:styleId="Ttulo1Car">
    <w:name w:val="Título 1 Car"/>
    <w:basedOn w:val="Fuentedeprrafopredeter"/>
    <w:link w:val="Ttulo1"/>
    <w:uiPriority w:val="9"/>
    <w:rsid w:val="005F51F0"/>
    <w:rPr>
      <w:rFonts w:ascii="Arial" w:eastAsiaTheme="majorEastAsia" w:hAnsi="Arial" w:cstheme="majorBidi"/>
      <w:b/>
      <w:color w:val="3B3838" w:themeColor="background2" w:themeShade="40"/>
      <w:szCs w:val="32"/>
    </w:rPr>
  </w:style>
  <w:style w:type="paragraph" w:customStyle="1" w:styleId="Entidad-Capitulo">
    <w:name w:val="Entidad-Capitulo"/>
    <w:next w:val="Normal"/>
    <w:autoRedefine/>
    <w:uiPriority w:val="99"/>
    <w:qFormat/>
    <w:rsid w:val="001819C2"/>
    <w:pPr>
      <w:keepNext/>
      <w:spacing w:before="240" w:after="0" w:line="240" w:lineRule="auto"/>
      <w:jc w:val="center"/>
      <w:outlineLvl w:val="0"/>
    </w:pPr>
    <w:rPr>
      <w:rFonts w:ascii="Arial" w:eastAsia="Times New Roman" w:hAnsi="Arial" w:cs="Arial"/>
      <w:b/>
      <w:smallCaps/>
      <w:color w:val="3B3838" w:themeColor="background2" w:themeShade="40"/>
      <w:sz w:val="20"/>
      <w:szCs w:val="20"/>
      <w:lang w:eastAsia="es-ES"/>
    </w:rPr>
  </w:style>
  <w:style w:type="paragraph" w:customStyle="1" w:styleId="Literales">
    <w:name w:val="Literales"/>
    <w:basedOn w:val="CaptulosTtulo2"/>
    <w:next w:val="Normal"/>
    <w:autoRedefine/>
    <w:uiPriority w:val="99"/>
    <w:qFormat/>
    <w:rsid w:val="00D77BAF"/>
    <w:pPr>
      <w:keepNext/>
      <w:numPr>
        <w:numId w:val="36"/>
      </w:numPr>
      <w:spacing w:before="120" w:after="200" w:line="276" w:lineRule="auto"/>
      <w:ind w:left="697" w:hanging="340"/>
      <w:outlineLvl w:val="1"/>
    </w:pPr>
    <w:rPr>
      <w:rFonts w:eastAsia="Times New Roman" w:cs="Arial"/>
      <w:b/>
      <w:color w:val="000000"/>
      <w:szCs w:val="20"/>
      <w:lang w:eastAsia="es-CO"/>
    </w:rPr>
  </w:style>
  <w:style w:type="character" w:customStyle="1" w:styleId="Ttulo2Car">
    <w:name w:val="Título 2 Car"/>
    <w:aliases w:val="Capítulos Car"/>
    <w:basedOn w:val="Fuentedeprrafopredeter"/>
    <w:link w:val="Ttulo2"/>
    <w:uiPriority w:val="9"/>
    <w:rsid w:val="005F51F0"/>
    <w:rPr>
      <w:rFonts w:ascii="Arial" w:eastAsiaTheme="majorEastAsia" w:hAnsi="Arial" w:cstheme="majorBidi"/>
      <w:b/>
      <w:color w:val="3B3838" w:themeColor="background2" w:themeShade="40"/>
      <w:sz w:val="20"/>
      <w:szCs w:val="26"/>
    </w:rPr>
  </w:style>
  <w:style w:type="character" w:customStyle="1" w:styleId="Ttulo3Car">
    <w:name w:val="Título 3 Car"/>
    <w:aliases w:val="Secciones Car"/>
    <w:basedOn w:val="Fuentedeprrafopredeter"/>
    <w:link w:val="Ttulo3"/>
    <w:uiPriority w:val="9"/>
    <w:rsid w:val="0056694C"/>
    <w:rPr>
      <w:rFonts w:ascii="Arial" w:eastAsiaTheme="majorEastAsia" w:hAnsi="Arial" w:cstheme="majorBidi"/>
      <w:color w:val="3B3838" w:themeColor="background2" w:themeShade="40"/>
      <w:sz w:val="20"/>
      <w:szCs w:val="24"/>
    </w:rPr>
  </w:style>
  <w:style w:type="numbering" w:customStyle="1" w:styleId="Estilo1">
    <w:name w:val="Estilo1"/>
    <w:uiPriority w:val="99"/>
    <w:rsid w:val="0056694C"/>
    <w:pPr>
      <w:numPr>
        <w:numId w:val="14"/>
      </w:numPr>
    </w:pPr>
  </w:style>
  <w:style w:type="paragraph" w:customStyle="1" w:styleId="CaptulosTtulo2">
    <w:name w:val="Capítulos  (Título 2)"/>
    <w:basedOn w:val="Normal"/>
    <w:rsid w:val="0025580E"/>
  </w:style>
  <w:style w:type="paragraph" w:customStyle="1" w:styleId="SeccionesTtulo3">
    <w:name w:val="Secciones  (Título 3)"/>
    <w:basedOn w:val="Normal"/>
    <w:rsid w:val="0025580E"/>
  </w:style>
  <w:style w:type="character" w:customStyle="1" w:styleId="Ttulo4Car">
    <w:name w:val="Título 4 Car"/>
    <w:basedOn w:val="Fuentedeprrafopredeter"/>
    <w:link w:val="Ttulo4"/>
    <w:uiPriority w:val="9"/>
    <w:semiHidden/>
    <w:rsid w:val="0025580E"/>
    <w:rPr>
      <w:rFonts w:asciiTheme="majorHAnsi" w:eastAsiaTheme="majorEastAsia" w:hAnsiTheme="majorHAnsi" w:cstheme="majorBidi"/>
      <w:i/>
      <w:iCs/>
      <w:color w:val="2F5496" w:themeColor="accent1" w:themeShade="BF"/>
      <w:sz w:val="20"/>
    </w:rPr>
  </w:style>
  <w:style w:type="character" w:customStyle="1" w:styleId="Ttulo5Car">
    <w:name w:val="Título 5 Car"/>
    <w:basedOn w:val="Fuentedeprrafopredeter"/>
    <w:link w:val="Ttulo5"/>
    <w:uiPriority w:val="9"/>
    <w:semiHidden/>
    <w:rsid w:val="0025580E"/>
    <w:rPr>
      <w:rFonts w:asciiTheme="majorHAnsi" w:eastAsiaTheme="majorEastAsia" w:hAnsiTheme="majorHAnsi" w:cstheme="majorBidi"/>
      <w:color w:val="2F5496" w:themeColor="accent1" w:themeShade="BF"/>
      <w:sz w:val="20"/>
    </w:rPr>
  </w:style>
  <w:style w:type="character" w:customStyle="1" w:styleId="Ttulo6Car">
    <w:name w:val="Título 6 Car"/>
    <w:basedOn w:val="Fuentedeprrafopredeter"/>
    <w:link w:val="Ttulo6"/>
    <w:uiPriority w:val="9"/>
    <w:semiHidden/>
    <w:rsid w:val="0025580E"/>
    <w:rPr>
      <w:rFonts w:asciiTheme="majorHAnsi" w:eastAsiaTheme="majorEastAsia" w:hAnsiTheme="majorHAnsi" w:cstheme="majorBidi"/>
      <w:color w:val="1F3763" w:themeColor="accent1" w:themeShade="7F"/>
      <w:sz w:val="20"/>
    </w:rPr>
  </w:style>
  <w:style w:type="character" w:customStyle="1" w:styleId="Ttulo7Car">
    <w:name w:val="Título 7 Car"/>
    <w:basedOn w:val="Fuentedeprrafopredeter"/>
    <w:link w:val="Ttulo7"/>
    <w:uiPriority w:val="9"/>
    <w:semiHidden/>
    <w:rsid w:val="0025580E"/>
    <w:rPr>
      <w:rFonts w:asciiTheme="majorHAnsi" w:eastAsiaTheme="majorEastAsia" w:hAnsiTheme="majorHAnsi" w:cstheme="majorBidi"/>
      <w:i/>
      <w:iCs/>
      <w:color w:val="1F3763" w:themeColor="accent1" w:themeShade="7F"/>
      <w:sz w:val="20"/>
    </w:rPr>
  </w:style>
  <w:style w:type="character" w:customStyle="1" w:styleId="Ttulo8Car">
    <w:name w:val="Título 8 Car"/>
    <w:basedOn w:val="Fuentedeprrafopredeter"/>
    <w:link w:val="Ttulo8"/>
    <w:uiPriority w:val="9"/>
    <w:semiHidden/>
    <w:rsid w:val="0025580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5580E"/>
    <w:rPr>
      <w:rFonts w:asciiTheme="majorHAnsi" w:eastAsiaTheme="majorEastAsia" w:hAnsiTheme="majorHAnsi" w:cstheme="majorBidi"/>
      <w:i/>
      <w:iCs/>
      <w:color w:val="272727" w:themeColor="text1" w:themeTint="D8"/>
      <w:sz w:val="21"/>
      <w:szCs w:val="21"/>
    </w:rPr>
  </w:style>
  <w:style w:type="paragraph" w:styleId="Textocomentario">
    <w:name w:val="annotation text"/>
    <w:basedOn w:val="Normal"/>
    <w:link w:val="TextocomentarioCar"/>
    <w:uiPriority w:val="99"/>
    <w:rsid w:val="00517CF5"/>
    <w:pPr>
      <w:spacing w:before="120" w:after="240" w:line="240" w:lineRule="auto"/>
      <w:jc w:val="both"/>
    </w:pPr>
    <w:rPr>
      <w:rFonts w:eastAsia="Times New Roman" w:cs="Times New Roman"/>
      <w:color w:val="auto"/>
      <w:szCs w:val="20"/>
      <w:lang w:val="x-none" w:eastAsia="es-ES"/>
    </w:rPr>
  </w:style>
  <w:style w:type="character" w:customStyle="1" w:styleId="TextocomentarioCar">
    <w:name w:val="Texto comentario Car"/>
    <w:basedOn w:val="Fuentedeprrafopredeter"/>
    <w:link w:val="Textocomentario"/>
    <w:uiPriority w:val="99"/>
    <w:rsid w:val="00517CF5"/>
    <w:rPr>
      <w:rFonts w:ascii="Arial" w:eastAsia="Times New Roman" w:hAnsi="Arial" w:cs="Times New Roman"/>
      <w:sz w:val="20"/>
      <w:szCs w:val="20"/>
      <w:lang w:val="x-none" w:eastAsia="es-ES"/>
    </w:rPr>
  </w:style>
  <w:style w:type="character" w:styleId="Refdecomentario">
    <w:name w:val="annotation reference"/>
    <w:uiPriority w:val="99"/>
    <w:rsid w:val="00517CF5"/>
    <w:rPr>
      <w:rFonts w:cs="Times New Roman"/>
      <w:sz w:val="16"/>
    </w:rPr>
  </w:style>
  <w:style w:type="paragraph" w:styleId="Textodeglobo">
    <w:name w:val="Balloon Text"/>
    <w:basedOn w:val="Normal"/>
    <w:link w:val="TextodegloboCar"/>
    <w:uiPriority w:val="99"/>
    <w:semiHidden/>
    <w:unhideWhenUsed/>
    <w:rsid w:val="00517C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CF5"/>
    <w:rPr>
      <w:rFonts w:ascii="Segoe UI" w:hAnsi="Segoe UI" w:cs="Segoe UI"/>
      <w:color w:val="3B3838" w:themeColor="background2" w:themeShade="40"/>
      <w:sz w:val="18"/>
      <w:szCs w:val="18"/>
    </w:rPr>
  </w:style>
  <w:style w:type="character" w:styleId="Hipervnculo">
    <w:name w:val="Hyperlink"/>
    <w:uiPriority w:val="99"/>
    <w:unhideWhenUsed/>
    <w:rsid w:val="001F5D17"/>
    <w:rPr>
      <w:color w:val="0000FF"/>
      <w:u w:val="single"/>
    </w:rPr>
  </w:style>
  <w:style w:type="paragraph" w:customStyle="1" w:styleId="Invias-VietaAlfabetica">
    <w:name w:val="Invias-Viñeta Alfabetica"/>
    <w:next w:val="Normal"/>
    <w:uiPriority w:val="99"/>
    <w:qFormat/>
    <w:rsid w:val="001F5D17"/>
    <w:pPr>
      <w:numPr>
        <w:numId w:val="16"/>
      </w:numPr>
      <w:spacing w:before="240" w:after="240" w:line="240" w:lineRule="auto"/>
      <w:jc w:val="both"/>
    </w:pPr>
    <w:rPr>
      <w:rFonts w:ascii="Arial Narrow" w:eastAsia="Times New Roman" w:hAnsi="Arial Narrow"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728FF"/>
    <w:pPr>
      <w:spacing w:before="0" w:after="160"/>
      <w:jc w:val="left"/>
    </w:pPr>
    <w:rPr>
      <w:rFonts w:eastAsiaTheme="minorHAnsi" w:cstheme="minorBidi"/>
      <w:b/>
      <w:bCs/>
      <w:color w:val="3B3838" w:themeColor="background2" w:themeShade="40"/>
      <w:lang w:val="es-CO" w:eastAsia="en-US"/>
    </w:rPr>
  </w:style>
  <w:style w:type="character" w:customStyle="1" w:styleId="AsuntodelcomentarioCar">
    <w:name w:val="Asunto del comentario Car"/>
    <w:basedOn w:val="TextocomentarioCar"/>
    <w:link w:val="Asuntodelcomentario"/>
    <w:uiPriority w:val="99"/>
    <w:semiHidden/>
    <w:rsid w:val="001728FF"/>
    <w:rPr>
      <w:rFonts w:ascii="Arial" w:eastAsia="Times New Roman" w:hAnsi="Arial" w:cs="Times New Roman"/>
      <w:b/>
      <w:bCs/>
      <w:color w:val="3B3838" w:themeColor="background2" w:themeShade="40"/>
      <w:sz w:val="20"/>
      <w:szCs w:val="20"/>
      <w:lang w:val="x-none" w:eastAsia="es-ES"/>
    </w:rPr>
  </w:style>
  <w:style w:type="paragraph" w:customStyle="1" w:styleId="Invias-VietaNumerada">
    <w:name w:val="Invias-Viñeta Numerada"/>
    <w:next w:val="Normal"/>
    <w:link w:val="Invias-VietaNumeradaCar"/>
    <w:uiPriority w:val="99"/>
    <w:qFormat/>
    <w:rsid w:val="002D222B"/>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2D222B"/>
    <w:rPr>
      <w:rFonts w:ascii="Arial Narrow" w:eastAsia="Times New Roman" w:hAnsi="Arial Narrow" w:cs="Times New Roman"/>
      <w:sz w:val="24"/>
      <w:szCs w:val="24"/>
      <w:lang w:val="en-US" w:eastAsia="es-ES"/>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1,Foot"/>
    <w:basedOn w:val="Normal"/>
    <w:link w:val="PrrafodelistaCar"/>
    <w:uiPriority w:val="34"/>
    <w:qFormat/>
    <w:rsid w:val="002D222B"/>
    <w:pPr>
      <w:spacing w:after="200" w:line="276" w:lineRule="auto"/>
      <w:ind w:left="720"/>
      <w:contextualSpacing/>
    </w:pPr>
    <w:rPr>
      <w:rFonts w:ascii="Calibri" w:eastAsia="Calibri" w:hAnsi="Calibri" w:cs="Times New Roman"/>
      <w:color w:val="auto"/>
      <w:sz w:val="22"/>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2D222B"/>
    <w:rPr>
      <w:rFonts w:ascii="Calibri" w:eastAsia="Calibri" w:hAnsi="Calibri" w:cs="Times New Roman"/>
    </w:rPr>
  </w:style>
  <w:style w:type="paragraph" w:styleId="TtuloTDC">
    <w:name w:val="TOC Heading"/>
    <w:basedOn w:val="Ttulo1"/>
    <w:next w:val="Normal"/>
    <w:uiPriority w:val="39"/>
    <w:unhideWhenUsed/>
    <w:qFormat/>
    <w:rsid w:val="00751FD5"/>
    <w:pPr>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3B700F"/>
    <w:pPr>
      <w:tabs>
        <w:tab w:val="right" w:leader="dot" w:pos="8828"/>
      </w:tabs>
      <w:spacing w:after="100"/>
    </w:pPr>
    <w:rPr>
      <w:b/>
      <w:noProof/>
      <w:color w:val="auto"/>
    </w:rPr>
  </w:style>
  <w:style w:type="paragraph" w:styleId="TDC2">
    <w:name w:val="toc 2"/>
    <w:basedOn w:val="Normal"/>
    <w:next w:val="Normal"/>
    <w:autoRedefine/>
    <w:uiPriority w:val="39"/>
    <w:unhideWhenUsed/>
    <w:rsid w:val="005C15A8"/>
    <w:pPr>
      <w:tabs>
        <w:tab w:val="left" w:pos="880"/>
        <w:tab w:val="right" w:leader="dot" w:pos="8828"/>
      </w:tabs>
      <w:spacing w:after="100"/>
      <w:ind w:left="200"/>
    </w:pPr>
    <w:rPr>
      <w:bCs/>
      <w:noProof/>
      <w:color w:val="292929"/>
    </w:rPr>
  </w:style>
  <w:style w:type="paragraph" w:styleId="TDC3">
    <w:name w:val="toc 3"/>
    <w:basedOn w:val="Normal"/>
    <w:next w:val="Normal"/>
    <w:autoRedefine/>
    <w:uiPriority w:val="39"/>
    <w:unhideWhenUsed/>
    <w:rsid w:val="00751FD5"/>
    <w:pPr>
      <w:spacing w:after="100"/>
      <w:ind w:left="440"/>
    </w:pPr>
    <w:rPr>
      <w:rFonts w:asciiTheme="minorHAnsi" w:eastAsiaTheme="minorEastAsia" w:hAnsiTheme="minorHAnsi" w:cs="Times New Roman"/>
      <w:color w:val="auto"/>
      <w:sz w:val="22"/>
      <w:lang w:eastAsia="es-CO"/>
    </w:rPr>
  </w:style>
  <w:style w:type="character" w:customStyle="1" w:styleId="Mencinsinresolver1">
    <w:name w:val="Mención sin resolver1"/>
    <w:basedOn w:val="Fuentedeprrafopredeter"/>
    <w:uiPriority w:val="99"/>
    <w:semiHidden/>
    <w:unhideWhenUsed/>
    <w:rsid w:val="00533B1C"/>
    <w:rPr>
      <w:color w:val="808080"/>
      <w:shd w:val="clear" w:color="auto" w:fill="E6E6E6"/>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 Cha"/>
    <w:basedOn w:val="Normal"/>
    <w:link w:val="TextonotapieCar"/>
    <w:uiPriority w:val="99"/>
    <w:rsid w:val="002B56E2"/>
    <w:pPr>
      <w:spacing w:after="0" w:line="240" w:lineRule="auto"/>
    </w:pPr>
    <w:rPr>
      <w:rFonts w:ascii="Times New Roman" w:eastAsia="Times New Roman" w:hAnsi="Times New Roman" w:cs="Times New Roman"/>
      <w:color w:val="auto"/>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B56E2"/>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2B56E2"/>
    <w:rPr>
      <w:vertAlign w:val="superscript"/>
    </w:rPr>
  </w:style>
  <w:style w:type="paragraph" w:styleId="Encabezado">
    <w:name w:val="header"/>
    <w:aliases w:val="h,h8,h9,h10,h18"/>
    <w:basedOn w:val="Normal"/>
    <w:link w:val="EncabezadoCar"/>
    <w:uiPriority w:val="99"/>
    <w:unhideWhenUsed/>
    <w:rsid w:val="00FF091E"/>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FF091E"/>
    <w:rPr>
      <w:rFonts w:ascii="Arial" w:hAnsi="Arial"/>
      <w:color w:val="3B3838" w:themeColor="background2" w:themeShade="40"/>
      <w:sz w:val="20"/>
    </w:rPr>
  </w:style>
  <w:style w:type="paragraph" w:styleId="Piedepgina">
    <w:name w:val="footer"/>
    <w:basedOn w:val="Normal"/>
    <w:link w:val="PiedepginaCar"/>
    <w:uiPriority w:val="99"/>
    <w:unhideWhenUsed/>
    <w:rsid w:val="00FF0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91E"/>
    <w:rPr>
      <w:rFonts w:ascii="Arial" w:hAnsi="Arial"/>
      <w:color w:val="3B3838" w:themeColor="background2" w:themeShade="40"/>
      <w:sz w:val="20"/>
    </w:rPr>
  </w:style>
  <w:style w:type="character" w:customStyle="1" w:styleId="spelle">
    <w:name w:val="spelle"/>
    <w:basedOn w:val="Fuentedeprrafopredeter"/>
    <w:rsid w:val="006A54F7"/>
  </w:style>
  <w:style w:type="table" w:styleId="Tablaconcuadrcula">
    <w:name w:val="Table Grid"/>
    <w:basedOn w:val="Tablanormal"/>
    <w:uiPriority w:val="59"/>
    <w:rsid w:val="006A54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C2EB0"/>
    <w:rPr>
      <w:rFonts w:ascii="Calibri" w:eastAsia="Calibri" w:hAnsi="Calibri" w:cs="Times New Roman"/>
      <w:lang w:val="es-ES" w:eastAsia="es-ES"/>
    </w:rPr>
  </w:style>
  <w:style w:type="paragraph" w:styleId="Sinespaciado">
    <w:name w:val="No Spacing"/>
    <w:link w:val="SinespaciadoCar"/>
    <w:uiPriority w:val="1"/>
    <w:qFormat/>
    <w:rsid w:val="006C2EB0"/>
    <w:pPr>
      <w:spacing w:after="0" w:line="240" w:lineRule="auto"/>
    </w:pPr>
    <w:rPr>
      <w:rFonts w:ascii="Calibri" w:eastAsia="Calibri" w:hAnsi="Calibri" w:cs="Times New Roman"/>
      <w:lang w:val="es-ES" w:eastAsia="es-ES"/>
    </w:rPr>
  </w:style>
  <w:style w:type="paragraph" w:styleId="NormalWeb">
    <w:name w:val="Normal (Web)"/>
    <w:basedOn w:val="Normal"/>
    <w:uiPriority w:val="99"/>
    <w:unhideWhenUsed/>
    <w:rsid w:val="00E633A2"/>
    <w:pPr>
      <w:spacing w:before="100" w:beforeAutospacing="1" w:after="100" w:afterAutospacing="1" w:line="240" w:lineRule="auto"/>
    </w:pPr>
    <w:rPr>
      <w:rFonts w:ascii="Times New Roman" w:eastAsia="Times New Roman" w:hAnsi="Times New Roman" w:cs="Times New Roman"/>
      <w:color w:val="auto"/>
      <w:sz w:val="24"/>
      <w:szCs w:val="24"/>
      <w:lang w:eastAsia="es-CO"/>
    </w:rPr>
  </w:style>
  <w:style w:type="paragraph" w:customStyle="1" w:styleId="Capitulo3">
    <w:name w:val="Capitulo 3"/>
    <w:basedOn w:val="Literales"/>
    <w:qFormat/>
    <w:rsid w:val="008B318E"/>
    <w:pPr>
      <w:numPr>
        <w:numId w:val="33"/>
      </w:numPr>
    </w:pPr>
  </w:style>
  <w:style w:type="paragraph" w:customStyle="1" w:styleId="Capitulo1">
    <w:name w:val="Capitulo 1"/>
    <w:basedOn w:val="Literales"/>
    <w:qFormat/>
    <w:rsid w:val="009F6123"/>
    <w:pPr>
      <w:numPr>
        <w:numId w:val="34"/>
      </w:numPr>
    </w:pPr>
  </w:style>
  <w:style w:type="paragraph" w:customStyle="1" w:styleId="Capitulo2">
    <w:name w:val="Capitulo 2"/>
    <w:basedOn w:val="Literales"/>
    <w:autoRedefine/>
    <w:qFormat/>
    <w:rsid w:val="00822056"/>
    <w:pPr>
      <w:numPr>
        <w:numId w:val="35"/>
      </w:numPr>
      <w:ind w:left="708" w:hanging="708"/>
      <w:jc w:val="both"/>
    </w:pPr>
    <w:rPr>
      <w:color w:val="3B3838" w:themeColor="background2" w:themeShade="40"/>
    </w:rPr>
  </w:style>
  <w:style w:type="paragraph" w:customStyle="1" w:styleId="Captulo4">
    <w:name w:val="Capítulo 4"/>
    <w:basedOn w:val="Normal"/>
    <w:autoRedefine/>
    <w:qFormat/>
    <w:rsid w:val="00B37DDE"/>
    <w:pPr>
      <w:numPr>
        <w:numId w:val="25"/>
      </w:numPr>
      <w:spacing w:after="200" w:line="276" w:lineRule="auto"/>
      <w:ind w:left="0" w:firstLine="0"/>
      <w:contextualSpacing/>
      <w:outlineLvl w:val="1"/>
    </w:pPr>
    <w:rPr>
      <w:rFonts w:cs="Arial"/>
      <w:b/>
      <w:bCs/>
      <w:szCs w:val="20"/>
    </w:rPr>
  </w:style>
  <w:style w:type="paragraph" w:customStyle="1" w:styleId="Captulo7">
    <w:name w:val="Capítulo 7"/>
    <w:basedOn w:val="Prrafodelista"/>
    <w:qFormat/>
    <w:rsid w:val="00490E03"/>
    <w:pPr>
      <w:numPr>
        <w:numId w:val="29"/>
      </w:numPr>
    </w:pPr>
    <w:rPr>
      <w:rFonts w:ascii="Arial" w:hAnsi="Arial" w:cs="Arial"/>
      <w:b/>
      <w:bCs/>
      <w:color w:val="1C1C1C"/>
      <w:sz w:val="20"/>
      <w:szCs w:val="20"/>
    </w:rPr>
  </w:style>
  <w:style w:type="paragraph" w:customStyle="1" w:styleId="Captulo5">
    <w:name w:val="Capítulo 5"/>
    <w:basedOn w:val="Prrafodelista"/>
    <w:qFormat/>
    <w:rsid w:val="00490E03"/>
    <w:pPr>
      <w:numPr>
        <w:numId w:val="31"/>
      </w:numPr>
      <w:ind w:left="964" w:hanging="680"/>
    </w:pPr>
    <w:rPr>
      <w:rFonts w:ascii="Arial" w:hAnsi="Arial" w:cs="Arial"/>
      <w:b/>
      <w:bCs/>
      <w:color w:val="1C1C1C"/>
      <w:sz w:val="20"/>
      <w:szCs w:val="20"/>
    </w:rPr>
  </w:style>
  <w:style w:type="paragraph" w:customStyle="1" w:styleId="Captulo8">
    <w:name w:val="Capítulo 8"/>
    <w:basedOn w:val="Captulo7"/>
    <w:qFormat/>
    <w:rsid w:val="00860AF3"/>
    <w:pPr>
      <w:numPr>
        <w:numId w:val="56"/>
      </w:numPr>
    </w:pPr>
    <w:rPr>
      <w:color w:val="3B3838" w:themeColor="background2" w:themeShade="40"/>
    </w:rPr>
  </w:style>
  <w:style w:type="character" w:styleId="Hipervnculovisitado">
    <w:name w:val="FollowedHyperlink"/>
    <w:basedOn w:val="Fuentedeprrafopredeter"/>
    <w:uiPriority w:val="99"/>
    <w:semiHidden/>
    <w:unhideWhenUsed/>
    <w:rsid w:val="00943AFC"/>
    <w:rPr>
      <w:color w:val="954F72" w:themeColor="followedHyperlink"/>
      <w:u w:val="single"/>
    </w:rPr>
  </w:style>
  <w:style w:type="paragraph" w:styleId="Revisin">
    <w:name w:val="Revision"/>
    <w:hidden/>
    <w:uiPriority w:val="99"/>
    <w:semiHidden/>
    <w:rsid w:val="003C584D"/>
    <w:pPr>
      <w:spacing w:after="0" w:line="240" w:lineRule="auto"/>
    </w:pPr>
    <w:rPr>
      <w:rFonts w:ascii="Arial" w:hAnsi="Arial"/>
      <w:color w:val="3B3838" w:themeColor="background2" w:themeShade="40"/>
      <w:sz w:val="20"/>
    </w:rPr>
  </w:style>
  <w:style w:type="paragraph" w:customStyle="1" w:styleId="Invias-Titulo1">
    <w:name w:val="Invias-Titulo 1"/>
    <w:next w:val="Normal"/>
    <w:autoRedefine/>
    <w:uiPriority w:val="99"/>
    <w:qFormat/>
    <w:rsid w:val="00CF57B3"/>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2">
    <w:name w:val="Mención sin resolver2"/>
    <w:basedOn w:val="Fuentedeprrafopredeter"/>
    <w:uiPriority w:val="99"/>
    <w:semiHidden/>
    <w:unhideWhenUsed/>
    <w:rsid w:val="00C4425B"/>
    <w:rPr>
      <w:color w:val="808080"/>
      <w:shd w:val="clear" w:color="auto" w:fill="E6E6E6"/>
    </w:rPr>
  </w:style>
  <w:style w:type="character" w:styleId="Textodelmarcadordeposicin">
    <w:name w:val="Placeholder Text"/>
    <w:basedOn w:val="Fuentedeprrafopredeter"/>
    <w:uiPriority w:val="99"/>
    <w:semiHidden/>
    <w:rsid w:val="00E44ED6"/>
    <w:rPr>
      <w:color w:val="808080"/>
    </w:rPr>
  </w:style>
  <w:style w:type="character" w:customStyle="1" w:styleId="Mencinsinresolver3">
    <w:name w:val="Mención sin resolver3"/>
    <w:basedOn w:val="Fuentedeprrafopredeter"/>
    <w:uiPriority w:val="99"/>
    <w:semiHidden/>
    <w:unhideWhenUsed/>
    <w:rsid w:val="00B21AD6"/>
    <w:rPr>
      <w:color w:val="808080"/>
      <w:shd w:val="clear" w:color="auto" w:fill="E6E6E6"/>
    </w:rPr>
  </w:style>
  <w:style w:type="character" w:styleId="Textoennegrita">
    <w:name w:val="Strong"/>
    <w:basedOn w:val="Fuentedeprrafopredeter"/>
    <w:uiPriority w:val="22"/>
    <w:qFormat/>
    <w:rsid w:val="00C85E5C"/>
    <w:rPr>
      <w:b/>
      <w:bCs/>
    </w:rPr>
  </w:style>
  <w:style w:type="character" w:customStyle="1" w:styleId="Mencinsinresolver30">
    <w:name w:val="Mención sin resolver30"/>
    <w:basedOn w:val="Fuentedeprrafopredeter"/>
    <w:uiPriority w:val="99"/>
    <w:semiHidden/>
    <w:unhideWhenUsed/>
    <w:rsid w:val="00EB6D9D"/>
    <w:rPr>
      <w:color w:val="808080"/>
      <w:shd w:val="clear" w:color="auto" w:fill="E6E6E6"/>
    </w:rPr>
  </w:style>
  <w:style w:type="paragraph" w:customStyle="1" w:styleId="clusulas">
    <w:name w:val="cláusulas"/>
    <w:basedOn w:val="Normal"/>
    <w:qFormat/>
    <w:rsid w:val="001B39D0"/>
    <w:pPr>
      <w:numPr>
        <w:numId w:val="69"/>
      </w:numPr>
      <w:spacing w:before="120" w:after="120" w:line="240" w:lineRule="auto"/>
      <w:jc w:val="both"/>
    </w:pPr>
    <w:rPr>
      <w:rFonts w:asciiTheme="minorHAnsi" w:hAnsiTheme="minorHAnsi"/>
      <w:b/>
      <w:color w:val="auto"/>
    </w:rPr>
  </w:style>
  <w:style w:type="paragraph" w:customStyle="1" w:styleId="Capitulo8">
    <w:name w:val="Capitulo 8"/>
    <w:basedOn w:val="Captulo7"/>
    <w:qFormat/>
    <w:rsid w:val="002F7B10"/>
    <w:pPr>
      <w:numPr>
        <w:numId w:val="80"/>
      </w:numPr>
      <w:jc w:val="both"/>
    </w:pPr>
  </w:style>
  <w:style w:type="table" w:customStyle="1" w:styleId="Tablaconcuadrcula1">
    <w:name w:val="Tabla con cuadrícula1"/>
    <w:basedOn w:val="Tablanormal"/>
    <w:next w:val="Tablaconcuadrcula"/>
    <w:uiPriority w:val="59"/>
    <w:rsid w:val="004523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3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54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ulo9">
    <w:name w:val="Capítulo 9"/>
    <w:basedOn w:val="Captulo7"/>
    <w:qFormat/>
    <w:rsid w:val="0070352B"/>
    <w:pPr>
      <w:numPr>
        <w:numId w:val="0"/>
      </w:numPr>
      <w:ind w:left="1037" w:hanging="357"/>
    </w:pPr>
    <w:rPr>
      <w:color w:val="3B3838" w:themeColor="background2" w:themeShade="40"/>
    </w:rPr>
  </w:style>
  <w:style w:type="paragraph" w:customStyle="1" w:styleId="m-423956075009029384invias-capitulo">
    <w:name w:val="m_-423956075009029384invias-capitulo"/>
    <w:basedOn w:val="Normal"/>
    <w:rsid w:val="0070352B"/>
    <w:pPr>
      <w:spacing w:before="100" w:beforeAutospacing="1" w:after="100" w:afterAutospacing="1" w:line="240" w:lineRule="auto"/>
    </w:pPr>
    <w:rPr>
      <w:rFonts w:ascii="Times New Roman" w:hAnsi="Times New Roman" w:cs="Times New Roman"/>
      <w:color w:val="auto"/>
      <w:sz w:val="24"/>
      <w:szCs w:val="24"/>
      <w:lang w:eastAsia="es-CO"/>
    </w:rPr>
  </w:style>
  <w:style w:type="paragraph" w:customStyle="1" w:styleId="m-423956075009029384invias-titulo1">
    <w:name w:val="m_-423956075009029384invias-titulo1"/>
    <w:basedOn w:val="Normal"/>
    <w:rsid w:val="0070352B"/>
    <w:pPr>
      <w:spacing w:before="100" w:beforeAutospacing="1" w:after="100" w:afterAutospacing="1" w:line="240" w:lineRule="auto"/>
    </w:pPr>
    <w:rPr>
      <w:rFonts w:ascii="Times New Roman" w:hAnsi="Times New Roman" w:cs="Times New Roman"/>
      <w:color w:val="auto"/>
      <w:sz w:val="24"/>
      <w:szCs w:val="24"/>
      <w:lang w:eastAsia="es-CO"/>
    </w:rPr>
  </w:style>
  <w:style w:type="character" w:customStyle="1" w:styleId="Mencinsinresolver300">
    <w:name w:val="Mención sin resolver300"/>
    <w:basedOn w:val="Fuentedeprrafopredeter"/>
    <w:uiPriority w:val="99"/>
    <w:semiHidden/>
    <w:unhideWhenUsed/>
    <w:rsid w:val="0070352B"/>
    <w:rPr>
      <w:color w:val="808080"/>
      <w:shd w:val="clear" w:color="auto" w:fill="E6E6E6"/>
    </w:rPr>
  </w:style>
  <w:style w:type="character" w:customStyle="1" w:styleId="Mencinsinresolver3000">
    <w:name w:val="Mención sin resolver3000"/>
    <w:basedOn w:val="Fuentedeprrafopredeter"/>
    <w:uiPriority w:val="99"/>
    <w:semiHidden/>
    <w:unhideWhenUsed/>
    <w:rsid w:val="0070352B"/>
    <w:rPr>
      <w:color w:val="808080"/>
      <w:shd w:val="clear" w:color="auto" w:fill="E6E6E6"/>
    </w:rPr>
  </w:style>
  <w:style w:type="character" w:customStyle="1" w:styleId="Mencinsinresolver30000">
    <w:name w:val="Mención sin resolver30000"/>
    <w:basedOn w:val="Fuentedeprrafopredeter"/>
    <w:uiPriority w:val="99"/>
    <w:semiHidden/>
    <w:unhideWhenUsed/>
    <w:rsid w:val="0070352B"/>
    <w:rPr>
      <w:color w:val="808080"/>
      <w:shd w:val="clear" w:color="auto" w:fill="E6E6E6"/>
    </w:rPr>
  </w:style>
  <w:style w:type="paragraph" w:styleId="TDC4">
    <w:name w:val="toc 4"/>
    <w:basedOn w:val="Normal"/>
    <w:next w:val="Normal"/>
    <w:autoRedefine/>
    <w:uiPriority w:val="39"/>
    <w:unhideWhenUsed/>
    <w:rsid w:val="00D02163"/>
    <w:pPr>
      <w:spacing w:after="100"/>
      <w:ind w:left="660"/>
    </w:pPr>
    <w:rPr>
      <w:rFonts w:asciiTheme="minorHAnsi" w:eastAsiaTheme="minorEastAsia" w:hAnsiTheme="minorHAnsi"/>
      <w:color w:val="auto"/>
      <w:sz w:val="22"/>
      <w:lang w:eastAsia="es-CO"/>
    </w:rPr>
  </w:style>
  <w:style w:type="paragraph" w:styleId="TDC5">
    <w:name w:val="toc 5"/>
    <w:basedOn w:val="Normal"/>
    <w:next w:val="Normal"/>
    <w:autoRedefine/>
    <w:uiPriority w:val="39"/>
    <w:unhideWhenUsed/>
    <w:rsid w:val="00D02163"/>
    <w:pPr>
      <w:spacing w:after="100"/>
      <w:ind w:left="880"/>
    </w:pPr>
    <w:rPr>
      <w:rFonts w:asciiTheme="minorHAnsi" w:eastAsiaTheme="minorEastAsia" w:hAnsiTheme="minorHAnsi"/>
      <w:color w:val="auto"/>
      <w:sz w:val="22"/>
      <w:lang w:eastAsia="es-CO"/>
    </w:rPr>
  </w:style>
  <w:style w:type="paragraph" w:styleId="TDC6">
    <w:name w:val="toc 6"/>
    <w:basedOn w:val="Normal"/>
    <w:next w:val="Normal"/>
    <w:autoRedefine/>
    <w:uiPriority w:val="39"/>
    <w:unhideWhenUsed/>
    <w:rsid w:val="00D02163"/>
    <w:pPr>
      <w:spacing w:after="100"/>
      <w:ind w:left="1100"/>
    </w:pPr>
    <w:rPr>
      <w:rFonts w:asciiTheme="minorHAnsi" w:eastAsiaTheme="minorEastAsia" w:hAnsiTheme="minorHAnsi"/>
      <w:color w:val="auto"/>
      <w:sz w:val="22"/>
      <w:lang w:eastAsia="es-CO"/>
    </w:rPr>
  </w:style>
  <w:style w:type="paragraph" w:styleId="TDC7">
    <w:name w:val="toc 7"/>
    <w:basedOn w:val="Normal"/>
    <w:next w:val="Normal"/>
    <w:autoRedefine/>
    <w:uiPriority w:val="39"/>
    <w:unhideWhenUsed/>
    <w:rsid w:val="00D02163"/>
    <w:pPr>
      <w:spacing w:after="100"/>
      <w:ind w:left="1320"/>
    </w:pPr>
    <w:rPr>
      <w:rFonts w:asciiTheme="minorHAnsi" w:eastAsiaTheme="minorEastAsia" w:hAnsiTheme="minorHAnsi"/>
      <w:color w:val="auto"/>
      <w:sz w:val="22"/>
      <w:lang w:eastAsia="es-CO"/>
    </w:rPr>
  </w:style>
  <w:style w:type="paragraph" w:styleId="TDC8">
    <w:name w:val="toc 8"/>
    <w:basedOn w:val="Normal"/>
    <w:next w:val="Normal"/>
    <w:autoRedefine/>
    <w:uiPriority w:val="39"/>
    <w:unhideWhenUsed/>
    <w:rsid w:val="00D02163"/>
    <w:pPr>
      <w:spacing w:after="100"/>
      <w:ind w:left="1540"/>
    </w:pPr>
    <w:rPr>
      <w:rFonts w:asciiTheme="minorHAnsi" w:eastAsiaTheme="minorEastAsia" w:hAnsiTheme="minorHAnsi"/>
      <w:color w:val="auto"/>
      <w:sz w:val="22"/>
      <w:lang w:eastAsia="es-CO"/>
    </w:rPr>
  </w:style>
  <w:style w:type="paragraph" w:styleId="TDC9">
    <w:name w:val="toc 9"/>
    <w:basedOn w:val="Normal"/>
    <w:next w:val="Normal"/>
    <w:autoRedefine/>
    <w:uiPriority w:val="39"/>
    <w:unhideWhenUsed/>
    <w:rsid w:val="00D02163"/>
    <w:pPr>
      <w:spacing w:after="100"/>
      <w:ind w:left="1760"/>
    </w:pPr>
    <w:rPr>
      <w:rFonts w:asciiTheme="minorHAnsi" w:eastAsiaTheme="minorEastAsia" w:hAnsiTheme="minorHAnsi"/>
      <w:color w:val="auto"/>
      <w:sz w:val="22"/>
      <w:lang w:eastAsia="es-CO"/>
    </w:rPr>
  </w:style>
  <w:style w:type="character" w:styleId="Mencinsinresolver">
    <w:name w:val="Unresolved Mention"/>
    <w:basedOn w:val="Fuentedeprrafopredeter"/>
    <w:uiPriority w:val="99"/>
    <w:semiHidden/>
    <w:unhideWhenUsed/>
    <w:rsid w:val="00D02163"/>
    <w:rPr>
      <w:color w:val="605E5C"/>
      <w:shd w:val="clear" w:color="auto" w:fill="E1DFDD"/>
    </w:rPr>
  </w:style>
  <w:style w:type="table" w:customStyle="1" w:styleId="Cuadrculadetablaclara1">
    <w:name w:val="Cuadrícula de tabla clara1"/>
    <w:basedOn w:val="Tablanormal"/>
    <w:next w:val="Tablaconcuadrculaclara"/>
    <w:uiPriority w:val="99"/>
    <w:rsid w:val="004923A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492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onar">
    <w:name w:val="Mention"/>
    <w:basedOn w:val="Fuentedeprrafopredeter"/>
    <w:uiPriority w:val="99"/>
    <w:unhideWhenUsed/>
    <w:rsid w:val="006F4A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8481">
      <w:bodyDiv w:val="1"/>
      <w:marLeft w:val="0"/>
      <w:marRight w:val="0"/>
      <w:marTop w:val="0"/>
      <w:marBottom w:val="0"/>
      <w:divBdr>
        <w:top w:val="none" w:sz="0" w:space="0" w:color="auto"/>
        <w:left w:val="none" w:sz="0" w:space="0" w:color="auto"/>
        <w:bottom w:val="none" w:sz="0" w:space="0" w:color="auto"/>
        <w:right w:val="none" w:sz="0" w:space="0" w:color="auto"/>
      </w:divBdr>
    </w:div>
    <w:div w:id="97913024">
      <w:bodyDiv w:val="1"/>
      <w:marLeft w:val="0"/>
      <w:marRight w:val="0"/>
      <w:marTop w:val="0"/>
      <w:marBottom w:val="0"/>
      <w:divBdr>
        <w:top w:val="none" w:sz="0" w:space="0" w:color="auto"/>
        <w:left w:val="none" w:sz="0" w:space="0" w:color="auto"/>
        <w:bottom w:val="none" w:sz="0" w:space="0" w:color="auto"/>
        <w:right w:val="none" w:sz="0" w:space="0" w:color="auto"/>
      </w:divBdr>
    </w:div>
    <w:div w:id="134684143">
      <w:bodyDiv w:val="1"/>
      <w:marLeft w:val="0"/>
      <w:marRight w:val="0"/>
      <w:marTop w:val="0"/>
      <w:marBottom w:val="0"/>
      <w:divBdr>
        <w:top w:val="none" w:sz="0" w:space="0" w:color="auto"/>
        <w:left w:val="none" w:sz="0" w:space="0" w:color="auto"/>
        <w:bottom w:val="none" w:sz="0" w:space="0" w:color="auto"/>
        <w:right w:val="none" w:sz="0" w:space="0" w:color="auto"/>
      </w:divBdr>
    </w:div>
    <w:div w:id="147400887">
      <w:bodyDiv w:val="1"/>
      <w:marLeft w:val="0"/>
      <w:marRight w:val="0"/>
      <w:marTop w:val="0"/>
      <w:marBottom w:val="0"/>
      <w:divBdr>
        <w:top w:val="none" w:sz="0" w:space="0" w:color="auto"/>
        <w:left w:val="none" w:sz="0" w:space="0" w:color="auto"/>
        <w:bottom w:val="none" w:sz="0" w:space="0" w:color="auto"/>
        <w:right w:val="none" w:sz="0" w:space="0" w:color="auto"/>
      </w:divBdr>
    </w:div>
    <w:div w:id="186528863">
      <w:bodyDiv w:val="1"/>
      <w:marLeft w:val="0"/>
      <w:marRight w:val="0"/>
      <w:marTop w:val="0"/>
      <w:marBottom w:val="0"/>
      <w:divBdr>
        <w:top w:val="none" w:sz="0" w:space="0" w:color="auto"/>
        <w:left w:val="none" w:sz="0" w:space="0" w:color="auto"/>
        <w:bottom w:val="none" w:sz="0" w:space="0" w:color="auto"/>
        <w:right w:val="none" w:sz="0" w:space="0" w:color="auto"/>
      </w:divBdr>
    </w:div>
    <w:div w:id="230626340">
      <w:bodyDiv w:val="1"/>
      <w:marLeft w:val="0"/>
      <w:marRight w:val="0"/>
      <w:marTop w:val="0"/>
      <w:marBottom w:val="0"/>
      <w:divBdr>
        <w:top w:val="none" w:sz="0" w:space="0" w:color="auto"/>
        <w:left w:val="none" w:sz="0" w:space="0" w:color="auto"/>
        <w:bottom w:val="none" w:sz="0" w:space="0" w:color="auto"/>
        <w:right w:val="none" w:sz="0" w:space="0" w:color="auto"/>
      </w:divBdr>
    </w:div>
    <w:div w:id="254870509">
      <w:bodyDiv w:val="1"/>
      <w:marLeft w:val="0"/>
      <w:marRight w:val="0"/>
      <w:marTop w:val="0"/>
      <w:marBottom w:val="0"/>
      <w:divBdr>
        <w:top w:val="none" w:sz="0" w:space="0" w:color="auto"/>
        <w:left w:val="none" w:sz="0" w:space="0" w:color="auto"/>
        <w:bottom w:val="none" w:sz="0" w:space="0" w:color="auto"/>
        <w:right w:val="none" w:sz="0" w:space="0" w:color="auto"/>
      </w:divBdr>
    </w:div>
    <w:div w:id="300812938">
      <w:bodyDiv w:val="1"/>
      <w:marLeft w:val="0"/>
      <w:marRight w:val="0"/>
      <w:marTop w:val="0"/>
      <w:marBottom w:val="0"/>
      <w:divBdr>
        <w:top w:val="none" w:sz="0" w:space="0" w:color="auto"/>
        <w:left w:val="none" w:sz="0" w:space="0" w:color="auto"/>
        <w:bottom w:val="none" w:sz="0" w:space="0" w:color="auto"/>
        <w:right w:val="none" w:sz="0" w:space="0" w:color="auto"/>
      </w:divBdr>
    </w:div>
    <w:div w:id="311719628">
      <w:bodyDiv w:val="1"/>
      <w:marLeft w:val="0"/>
      <w:marRight w:val="0"/>
      <w:marTop w:val="0"/>
      <w:marBottom w:val="0"/>
      <w:divBdr>
        <w:top w:val="none" w:sz="0" w:space="0" w:color="auto"/>
        <w:left w:val="none" w:sz="0" w:space="0" w:color="auto"/>
        <w:bottom w:val="none" w:sz="0" w:space="0" w:color="auto"/>
        <w:right w:val="none" w:sz="0" w:space="0" w:color="auto"/>
      </w:divBdr>
    </w:div>
    <w:div w:id="313334365">
      <w:bodyDiv w:val="1"/>
      <w:marLeft w:val="0"/>
      <w:marRight w:val="0"/>
      <w:marTop w:val="0"/>
      <w:marBottom w:val="0"/>
      <w:divBdr>
        <w:top w:val="none" w:sz="0" w:space="0" w:color="auto"/>
        <w:left w:val="none" w:sz="0" w:space="0" w:color="auto"/>
        <w:bottom w:val="none" w:sz="0" w:space="0" w:color="auto"/>
        <w:right w:val="none" w:sz="0" w:space="0" w:color="auto"/>
      </w:divBdr>
    </w:div>
    <w:div w:id="344940585">
      <w:bodyDiv w:val="1"/>
      <w:marLeft w:val="0"/>
      <w:marRight w:val="0"/>
      <w:marTop w:val="0"/>
      <w:marBottom w:val="0"/>
      <w:divBdr>
        <w:top w:val="none" w:sz="0" w:space="0" w:color="auto"/>
        <w:left w:val="none" w:sz="0" w:space="0" w:color="auto"/>
        <w:bottom w:val="none" w:sz="0" w:space="0" w:color="auto"/>
        <w:right w:val="none" w:sz="0" w:space="0" w:color="auto"/>
      </w:divBdr>
    </w:div>
    <w:div w:id="352265983">
      <w:bodyDiv w:val="1"/>
      <w:marLeft w:val="0"/>
      <w:marRight w:val="0"/>
      <w:marTop w:val="0"/>
      <w:marBottom w:val="0"/>
      <w:divBdr>
        <w:top w:val="none" w:sz="0" w:space="0" w:color="auto"/>
        <w:left w:val="none" w:sz="0" w:space="0" w:color="auto"/>
        <w:bottom w:val="none" w:sz="0" w:space="0" w:color="auto"/>
        <w:right w:val="none" w:sz="0" w:space="0" w:color="auto"/>
      </w:divBdr>
    </w:div>
    <w:div w:id="368261224">
      <w:bodyDiv w:val="1"/>
      <w:marLeft w:val="0"/>
      <w:marRight w:val="0"/>
      <w:marTop w:val="0"/>
      <w:marBottom w:val="0"/>
      <w:divBdr>
        <w:top w:val="none" w:sz="0" w:space="0" w:color="auto"/>
        <w:left w:val="none" w:sz="0" w:space="0" w:color="auto"/>
        <w:bottom w:val="none" w:sz="0" w:space="0" w:color="auto"/>
        <w:right w:val="none" w:sz="0" w:space="0" w:color="auto"/>
      </w:divBdr>
    </w:div>
    <w:div w:id="385030345">
      <w:bodyDiv w:val="1"/>
      <w:marLeft w:val="0"/>
      <w:marRight w:val="0"/>
      <w:marTop w:val="0"/>
      <w:marBottom w:val="0"/>
      <w:divBdr>
        <w:top w:val="none" w:sz="0" w:space="0" w:color="auto"/>
        <w:left w:val="none" w:sz="0" w:space="0" w:color="auto"/>
        <w:bottom w:val="none" w:sz="0" w:space="0" w:color="auto"/>
        <w:right w:val="none" w:sz="0" w:space="0" w:color="auto"/>
      </w:divBdr>
    </w:div>
    <w:div w:id="394358138">
      <w:bodyDiv w:val="1"/>
      <w:marLeft w:val="0"/>
      <w:marRight w:val="0"/>
      <w:marTop w:val="0"/>
      <w:marBottom w:val="0"/>
      <w:divBdr>
        <w:top w:val="none" w:sz="0" w:space="0" w:color="auto"/>
        <w:left w:val="none" w:sz="0" w:space="0" w:color="auto"/>
        <w:bottom w:val="none" w:sz="0" w:space="0" w:color="auto"/>
        <w:right w:val="none" w:sz="0" w:space="0" w:color="auto"/>
      </w:divBdr>
    </w:div>
    <w:div w:id="428547384">
      <w:bodyDiv w:val="1"/>
      <w:marLeft w:val="0"/>
      <w:marRight w:val="0"/>
      <w:marTop w:val="0"/>
      <w:marBottom w:val="0"/>
      <w:divBdr>
        <w:top w:val="none" w:sz="0" w:space="0" w:color="auto"/>
        <w:left w:val="none" w:sz="0" w:space="0" w:color="auto"/>
        <w:bottom w:val="none" w:sz="0" w:space="0" w:color="auto"/>
        <w:right w:val="none" w:sz="0" w:space="0" w:color="auto"/>
      </w:divBdr>
    </w:div>
    <w:div w:id="430207074">
      <w:bodyDiv w:val="1"/>
      <w:marLeft w:val="0"/>
      <w:marRight w:val="0"/>
      <w:marTop w:val="0"/>
      <w:marBottom w:val="0"/>
      <w:divBdr>
        <w:top w:val="none" w:sz="0" w:space="0" w:color="auto"/>
        <w:left w:val="none" w:sz="0" w:space="0" w:color="auto"/>
        <w:bottom w:val="none" w:sz="0" w:space="0" w:color="auto"/>
        <w:right w:val="none" w:sz="0" w:space="0" w:color="auto"/>
      </w:divBdr>
    </w:div>
    <w:div w:id="431053163">
      <w:bodyDiv w:val="1"/>
      <w:marLeft w:val="0"/>
      <w:marRight w:val="0"/>
      <w:marTop w:val="0"/>
      <w:marBottom w:val="0"/>
      <w:divBdr>
        <w:top w:val="none" w:sz="0" w:space="0" w:color="auto"/>
        <w:left w:val="none" w:sz="0" w:space="0" w:color="auto"/>
        <w:bottom w:val="none" w:sz="0" w:space="0" w:color="auto"/>
        <w:right w:val="none" w:sz="0" w:space="0" w:color="auto"/>
      </w:divBdr>
    </w:div>
    <w:div w:id="452529026">
      <w:bodyDiv w:val="1"/>
      <w:marLeft w:val="0"/>
      <w:marRight w:val="0"/>
      <w:marTop w:val="0"/>
      <w:marBottom w:val="0"/>
      <w:divBdr>
        <w:top w:val="none" w:sz="0" w:space="0" w:color="auto"/>
        <w:left w:val="none" w:sz="0" w:space="0" w:color="auto"/>
        <w:bottom w:val="none" w:sz="0" w:space="0" w:color="auto"/>
        <w:right w:val="none" w:sz="0" w:space="0" w:color="auto"/>
      </w:divBdr>
    </w:div>
    <w:div w:id="477845610">
      <w:bodyDiv w:val="1"/>
      <w:marLeft w:val="0"/>
      <w:marRight w:val="0"/>
      <w:marTop w:val="0"/>
      <w:marBottom w:val="0"/>
      <w:divBdr>
        <w:top w:val="none" w:sz="0" w:space="0" w:color="auto"/>
        <w:left w:val="none" w:sz="0" w:space="0" w:color="auto"/>
        <w:bottom w:val="none" w:sz="0" w:space="0" w:color="auto"/>
        <w:right w:val="none" w:sz="0" w:space="0" w:color="auto"/>
      </w:divBdr>
    </w:div>
    <w:div w:id="478034016">
      <w:bodyDiv w:val="1"/>
      <w:marLeft w:val="0"/>
      <w:marRight w:val="0"/>
      <w:marTop w:val="0"/>
      <w:marBottom w:val="0"/>
      <w:divBdr>
        <w:top w:val="none" w:sz="0" w:space="0" w:color="auto"/>
        <w:left w:val="none" w:sz="0" w:space="0" w:color="auto"/>
        <w:bottom w:val="none" w:sz="0" w:space="0" w:color="auto"/>
        <w:right w:val="none" w:sz="0" w:space="0" w:color="auto"/>
      </w:divBdr>
    </w:div>
    <w:div w:id="506136526">
      <w:bodyDiv w:val="1"/>
      <w:marLeft w:val="0"/>
      <w:marRight w:val="0"/>
      <w:marTop w:val="0"/>
      <w:marBottom w:val="0"/>
      <w:divBdr>
        <w:top w:val="none" w:sz="0" w:space="0" w:color="auto"/>
        <w:left w:val="none" w:sz="0" w:space="0" w:color="auto"/>
        <w:bottom w:val="none" w:sz="0" w:space="0" w:color="auto"/>
        <w:right w:val="none" w:sz="0" w:space="0" w:color="auto"/>
      </w:divBdr>
    </w:div>
    <w:div w:id="506407960">
      <w:bodyDiv w:val="1"/>
      <w:marLeft w:val="0"/>
      <w:marRight w:val="0"/>
      <w:marTop w:val="0"/>
      <w:marBottom w:val="0"/>
      <w:divBdr>
        <w:top w:val="none" w:sz="0" w:space="0" w:color="auto"/>
        <w:left w:val="none" w:sz="0" w:space="0" w:color="auto"/>
        <w:bottom w:val="none" w:sz="0" w:space="0" w:color="auto"/>
        <w:right w:val="none" w:sz="0" w:space="0" w:color="auto"/>
      </w:divBdr>
    </w:div>
    <w:div w:id="526987586">
      <w:bodyDiv w:val="1"/>
      <w:marLeft w:val="0"/>
      <w:marRight w:val="0"/>
      <w:marTop w:val="0"/>
      <w:marBottom w:val="0"/>
      <w:divBdr>
        <w:top w:val="none" w:sz="0" w:space="0" w:color="auto"/>
        <w:left w:val="none" w:sz="0" w:space="0" w:color="auto"/>
        <w:bottom w:val="none" w:sz="0" w:space="0" w:color="auto"/>
        <w:right w:val="none" w:sz="0" w:space="0" w:color="auto"/>
      </w:divBdr>
    </w:div>
    <w:div w:id="529150421">
      <w:bodyDiv w:val="1"/>
      <w:marLeft w:val="0"/>
      <w:marRight w:val="0"/>
      <w:marTop w:val="0"/>
      <w:marBottom w:val="0"/>
      <w:divBdr>
        <w:top w:val="none" w:sz="0" w:space="0" w:color="auto"/>
        <w:left w:val="none" w:sz="0" w:space="0" w:color="auto"/>
        <w:bottom w:val="none" w:sz="0" w:space="0" w:color="auto"/>
        <w:right w:val="none" w:sz="0" w:space="0" w:color="auto"/>
      </w:divBdr>
    </w:div>
    <w:div w:id="537624456">
      <w:bodyDiv w:val="1"/>
      <w:marLeft w:val="0"/>
      <w:marRight w:val="0"/>
      <w:marTop w:val="0"/>
      <w:marBottom w:val="0"/>
      <w:divBdr>
        <w:top w:val="none" w:sz="0" w:space="0" w:color="auto"/>
        <w:left w:val="none" w:sz="0" w:space="0" w:color="auto"/>
        <w:bottom w:val="none" w:sz="0" w:space="0" w:color="auto"/>
        <w:right w:val="none" w:sz="0" w:space="0" w:color="auto"/>
      </w:divBdr>
    </w:div>
    <w:div w:id="559831885">
      <w:bodyDiv w:val="1"/>
      <w:marLeft w:val="0"/>
      <w:marRight w:val="0"/>
      <w:marTop w:val="0"/>
      <w:marBottom w:val="0"/>
      <w:divBdr>
        <w:top w:val="none" w:sz="0" w:space="0" w:color="auto"/>
        <w:left w:val="none" w:sz="0" w:space="0" w:color="auto"/>
        <w:bottom w:val="none" w:sz="0" w:space="0" w:color="auto"/>
        <w:right w:val="none" w:sz="0" w:space="0" w:color="auto"/>
      </w:divBdr>
    </w:div>
    <w:div w:id="569006055">
      <w:bodyDiv w:val="1"/>
      <w:marLeft w:val="0"/>
      <w:marRight w:val="0"/>
      <w:marTop w:val="0"/>
      <w:marBottom w:val="0"/>
      <w:divBdr>
        <w:top w:val="none" w:sz="0" w:space="0" w:color="auto"/>
        <w:left w:val="none" w:sz="0" w:space="0" w:color="auto"/>
        <w:bottom w:val="none" w:sz="0" w:space="0" w:color="auto"/>
        <w:right w:val="none" w:sz="0" w:space="0" w:color="auto"/>
      </w:divBdr>
    </w:div>
    <w:div w:id="613050819">
      <w:bodyDiv w:val="1"/>
      <w:marLeft w:val="0"/>
      <w:marRight w:val="0"/>
      <w:marTop w:val="0"/>
      <w:marBottom w:val="0"/>
      <w:divBdr>
        <w:top w:val="none" w:sz="0" w:space="0" w:color="auto"/>
        <w:left w:val="none" w:sz="0" w:space="0" w:color="auto"/>
        <w:bottom w:val="none" w:sz="0" w:space="0" w:color="auto"/>
        <w:right w:val="none" w:sz="0" w:space="0" w:color="auto"/>
      </w:divBdr>
    </w:div>
    <w:div w:id="634992624">
      <w:bodyDiv w:val="1"/>
      <w:marLeft w:val="0"/>
      <w:marRight w:val="0"/>
      <w:marTop w:val="0"/>
      <w:marBottom w:val="0"/>
      <w:divBdr>
        <w:top w:val="none" w:sz="0" w:space="0" w:color="auto"/>
        <w:left w:val="none" w:sz="0" w:space="0" w:color="auto"/>
        <w:bottom w:val="none" w:sz="0" w:space="0" w:color="auto"/>
        <w:right w:val="none" w:sz="0" w:space="0" w:color="auto"/>
      </w:divBdr>
    </w:div>
    <w:div w:id="657148572">
      <w:bodyDiv w:val="1"/>
      <w:marLeft w:val="0"/>
      <w:marRight w:val="0"/>
      <w:marTop w:val="0"/>
      <w:marBottom w:val="0"/>
      <w:divBdr>
        <w:top w:val="none" w:sz="0" w:space="0" w:color="auto"/>
        <w:left w:val="none" w:sz="0" w:space="0" w:color="auto"/>
        <w:bottom w:val="none" w:sz="0" w:space="0" w:color="auto"/>
        <w:right w:val="none" w:sz="0" w:space="0" w:color="auto"/>
      </w:divBdr>
    </w:div>
    <w:div w:id="676229046">
      <w:bodyDiv w:val="1"/>
      <w:marLeft w:val="0"/>
      <w:marRight w:val="0"/>
      <w:marTop w:val="0"/>
      <w:marBottom w:val="0"/>
      <w:divBdr>
        <w:top w:val="none" w:sz="0" w:space="0" w:color="auto"/>
        <w:left w:val="none" w:sz="0" w:space="0" w:color="auto"/>
        <w:bottom w:val="none" w:sz="0" w:space="0" w:color="auto"/>
        <w:right w:val="none" w:sz="0" w:space="0" w:color="auto"/>
      </w:divBdr>
    </w:div>
    <w:div w:id="679889523">
      <w:bodyDiv w:val="1"/>
      <w:marLeft w:val="0"/>
      <w:marRight w:val="0"/>
      <w:marTop w:val="0"/>
      <w:marBottom w:val="0"/>
      <w:divBdr>
        <w:top w:val="none" w:sz="0" w:space="0" w:color="auto"/>
        <w:left w:val="none" w:sz="0" w:space="0" w:color="auto"/>
        <w:bottom w:val="none" w:sz="0" w:space="0" w:color="auto"/>
        <w:right w:val="none" w:sz="0" w:space="0" w:color="auto"/>
      </w:divBdr>
    </w:div>
    <w:div w:id="724984861">
      <w:bodyDiv w:val="1"/>
      <w:marLeft w:val="0"/>
      <w:marRight w:val="0"/>
      <w:marTop w:val="0"/>
      <w:marBottom w:val="0"/>
      <w:divBdr>
        <w:top w:val="none" w:sz="0" w:space="0" w:color="auto"/>
        <w:left w:val="none" w:sz="0" w:space="0" w:color="auto"/>
        <w:bottom w:val="none" w:sz="0" w:space="0" w:color="auto"/>
        <w:right w:val="none" w:sz="0" w:space="0" w:color="auto"/>
      </w:divBdr>
    </w:div>
    <w:div w:id="747072873">
      <w:bodyDiv w:val="1"/>
      <w:marLeft w:val="0"/>
      <w:marRight w:val="0"/>
      <w:marTop w:val="0"/>
      <w:marBottom w:val="0"/>
      <w:divBdr>
        <w:top w:val="none" w:sz="0" w:space="0" w:color="auto"/>
        <w:left w:val="none" w:sz="0" w:space="0" w:color="auto"/>
        <w:bottom w:val="none" w:sz="0" w:space="0" w:color="auto"/>
        <w:right w:val="none" w:sz="0" w:space="0" w:color="auto"/>
      </w:divBdr>
    </w:div>
    <w:div w:id="755250880">
      <w:bodyDiv w:val="1"/>
      <w:marLeft w:val="0"/>
      <w:marRight w:val="0"/>
      <w:marTop w:val="0"/>
      <w:marBottom w:val="0"/>
      <w:divBdr>
        <w:top w:val="none" w:sz="0" w:space="0" w:color="auto"/>
        <w:left w:val="none" w:sz="0" w:space="0" w:color="auto"/>
        <w:bottom w:val="none" w:sz="0" w:space="0" w:color="auto"/>
        <w:right w:val="none" w:sz="0" w:space="0" w:color="auto"/>
      </w:divBdr>
    </w:div>
    <w:div w:id="778068997">
      <w:bodyDiv w:val="1"/>
      <w:marLeft w:val="0"/>
      <w:marRight w:val="0"/>
      <w:marTop w:val="0"/>
      <w:marBottom w:val="0"/>
      <w:divBdr>
        <w:top w:val="none" w:sz="0" w:space="0" w:color="auto"/>
        <w:left w:val="none" w:sz="0" w:space="0" w:color="auto"/>
        <w:bottom w:val="none" w:sz="0" w:space="0" w:color="auto"/>
        <w:right w:val="none" w:sz="0" w:space="0" w:color="auto"/>
      </w:divBdr>
    </w:div>
    <w:div w:id="781723500">
      <w:bodyDiv w:val="1"/>
      <w:marLeft w:val="0"/>
      <w:marRight w:val="0"/>
      <w:marTop w:val="0"/>
      <w:marBottom w:val="0"/>
      <w:divBdr>
        <w:top w:val="none" w:sz="0" w:space="0" w:color="auto"/>
        <w:left w:val="none" w:sz="0" w:space="0" w:color="auto"/>
        <w:bottom w:val="none" w:sz="0" w:space="0" w:color="auto"/>
        <w:right w:val="none" w:sz="0" w:space="0" w:color="auto"/>
      </w:divBdr>
    </w:div>
    <w:div w:id="807667693">
      <w:bodyDiv w:val="1"/>
      <w:marLeft w:val="0"/>
      <w:marRight w:val="0"/>
      <w:marTop w:val="0"/>
      <w:marBottom w:val="0"/>
      <w:divBdr>
        <w:top w:val="none" w:sz="0" w:space="0" w:color="auto"/>
        <w:left w:val="none" w:sz="0" w:space="0" w:color="auto"/>
        <w:bottom w:val="none" w:sz="0" w:space="0" w:color="auto"/>
        <w:right w:val="none" w:sz="0" w:space="0" w:color="auto"/>
      </w:divBdr>
    </w:div>
    <w:div w:id="810904207">
      <w:bodyDiv w:val="1"/>
      <w:marLeft w:val="0"/>
      <w:marRight w:val="0"/>
      <w:marTop w:val="0"/>
      <w:marBottom w:val="0"/>
      <w:divBdr>
        <w:top w:val="none" w:sz="0" w:space="0" w:color="auto"/>
        <w:left w:val="none" w:sz="0" w:space="0" w:color="auto"/>
        <w:bottom w:val="none" w:sz="0" w:space="0" w:color="auto"/>
        <w:right w:val="none" w:sz="0" w:space="0" w:color="auto"/>
      </w:divBdr>
    </w:div>
    <w:div w:id="829445137">
      <w:bodyDiv w:val="1"/>
      <w:marLeft w:val="0"/>
      <w:marRight w:val="0"/>
      <w:marTop w:val="0"/>
      <w:marBottom w:val="0"/>
      <w:divBdr>
        <w:top w:val="none" w:sz="0" w:space="0" w:color="auto"/>
        <w:left w:val="none" w:sz="0" w:space="0" w:color="auto"/>
        <w:bottom w:val="none" w:sz="0" w:space="0" w:color="auto"/>
        <w:right w:val="none" w:sz="0" w:space="0" w:color="auto"/>
      </w:divBdr>
    </w:div>
    <w:div w:id="837773019">
      <w:bodyDiv w:val="1"/>
      <w:marLeft w:val="0"/>
      <w:marRight w:val="0"/>
      <w:marTop w:val="0"/>
      <w:marBottom w:val="0"/>
      <w:divBdr>
        <w:top w:val="none" w:sz="0" w:space="0" w:color="auto"/>
        <w:left w:val="none" w:sz="0" w:space="0" w:color="auto"/>
        <w:bottom w:val="none" w:sz="0" w:space="0" w:color="auto"/>
        <w:right w:val="none" w:sz="0" w:space="0" w:color="auto"/>
      </w:divBdr>
    </w:div>
    <w:div w:id="864171112">
      <w:bodyDiv w:val="1"/>
      <w:marLeft w:val="0"/>
      <w:marRight w:val="0"/>
      <w:marTop w:val="0"/>
      <w:marBottom w:val="0"/>
      <w:divBdr>
        <w:top w:val="none" w:sz="0" w:space="0" w:color="auto"/>
        <w:left w:val="none" w:sz="0" w:space="0" w:color="auto"/>
        <w:bottom w:val="none" w:sz="0" w:space="0" w:color="auto"/>
        <w:right w:val="none" w:sz="0" w:space="0" w:color="auto"/>
      </w:divBdr>
    </w:div>
    <w:div w:id="873729698">
      <w:bodyDiv w:val="1"/>
      <w:marLeft w:val="0"/>
      <w:marRight w:val="0"/>
      <w:marTop w:val="0"/>
      <w:marBottom w:val="0"/>
      <w:divBdr>
        <w:top w:val="none" w:sz="0" w:space="0" w:color="auto"/>
        <w:left w:val="none" w:sz="0" w:space="0" w:color="auto"/>
        <w:bottom w:val="none" w:sz="0" w:space="0" w:color="auto"/>
        <w:right w:val="none" w:sz="0" w:space="0" w:color="auto"/>
      </w:divBdr>
    </w:div>
    <w:div w:id="902105214">
      <w:bodyDiv w:val="1"/>
      <w:marLeft w:val="0"/>
      <w:marRight w:val="0"/>
      <w:marTop w:val="0"/>
      <w:marBottom w:val="0"/>
      <w:divBdr>
        <w:top w:val="none" w:sz="0" w:space="0" w:color="auto"/>
        <w:left w:val="none" w:sz="0" w:space="0" w:color="auto"/>
        <w:bottom w:val="none" w:sz="0" w:space="0" w:color="auto"/>
        <w:right w:val="none" w:sz="0" w:space="0" w:color="auto"/>
      </w:divBdr>
    </w:div>
    <w:div w:id="923223311">
      <w:bodyDiv w:val="1"/>
      <w:marLeft w:val="0"/>
      <w:marRight w:val="0"/>
      <w:marTop w:val="0"/>
      <w:marBottom w:val="0"/>
      <w:divBdr>
        <w:top w:val="none" w:sz="0" w:space="0" w:color="auto"/>
        <w:left w:val="none" w:sz="0" w:space="0" w:color="auto"/>
        <w:bottom w:val="none" w:sz="0" w:space="0" w:color="auto"/>
        <w:right w:val="none" w:sz="0" w:space="0" w:color="auto"/>
      </w:divBdr>
    </w:div>
    <w:div w:id="931889132">
      <w:bodyDiv w:val="1"/>
      <w:marLeft w:val="0"/>
      <w:marRight w:val="0"/>
      <w:marTop w:val="0"/>
      <w:marBottom w:val="0"/>
      <w:divBdr>
        <w:top w:val="none" w:sz="0" w:space="0" w:color="auto"/>
        <w:left w:val="none" w:sz="0" w:space="0" w:color="auto"/>
        <w:bottom w:val="none" w:sz="0" w:space="0" w:color="auto"/>
        <w:right w:val="none" w:sz="0" w:space="0" w:color="auto"/>
      </w:divBdr>
    </w:div>
    <w:div w:id="955789023">
      <w:bodyDiv w:val="1"/>
      <w:marLeft w:val="0"/>
      <w:marRight w:val="0"/>
      <w:marTop w:val="0"/>
      <w:marBottom w:val="0"/>
      <w:divBdr>
        <w:top w:val="none" w:sz="0" w:space="0" w:color="auto"/>
        <w:left w:val="none" w:sz="0" w:space="0" w:color="auto"/>
        <w:bottom w:val="none" w:sz="0" w:space="0" w:color="auto"/>
        <w:right w:val="none" w:sz="0" w:space="0" w:color="auto"/>
      </w:divBdr>
    </w:div>
    <w:div w:id="963459482">
      <w:bodyDiv w:val="1"/>
      <w:marLeft w:val="0"/>
      <w:marRight w:val="0"/>
      <w:marTop w:val="0"/>
      <w:marBottom w:val="0"/>
      <w:divBdr>
        <w:top w:val="none" w:sz="0" w:space="0" w:color="auto"/>
        <w:left w:val="none" w:sz="0" w:space="0" w:color="auto"/>
        <w:bottom w:val="none" w:sz="0" w:space="0" w:color="auto"/>
        <w:right w:val="none" w:sz="0" w:space="0" w:color="auto"/>
      </w:divBdr>
    </w:div>
    <w:div w:id="965623122">
      <w:bodyDiv w:val="1"/>
      <w:marLeft w:val="0"/>
      <w:marRight w:val="0"/>
      <w:marTop w:val="0"/>
      <w:marBottom w:val="0"/>
      <w:divBdr>
        <w:top w:val="none" w:sz="0" w:space="0" w:color="auto"/>
        <w:left w:val="none" w:sz="0" w:space="0" w:color="auto"/>
        <w:bottom w:val="none" w:sz="0" w:space="0" w:color="auto"/>
        <w:right w:val="none" w:sz="0" w:space="0" w:color="auto"/>
      </w:divBdr>
    </w:div>
    <w:div w:id="967662514">
      <w:bodyDiv w:val="1"/>
      <w:marLeft w:val="0"/>
      <w:marRight w:val="0"/>
      <w:marTop w:val="0"/>
      <w:marBottom w:val="0"/>
      <w:divBdr>
        <w:top w:val="none" w:sz="0" w:space="0" w:color="auto"/>
        <w:left w:val="none" w:sz="0" w:space="0" w:color="auto"/>
        <w:bottom w:val="none" w:sz="0" w:space="0" w:color="auto"/>
        <w:right w:val="none" w:sz="0" w:space="0" w:color="auto"/>
      </w:divBdr>
    </w:div>
    <w:div w:id="971059880">
      <w:bodyDiv w:val="1"/>
      <w:marLeft w:val="0"/>
      <w:marRight w:val="0"/>
      <w:marTop w:val="0"/>
      <w:marBottom w:val="0"/>
      <w:divBdr>
        <w:top w:val="none" w:sz="0" w:space="0" w:color="auto"/>
        <w:left w:val="none" w:sz="0" w:space="0" w:color="auto"/>
        <w:bottom w:val="none" w:sz="0" w:space="0" w:color="auto"/>
        <w:right w:val="none" w:sz="0" w:space="0" w:color="auto"/>
      </w:divBdr>
    </w:div>
    <w:div w:id="1027950406">
      <w:bodyDiv w:val="1"/>
      <w:marLeft w:val="0"/>
      <w:marRight w:val="0"/>
      <w:marTop w:val="0"/>
      <w:marBottom w:val="0"/>
      <w:divBdr>
        <w:top w:val="none" w:sz="0" w:space="0" w:color="auto"/>
        <w:left w:val="none" w:sz="0" w:space="0" w:color="auto"/>
        <w:bottom w:val="none" w:sz="0" w:space="0" w:color="auto"/>
        <w:right w:val="none" w:sz="0" w:space="0" w:color="auto"/>
      </w:divBdr>
    </w:div>
    <w:div w:id="1045568516">
      <w:bodyDiv w:val="1"/>
      <w:marLeft w:val="0"/>
      <w:marRight w:val="0"/>
      <w:marTop w:val="0"/>
      <w:marBottom w:val="0"/>
      <w:divBdr>
        <w:top w:val="none" w:sz="0" w:space="0" w:color="auto"/>
        <w:left w:val="none" w:sz="0" w:space="0" w:color="auto"/>
        <w:bottom w:val="none" w:sz="0" w:space="0" w:color="auto"/>
        <w:right w:val="none" w:sz="0" w:space="0" w:color="auto"/>
      </w:divBdr>
    </w:div>
    <w:div w:id="1063679386">
      <w:bodyDiv w:val="1"/>
      <w:marLeft w:val="0"/>
      <w:marRight w:val="0"/>
      <w:marTop w:val="0"/>
      <w:marBottom w:val="0"/>
      <w:divBdr>
        <w:top w:val="none" w:sz="0" w:space="0" w:color="auto"/>
        <w:left w:val="none" w:sz="0" w:space="0" w:color="auto"/>
        <w:bottom w:val="none" w:sz="0" w:space="0" w:color="auto"/>
        <w:right w:val="none" w:sz="0" w:space="0" w:color="auto"/>
      </w:divBdr>
    </w:div>
    <w:div w:id="1075666758">
      <w:bodyDiv w:val="1"/>
      <w:marLeft w:val="0"/>
      <w:marRight w:val="0"/>
      <w:marTop w:val="0"/>
      <w:marBottom w:val="0"/>
      <w:divBdr>
        <w:top w:val="none" w:sz="0" w:space="0" w:color="auto"/>
        <w:left w:val="none" w:sz="0" w:space="0" w:color="auto"/>
        <w:bottom w:val="none" w:sz="0" w:space="0" w:color="auto"/>
        <w:right w:val="none" w:sz="0" w:space="0" w:color="auto"/>
      </w:divBdr>
    </w:div>
    <w:div w:id="1127968850">
      <w:bodyDiv w:val="1"/>
      <w:marLeft w:val="0"/>
      <w:marRight w:val="0"/>
      <w:marTop w:val="0"/>
      <w:marBottom w:val="0"/>
      <w:divBdr>
        <w:top w:val="none" w:sz="0" w:space="0" w:color="auto"/>
        <w:left w:val="none" w:sz="0" w:space="0" w:color="auto"/>
        <w:bottom w:val="none" w:sz="0" w:space="0" w:color="auto"/>
        <w:right w:val="none" w:sz="0" w:space="0" w:color="auto"/>
      </w:divBdr>
    </w:div>
    <w:div w:id="1129205124">
      <w:bodyDiv w:val="1"/>
      <w:marLeft w:val="0"/>
      <w:marRight w:val="0"/>
      <w:marTop w:val="0"/>
      <w:marBottom w:val="0"/>
      <w:divBdr>
        <w:top w:val="none" w:sz="0" w:space="0" w:color="auto"/>
        <w:left w:val="none" w:sz="0" w:space="0" w:color="auto"/>
        <w:bottom w:val="none" w:sz="0" w:space="0" w:color="auto"/>
        <w:right w:val="none" w:sz="0" w:space="0" w:color="auto"/>
      </w:divBdr>
    </w:div>
    <w:div w:id="1139424334">
      <w:bodyDiv w:val="1"/>
      <w:marLeft w:val="0"/>
      <w:marRight w:val="0"/>
      <w:marTop w:val="0"/>
      <w:marBottom w:val="0"/>
      <w:divBdr>
        <w:top w:val="none" w:sz="0" w:space="0" w:color="auto"/>
        <w:left w:val="none" w:sz="0" w:space="0" w:color="auto"/>
        <w:bottom w:val="none" w:sz="0" w:space="0" w:color="auto"/>
        <w:right w:val="none" w:sz="0" w:space="0" w:color="auto"/>
      </w:divBdr>
    </w:div>
    <w:div w:id="1154176902">
      <w:bodyDiv w:val="1"/>
      <w:marLeft w:val="0"/>
      <w:marRight w:val="0"/>
      <w:marTop w:val="0"/>
      <w:marBottom w:val="0"/>
      <w:divBdr>
        <w:top w:val="none" w:sz="0" w:space="0" w:color="auto"/>
        <w:left w:val="none" w:sz="0" w:space="0" w:color="auto"/>
        <w:bottom w:val="none" w:sz="0" w:space="0" w:color="auto"/>
        <w:right w:val="none" w:sz="0" w:space="0" w:color="auto"/>
      </w:divBdr>
    </w:div>
    <w:div w:id="1176312309">
      <w:bodyDiv w:val="1"/>
      <w:marLeft w:val="0"/>
      <w:marRight w:val="0"/>
      <w:marTop w:val="0"/>
      <w:marBottom w:val="0"/>
      <w:divBdr>
        <w:top w:val="none" w:sz="0" w:space="0" w:color="auto"/>
        <w:left w:val="none" w:sz="0" w:space="0" w:color="auto"/>
        <w:bottom w:val="none" w:sz="0" w:space="0" w:color="auto"/>
        <w:right w:val="none" w:sz="0" w:space="0" w:color="auto"/>
      </w:divBdr>
    </w:div>
    <w:div w:id="1213299921">
      <w:bodyDiv w:val="1"/>
      <w:marLeft w:val="0"/>
      <w:marRight w:val="0"/>
      <w:marTop w:val="0"/>
      <w:marBottom w:val="0"/>
      <w:divBdr>
        <w:top w:val="none" w:sz="0" w:space="0" w:color="auto"/>
        <w:left w:val="none" w:sz="0" w:space="0" w:color="auto"/>
        <w:bottom w:val="none" w:sz="0" w:space="0" w:color="auto"/>
        <w:right w:val="none" w:sz="0" w:space="0" w:color="auto"/>
      </w:divBdr>
    </w:div>
    <w:div w:id="1213466413">
      <w:bodyDiv w:val="1"/>
      <w:marLeft w:val="0"/>
      <w:marRight w:val="0"/>
      <w:marTop w:val="0"/>
      <w:marBottom w:val="0"/>
      <w:divBdr>
        <w:top w:val="none" w:sz="0" w:space="0" w:color="auto"/>
        <w:left w:val="none" w:sz="0" w:space="0" w:color="auto"/>
        <w:bottom w:val="none" w:sz="0" w:space="0" w:color="auto"/>
        <w:right w:val="none" w:sz="0" w:space="0" w:color="auto"/>
      </w:divBdr>
    </w:div>
    <w:div w:id="1242250660">
      <w:bodyDiv w:val="1"/>
      <w:marLeft w:val="0"/>
      <w:marRight w:val="0"/>
      <w:marTop w:val="0"/>
      <w:marBottom w:val="0"/>
      <w:divBdr>
        <w:top w:val="none" w:sz="0" w:space="0" w:color="auto"/>
        <w:left w:val="none" w:sz="0" w:space="0" w:color="auto"/>
        <w:bottom w:val="none" w:sz="0" w:space="0" w:color="auto"/>
        <w:right w:val="none" w:sz="0" w:space="0" w:color="auto"/>
      </w:divBdr>
    </w:div>
    <w:div w:id="1243297614">
      <w:bodyDiv w:val="1"/>
      <w:marLeft w:val="0"/>
      <w:marRight w:val="0"/>
      <w:marTop w:val="0"/>
      <w:marBottom w:val="0"/>
      <w:divBdr>
        <w:top w:val="none" w:sz="0" w:space="0" w:color="auto"/>
        <w:left w:val="none" w:sz="0" w:space="0" w:color="auto"/>
        <w:bottom w:val="none" w:sz="0" w:space="0" w:color="auto"/>
        <w:right w:val="none" w:sz="0" w:space="0" w:color="auto"/>
      </w:divBdr>
    </w:div>
    <w:div w:id="1255020506">
      <w:bodyDiv w:val="1"/>
      <w:marLeft w:val="0"/>
      <w:marRight w:val="0"/>
      <w:marTop w:val="0"/>
      <w:marBottom w:val="0"/>
      <w:divBdr>
        <w:top w:val="none" w:sz="0" w:space="0" w:color="auto"/>
        <w:left w:val="none" w:sz="0" w:space="0" w:color="auto"/>
        <w:bottom w:val="none" w:sz="0" w:space="0" w:color="auto"/>
        <w:right w:val="none" w:sz="0" w:space="0" w:color="auto"/>
      </w:divBdr>
    </w:div>
    <w:div w:id="1300379933">
      <w:bodyDiv w:val="1"/>
      <w:marLeft w:val="0"/>
      <w:marRight w:val="0"/>
      <w:marTop w:val="0"/>
      <w:marBottom w:val="0"/>
      <w:divBdr>
        <w:top w:val="none" w:sz="0" w:space="0" w:color="auto"/>
        <w:left w:val="none" w:sz="0" w:space="0" w:color="auto"/>
        <w:bottom w:val="none" w:sz="0" w:space="0" w:color="auto"/>
        <w:right w:val="none" w:sz="0" w:space="0" w:color="auto"/>
      </w:divBdr>
    </w:div>
    <w:div w:id="1301692790">
      <w:bodyDiv w:val="1"/>
      <w:marLeft w:val="0"/>
      <w:marRight w:val="0"/>
      <w:marTop w:val="0"/>
      <w:marBottom w:val="0"/>
      <w:divBdr>
        <w:top w:val="none" w:sz="0" w:space="0" w:color="auto"/>
        <w:left w:val="none" w:sz="0" w:space="0" w:color="auto"/>
        <w:bottom w:val="none" w:sz="0" w:space="0" w:color="auto"/>
        <w:right w:val="none" w:sz="0" w:space="0" w:color="auto"/>
      </w:divBdr>
    </w:div>
    <w:div w:id="1306352922">
      <w:bodyDiv w:val="1"/>
      <w:marLeft w:val="0"/>
      <w:marRight w:val="0"/>
      <w:marTop w:val="0"/>
      <w:marBottom w:val="0"/>
      <w:divBdr>
        <w:top w:val="none" w:sz="0" w:space="0" w:color="auto"/>
        <w:left w:val="none" w:sz="0" w:space="0" w:color="auto"/>
        <w:bottom w:val="none" w:sz="0" w:space="0" w:color="auto"/>
        <w:right w:val="none" w:sz="0" w:space="0" w:color="auto"/>
      </w:divBdr>
    </w:div>
    <w:div w:id="1313412816">
      <w:bodyDiv w:val="1"/>
      <w:marLeft w:val="0"/>
      <w:marRight w:val="0"/>
      <w:marTop w:val="0"/>
      <w:marBottom w:val="0"/>
      <w:divBdr>
        <w:top w:val="none" w:sz="0" w:space="0" w:color="auto"/>
        <w:left w:val="none" w:sz="0" w:space="0" w:color="auto"/>
        <w:bottom w:val="none" w:sz="0" w:space="0" w:color="auto"/>
        <w:right w:val="none" w:sz="0" w:space="0" w:color="auto"/>
      </w:divBdr>
    </w:div>
    <w:div w:id="1358655498">
      <w:bodyDiv w:val="1"/>
      <w:marLeft w:val="0"/>
      <w:marRight w:val="0"/>
      <w:marTop w:val="0"/>
      <w:marBottom w:val="0"/>
      <w:divBdr>
        <w:top w:val="none" w:sz="0" w:space="0" w:color="auto"/>
        <w:left w:val="none" w:sz="0" w:space="0" w:color="auto"/>
        <w:bottom w:val="none" w:sz="0" w:space="0" w:color="auto"/>
        <w:right w:val="none" w:sz="0" w:space="0" w:color="auto"/>
      </w:divBdr>
    </w:div>
    <w:div w:id="1366642206">
      <w:bodyDiv w:val="1"/>
      <w:marLeft w:val="0"/>
      <w:marRight w:val="0"/>
      <w:marTop w:val="0"/>
      <w:marBottom w:val="0"/>
      <w:divBdr>
        <w:top w:val="none" w:sz="0" w:space="0" w:color="auto"/>
        <w:left w:val="none" w:sz="0" w:space="0" w:color="auto"/>
        <w:bottom w:val="none" w:sz="0" w:space="0" w:color="auto"/>
        <w:right w:val="none" w:sz="0" w:space="0" w:color="auto"/>
      </w:divBdr>
    </w:div>
    <w:div w:id="1384330081">
      <w:bodyDiv w:val="1"/>
      <w:marLeft w:val="0"/>
      <w:marRight w:val="0"/>
      <w:marTop w:val="0"/>
      <w:marBottom w:val="0"/>
      <w:divBdr>
        <w:top w:val="none" w:sz="0" w:space="0" w:color="auto"/>
        <w:left w:val="none" w:sz="0" w:space="0" w:color="auto"/>
        <w:bottom w:val="none" w:sz="0" w:space="0" w:color="auto"/>
        <w:right w:val="none" w:sz="0" w:space="0" w:color="auto"/>
      </w:divBdr>
    </w:div>
    <w:div w:id="1429692926">
      <w:bodyDiv w:val="1"/>
      <w:marLeft w:val="0"/>
      <w:marRight w:val="0"/>
      <w:marTop w:val="0"/>
      <w:marBottom w:val="0"/>
      <w:divBdr>
        <w:top w:val="none" w:sz="0" w:space="0" w:color="auto"/>
        <w:left w:val="none" w:sz="0" w:space="0" w:color="auto"/>
        <w:bottom w:val="none" w:sz="0" w:space="0" w:color="auto"/>
        <w:right w:val="none" w:sz="0" w:space="0" w:color="auto"/>
      </w:divBdr>
    </w:div>
    <w:div w:id="1430544128">
      <w:bodyDiv w:val="1"/>
      <w:marLeft w:val="0"/>
      <w:marRight w:val="0"/>
      <w:marTop w:val="0"/>
      <w:marBottom w:val="0"/>
      <w:divBdr>
        <w:top w:val="none" w:sz="0" w:space="0" w:color="auto"/>
        <w:left w:val="none" w:sz="0" w:space="0" w:color="auto"/>
        <w:bottom w:val="none" w:sz="0" w:space="0" w:color="auto"/>
        <w:right w:val="none" w:sz="0" w:space="0" w:color="auto"/>
      </w:divBdr>
    </w:div>
    <w:div w:id="1451893352">
      <w:bodyDiv w:val="1"/>
      <w:marLeft w:val="0"/>
      <w:marRight w:val="0"/>
      <w:marTop w:val="0"/>
      <w:marBottom w:val="0"/>
      <w:divBdr>
        <w:top w:val="none" w:sz="0" w:space="0" w:color="auto"/>
        <w:left w:val="none" w:sz="0" w:space="0" w:color="auto"/>
        <w:bottom w:val="none" w:sz="0" w:space="0" w:color="auto"/>
        <w:right w:val="none" w:sz="0" w:space="0" w:color="auto"/>
      </w:divBdr>
    </w:div>
    <w:div w:id="1456875530">
      <w:bodyDiv w:val="1"/>
      <w:marLeft w:val="0"/>
      <w:marRight w:val="0"/>
      <w:marTop w:val="0"/>
      <w:marBottom w:val="0"/>
      <w:divBdr>
        <w:top w:val="none" w:sz="0" w:space="0" w:color="auto"/>
        <w:left w:val="none" w:sz="0" w:space="0" w:color="auto"/>
        <w:bottom w:val="none" w:sz="0" w:space="0" w:color="auto"/>
        <w:right w:val="none" w:sz="0" w:space="0" w:color="auto"/>
      </w:divBdr>
    </w:div>
    <w:div w:id="1457337704">
      <w:bodyDiv w:val="1"/>
      <w:marLeft w:val="0"/>
      <w:marRight w:val="0"/>
      <w:marTop w:val="0"/>
      <w:marBottom w:val="0"/>
      <w:divBdr>
        <w:top w:val="none" w:sz="0" w:space="0" w:color="auto"/>
        <w:left w:val="none" w:sz="0" w:space="0" w:color="auto"/>
        <w:bottom w:val="none" w:sz="0" w:space="0" w:color="auto"/>
        <w:right w:val="none" w:sz="0" w:space="0" w:color="auto"/>
      </w:divBdr>
    </w:div>
    <w:div w:id="1473215268">
      <w:bodyDiv w:val="1"/>
      <w:marLeft w:val="0"/>
      <w:marRight w:val="0"/>
      <w:marTop w:val="0"/>
      <w:marBottom w:val="0"/>
      <w:divBdr>
        <w:top w:val="none" w:sz="0" w:space="0" w:color="auto"/>
        <w:left w:val="none" w:sz="0" w:space="0" w:color="auto"/>
        <w:bottom w:val="none" w:sz="0" w:space="0" w:color="auto"/>
        <w:right w:val="none" w:sz="0" w:space="0" w:color="auto"/>
      </w:divBdr>
    </w:div>
    <w:div w:id="1485271099">
      <w:bodyDiv w:val="1"/>
      <w:marLeft w:val="0"/>
      <w:marRight w:val="0"/>
      <w:marTop w:val="0"/>
      <w:marBottom w:val="0"/>
      <w:divBdr>
        <w:top w:val="none" w:sz="0" w:space="0" w:color="auto"/>
        <w:left w:val="none" w:sz="0" w:space="0" w:color="auto"/>
        <w:bottom w:val="none" w:sz="0" w:space="0" w:color="auto"/>
        <w:right w:val="none" w:sz="0" w:space="0" w:color="auto"/>
      </w:divBdr>
    </w:div>
    <w:div w:id="1504201346">
      <w:bodyDiv w:val="1"/>
      <w:marLeft w:val="0"/>
      <w:marRight w:val="0"/>
      <w:marTop w:val="0"/>
      <w:marBottom w:val="0"/>
      <w:divBdr>
        <w:top w:val="none" w:sz="0" w:space="0" w:color="auto"/>
        <w:left w:val="none" w:sz="0" w:space="0" w:color="auto"/>
        <w:bottom w:val="none" w:sz="0" w:space="0" w:color="auto"/>
        <w:right w:val="none" w:sz="0" w:space="0" w:color="auto"/>
      </w:divBdr>
    </w:div>
    <w:div w:id="1540778000">
      <w:bodyDiv w:val="1"/>
      <w:marLeft w:val="0"/>
      <w:marRight w:val="0"/>
      <w:marTop w:val="0"/>
      <w:marBottom w:val="0"/>
      <w:divBdr>
        <w:top w:val="none" w:sz="0" w:space="0" w:color="auto"/>
        <w:left w:val="none" w:sz="0" w:space="0" w:color="auto"/>
        <w:bottom w:val="none" w:sz="0" w:space="0" w:color="auto"/>
        <w:right w:val="none" w:sz="0" w:space="0" w:color="auto"/>
      </w:divBdr>
    </w:div>
    <w:div w:id="1543597912">
      <w:bodyDiv w:val="1"/>
      <w:marLeft w:val="0"/>
      <w:marRight w:val="0"/>
      <w:marTop w:val="0"/>
      <w:marBottom w:val="0"/>
      <w:divBdr>
        <w:top w:val="none" w:sz="0" w:space="0" w:color="auto"/>
        <w:left w:val="none" w:sz="0" w:space="0" w:color="auto"/>
        <w:bottom w:val="none" w:sz="0" w:space="0" w:color="auto"/>
        <w:right w:val="none" w:sz="0" w:space="0" w:color="auto"/>
      </w:divBdr>
    </w:div>
    <w:div w:id="1619141926">
      <w:bodyDiv w:val="1"/>
      <w:marLeft w:val="0"/>
      <w:marRight w:val="0"/>
      <w:marTop w:val="0"/>
      <w:marBottom w:val="0"/>
      <w:divBdr>
        <w:top w:val="none" w:sz="0" w:space="0" w:color="auto"/>
        <w:left w:val="none" w:sz="0" w:space="0" w:color="auto"/>
        <w:bottom w:val="none" w:sz="0" w:space="0" w:color="auto"/>
        <w:right w:val="none" w:sz="0" w:space="0" w:color="auto"/>
      </w:divBdr>
    </w:div>
    <w:div w:id="1635334155">
      <w:bodyDiv w:val="1"/>
      <w:marLeft w:val="0"/>
      <w:marRight w:val="0"/>
      <w:marTop w:val="0"/>
      <w:marBottom w:val="0"/>
      <w:divBdr>
        <w:top w:val="none" w:sz="0" w:space="0" w:color="auto"/>
        <w:left w:val="none" w:sz="0" w:space="0" w:color="auto"/>
        <w:bottom w:val="none" w:sz="0" w:space="0" w:color="auto"/>
        <w:right w:val="none" w:sz="0" w:space="0" w:color="auto"/>
      </w:divBdr>
    </w:div>
    <w:div w:id="1668245035">
      <w:bodyDiv w:val="1"/>
      <w:marLeft w:val="0"/>
      <w:marRight w:val="0"/>
      <w:marTop w:val="0"/>
      <w:marBottom w:val="0"/>
      <w:divBdr>
        <w:top w:val="none" w:sz="0" w:space="0" w:color="auto"/>
        <w:left w:val="none" w:sz="0" w:space="0" w:color="auto"/>
        <w:bottom w:val="none" w:sz="0" w:space="0" w:color="auto"/>
        <w:right w:val="none" w:sz="0" w:space="0" w:color="auto"/>
      </w:divBdr>
    </w:div>
    <w:div w:id="1687169834">
      <w:bodyDiv w:val="1"/>
      <w:marLeft w:val="0"/>
      <w:marRight w:val="0"/>
      <w:marTop w:val="0"/>
      <w:marBottom w:val="0"/>
      <w:divBdr>
        <w:top w:val="none" w:sz="0" w:space="0" w:color="auto"/>
        <w:left w:val="none" w:sz="0" w:space="0" w:color="auto"/>
        <w:bottom w:val="none" w:sz="0" w:space="0" w:color="auto"/>
        <w:right w:val="none" w:sz="0" w:space="0" w:color="auto"/>
      </w:divBdr>
    </w:div>
    <w:div w:id="1688751107">
      <w:bodyDiv w:val="1"/>
      <w:marLeft w:val="0"/>
      <w:marRight w:val="0"/>
      <w:marTop w:val="0"/>
      <w:marBottom w:val="0"/>
      <w:divBdr>
        <w:top w:val="none" w:sz="0" w:space="0" w:color="auto"/>
        <w:left w:val="none" w:sz="0" w:space="0" w:color="auto"/>
        <w:bottom w:val="none" w:sz="0" w:space="0" w:color="auto"/>
        <w:right w:val="none" w:sz="0" w:space="0" w:color="auto"/>
      </w:divBdr>
    </w:div>
    <w:div w:id="1710253701">
      <w:bodyDiv w:val="1"/>
      <w:marLeft w:val="0"/>
      <w:marRight w:val="0"/>
      <w:marTop w:val="0"/>
      <w:marBottom w:val="0"/>
      <w:divBdr>
        <w:top w:val="none" w:sz="0" w:space="0" w:color="auto"/>
        <w:left w:val="none" w:sz="0" w:space="0" w:color="auto"/>
        <w:bottom w:val="none" w:sz="0" w:space="0" w:color="auto"/>
        <w:right w:val="none" w:sz="0" w:space="0" w:color="auto"/>
      </w:divBdr>
    </w:div>
    <w:div w:id="1729767344">
      <w:bodyDiv w:val="1"/>
      <w:marLeft w:val="0"/>
      <w:marRight w:val="0"/>
      <w:marTop w:val="0"/>
      <w:marBottom w:val="0"/>
      <w:divBdr>
        <w:top w:val="none" w:sz="0" w:space="0" w:color="auto"/>
        <w:left w:val="none" w:sz="0" w:space="0" w:color="auto"/>
        <w:bottom w:val="none" w:sz="0" w:space="0" w:color="auto"/>
        <w:right w:val="none" w:sz="0" w:space="0" w:color="auto"/>
      </w:divBdr>
    </w:div>
    <w:div w:id="1748723797">
      <w:bodyDiv w:val="1"/>
      <w:marLeft w:val="0"/>
      <w:marRight w:val="0"/>
      <w:marTop w:val="0"/>
      <w:marBottom w:val="0"/>
      <w:divBdr>
        <w:top w:val="none" w:sz="0" w:space="0" w:color="auto"/>
        <w:left w:val="none" w:sz="0" w:space="0" w:color="auto"/>
        <w:bottom w:val="none" w:sz="0" w:space="0" w:color="auto"/>
        <w:right w:val="none" w:sz="0" w:space="0" w:color="auto"/>
      </w:divBdr>
    </w:div>
    <w:div w:id="1767921042">
      <w:bodyDiv w:val="1"/>
      <w:marLeft w:val="0"/>
      <w:marRight w:val="0"/>
      <w:marTop w:val="0"/>
      <w:marBottom w:val="0"/>
      <w:divBdr>
        <w:top w:val="none" w:sz="0" w:space="0" w:color="auto"/>
        <w:left w:val="none" w:sz="0" w:space="0" w:color="auto"/>
        <w:bottom w:val="none" w:sz="0" w:space="0" w:color="auto"/>
        <w:right w:val="none" w:sz="0" w:space="0" w:color="auto"/>
      </w:divBdr>
    </w:div>
    <w:div w:id="1778478331">
      <w:bodyDiv w:val="1"/>
      <w:marLeft w:val="0"/>
      <w:marRight w:val="0"/>
      <w:marTop w:val="0"/>
      <w:marBottom w:val="0"/>
      <w:divBdr>
        <w:top w:val="none" w:sz="0" w:space="0" w:color="auto"/>
        <w:left w:val="none" w:sz="0" w:space="0" w:color="auto"/>
        <w:bottom w:val="none" w:sz="0" w:space="0" w:color="auto"/>
        <w:right w:val="none" w:sz="0" w:space="0" w:color="auto"/>
      </w:divBdr>
    </w:div>
    <w:div w:id="1792017371">
      <w:bodyDiv w:val="1"/>
      <w:marLeft w:val="0"/>
      <w:marRight w:val="0"/>
      <w:marTop w:val="0"/>
      <w:marBottom w:val="0"/>
      <w:divBdr>
        <w:top w:val="none" w:sz="0" w:space="0" w:color="auto"/>
        <w:left w:val="none" w:sz="0" w:space="0" w:color="auto"/>
        <w:bottom w:val="none" w:sz="0" w:space="0" w:color="auto"/>
        <w:right w:val="none" w:sz="0" w:space="0" w:color="auto"/>
      </w:divBdr>
    </w:div>
    <w:div w:id="1826777267">
      <w:bodyDiv w:val="1"/>
      <w:marLeft w:val="0"/>
      <w:marRight w:val="0"/>
      <w:marTop w:val="0"/>
      <w:marBottom w:val="0"/>
      <w:divBdr>
        <w:top w:val="none" w:sz="0" w:space="0" w:color="auto"/>
        <w:left w:val="none" w:sz="0" w:space="0" w:color="auto"/>
        <w:bottom w:val="none" w:sz="0" w:space="0" w:color="auto"/>
        <w:right w:val="none" w:sz="0" w:space="0" w:color="auto"/>
      </w:divBdr>
    </w:div>
    <w:div w:id="1902210830">
      <w:bodyDiv w:val="1"/>
      <w:marLeft w:val="0"/>
      <w:marRight w:val="0"/>
      <w:marTop w:val="0"/>
      <w:marBottom w:val="0"/>
      <w:divBdr>
        <w:top w:val="none" w:sz="0" w:space="0" w:color="auto"/>
        <w:left w:val="none" w:sz="0" w:space="0" w:color="auto"/>
        <w:bottom w:val="none" w:sz="0" w:space="0" w:color="auto"/>
        <w:right w:val="none" w:sz="0" w:space="0" w:color="auto"/>
      </w:divBdr>
    </w:div>
    <w:div w:id="1902400867">
      <w:bodyDiv w:val="1"/>
      <w:marLeft w:val="0"/>
      <w:marRight w:val="0"/>
      <w:marTop w:val="0"/>
      <w:marBottom w:val="0"/>
      <w:divBdr>
        <w:top w:val="none" w:sz="0" w:space="0" w:color="auto"/>
        <w:left w:val="none" w:sz="0" w:space="0" w:color="auto"/>
        <w:bottom w:val="none" w:sz="0" w:space="0" w:color="auto"/>
        <w:right w:val="none" w:sz="0" w:space="0" w:color="auto"/>
      </w:divBdr>
    </w:div>
    <w:div w:id="1930187081">
      <w:bodyDiv w:val="1"/>
      <w:marLeft w:val="0"/>
      <w:marRight w:val="0"/>
      <w:marTop w:val="0"/>
      <w:marBottom w:val="0"/>
      <w:divBdr>
        <w:top w:val="none" w:sz="0" w:space="0" w:color="auto"/>
        <w:left w:val="none" w:sz="0" w:space="0" w:color="auto"/>
        <w:bottom w:val="none" w:sz="0" w:space="0" w:color="auto"/>
        <w:right w:val="none" w:sz="0" w:space="0" w:color="auto"/>
      </w:divBdr>
    </w:div>
    <w:div w:id="1933657050">
      <w:bodyDiv w:val="1"/>
      <w:marLeft w:val="0"/>
      <w:marRight w:val="0"/>
      <w:marTop w:val="0"/>
      <w:marBottom w:val="0"/>
      <w:divBdr>
        <w:top w:val="none" w:sz="0" w:space="0" w:color="auto"/>
        <w:left w:val="none" w:sz="0" w:space="0" w:color="auto"/>
        <w:bottom w:val="none" w:sz="0" w:space="0" w:color="auto"/>
        <w:right w:val="none" w:sz="0" w:space="0" w:color="auto"/>
      </w:divBdr>
    </w:div>
    <w:div w:id="1952934111">
      <w:bodyDiv w:val="1"/>
      <w:marLeft w:val="0"/>
      <w:marRight w:val="0"/>
      <w:marTop w:val="0"/>
      <w:marBottom w:val="0"/>
      <w:divBdr>
        <w:top w:val="none" w:sz="0" w:space="0" w:color="auto"/>
        <w:left w:val="none" w:sz="0" w:space="0" w:color="auto"/>
        <w:bottom w:val="none" w:sz="0" w:space="0" w:color="auto"/>
        <w:right w:val="none" w:sz="0" w:space="0" w:color="auto"/>
      </w:divBdr>
    </w:div>
    <w:div w:id="1962766855">
      <w:bodyDiv w:val="1"/>
      <w:marLeft w:val="0"/>
      <w:marRight w:val="0"/>
      <w:marTop w:val="0"/>
      <w:marBottom w:val="0"/>
      <w:divBdr>
        <w:top w:val="none" w:sz="0" w:space="0" w:color="auto"/>
        <w:left w:val="none" w:sz="0" w:space="0" w:color="auto"/>
        <w:bottom w:val="none" w:sz="0" w:space="0" w:color="auto"/>
        <w:right w:val="none" w:sz="0" w:space="0" w:color="auto"/>
      </w:divBdr>
    </w:div>
    <w:div w:id="1966691423">
      <w:bodyDiv w:val="1"/>
      <w:marLeft w:val="0"/>
      <w:marRight w:val="0"/>
      <w:marTop w:val="0"/>
      <w:marBottom w:val="0"/>
      <w:divBdr>
        <w:top w:val="none" w:sz="0" w:space="0" w:color="auto"/>
        <w:left w:val="none" w:sz="0" w:space="0" w:color="auto"/>
        <w:bottom w:val="none" w:sz="0" w:space="0" w:color="auto"/>
        <w:right w:val="none" w:sz="0" w:space="0" w:color="auto"/>
      </w:divBdr>
    </w:div>
    <w:div w:id="1967930957">
      <w:bodyDiv w:val="1"/>
      <w:marLeft w:val="0"/>
      <w:marRight w:val="0"/>
      <w:marTop w:val="0"/>
      <w:marBottom w:val="0"/>
      <w:divBdr>
        <w:top w:val="none" w:sz="0" w:space="0" w:color="auto"/>
        <w:left w:val="none" w:sz="0" w:space="0" w:color="auto"/>
        <w:bottom w:val="none" w:sz="0" w:space="0" w:color="auto"/>
        <w:right w:val="none" w:sz="0" w:space="0" w:color="auto"/>
      </w:divBdr>
    </w:div>
    <w:div w:id="1998802971">
      <w:bodyDiv w:val="1"/>
      <w:marLeft w:val="0"/>
      <w:marRight w:val="0"/>
      <w:marTop w:val="0"/>
      <w:marBottom w:val="0"/>
      <w:divBdr>
        <w:top w:val="none" w:sz="0" w:space="0" w:color="auto"/>
        <w:left w:val="none" w:sz="0" w:space="0" w:color="auto"/>
        <w:bottom w:val="none" w:sz="0" w:space="0" w:color="auto"/>
        <w:right w:val="none" w:sz="0" w:space="0" w:color="auto"/>
      </w:divBdr>
    </w:div>
    <w:div w:id="2044286091">
      <w:bodyDiv w:val="1"/>
      <w:marLeft w:val="0"/>
      <w:marRight w:val="0"/>
      <w:marTop w:val="0"/>
      <w:marBottom w:val="0"/>
      <w:divBdr>
        <w:top w:val="none" w:sz="0" w:space="0" w:color="auto"/>
        <w:left w:val="none" w:sz="0" w:space="0" w:color="auto"/>
        <w:bottom w:val="none" w:sz="0" w:space="0" w:color="auto"/>
        <w:right w:val="none" w:sz="0" w:space="0" w:color="auto"/>
      </w:divBdr>
    </w:div>
    <w:div w:id="2052874166">
      <w:bodyDiv w:val="1"/>
      <w:marLeft w:val="0"/>
      <w:marRight w:val="0"/>
      <w:marTop w:val="0"/>
      <w:marBottom w:val="0"/>
      <w:divBdr>
        <w:top w:val="none" w:sz="0" w:space="0" w:color="auto"/>
        <w:left w:val="none" w:sz="0" w:space="0" w:color="auto"/>
        <w:bottom w:val="none" w:sz="0" w:space="0" w:color="auto"/>
        <w:right w:val="none" w:sz="0" w:space="0" w:color="auto"/>
      </w:divBdr>
    </w:div>
    <w:div w:id="2058166871">
      <w:bodyDiv w:val="1"/>
      <w:marLeft w:val="0"/>
      <w:marRight w:val="0"/>
      <w:marTop w:val="0"/>
      <w:marBottom w:val="0"/>
      <w:divBdr>
        <w:top w:val="none" w:sz="0" w:space="0" w:color="auto"/>
        <w:left w:val="none" w:sz="0" w:space="0" w:color="auto"/>
        <w:bottom w:val="none" w:sz="0" w:space="0" w:color="auto"/>
        <w:right w:val="none" w:sz="0" w:space="0" w:color="auto"/>
      </w:divBdr>
    </w:div>
    <w:div w:id="2059932483">
      <w:bodyDiv w:val="1"/>
      <w:marLeft w:val="0"/>
      <w:marRight w:val="0"/>
      <w:marTop w:val="0"/>
      <w:marBottom w:val="0"/>
      <w:divBdr>
        <w:top w:val="none" w:sz="0" w:space="0" w:color="auto"/>
        <w:left w:val="none" w:sz="0" w:space="0" w:color="auto"/>
        <w:bottom w:val="none" w:sz="0" w:space="0" w:color="auto"/>
        <w:right w:val="none" w:sz="0" w:space="0" w:color="auto"/>
      </w:divBdr>
    </w:div>
    <w:div w:id="2063290763">
      <w:bodyDiv w:val="1"/>
      <w:marLeft w:val="0"/>
      <w:marRight w:val="0"/>
      <w:marTop w:val="0"/>
      <w:marBottom w:val="0"/>
      <w:divBdr>
        <w:top w:val="none" w:sz="0" w:space="0" w:color="auto"/>
        <w:left w:val="none" w:sz="0" w:space="0" w:color="auto"/>
        <w:bottom w:val="none" w:sz="0" w:space="0" w:color="auto"/>
        <w:right w:val="none" w:sz="0" w:space="0" w:color="auto"/>
      </w:divBdr>
    </w:div>
    <w:div w:id="2081513380">
      <w:bodyDiv w:val="1"/>
      <w:marLeft w:val="0"/>
      <w:marRight w:val="0"/>
      <w:marTop w:val="0"/>
      <w:marBottom w:val="0"/>
      <w:divBdr>
        <w:top w:val="none" w:sz="0" w:space="0" w:color="auto"/>
        <w:left w:val="none" w:sz="0" w:space="0" w:color="auto"/>
        <w:bottom w:val="none" w:sz="0" w:space="0" w:color="auto"/>
        <w:right w:val="none" w:sz="0" w:space="0" w:color="auto"/>
      </w:divBdr>
    </w:div>
    <w:div w:id="2089843409">
      <w:bodyDiv w:val="1"/>
      <w:marLeft w:val="0"/>
      <w:marRight w:val="0"/>
      <w:marTop w:val="0"/>
      <w:marBottom w:val="0"/>
      <w:divBdr>
        <w:top w:val="none" w:sz="0" w:space="0" w:color="auto"/>
        <w:left w:val="none" w:sz="0" w:space="0" w:color="auto"/>
        <w:bottom w:val="none" w:sz="0" w:space="0" w:color="auto"/>
        <w:right w:val="none" w:sz="0" w:space="0" w:color="auto"/>
      </w:divBdr>
    </w:div>
    <w:div w:id="2111003320">
      <w:bodyDiv w:val="1"/>
      <w:marLeft w:val="0"/>
      <w:marRight w:val="0"/>
      <w:marTop w:val="0"/>
      <w:marBottom w:val="0"/>
      <w:divBdr>
        <w:top w:val="none" w:sz="0" w:space="0" w:color="auto"/>
        <w:left w:val="none" w:sz="0" w:space="0" w:color="auto"/>
        <w:bottom w:val="none" w:sz="0" w:space="0" w:color="auto"/>
        <w:right w:val="none" w:sz="0" w:space="0" w:color="auto"/>
      </w:divBdr>
    </w:div>
    <w:div w:id="21246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nrep.gov.co/es/mercado-laboral/salarios" TargetMode="External"/><Relationship Id="rId18" Type="http://schemas.openxmlformats.org/officeDocument/2006/relationships/hyperlink" Target="http://www.colombiacompra.gov.co/es/Clasificacion/test/pager/callback?_=1396361496688&amp;page=0&amp;field_event_category_value=All&amp;sort=asc&amp;order=Nombre%20%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anda.com/lang/es/currency/converter/" TargetMode="External"/><Relationship Id="rId17" Type="http://schemas.openxmlformats.org/officeDocument/2006/relationships/hyperlink" Target="http://www.colombiacompra.gov.co/es/Clasificacion/test/pager/callback?_=1396361496688&amp;page=0&amp;field_event_category_value=All&amp;sort=asc&amp;order=Clase%20%20" TargetMode="External"/><Relationship Id="rId2" Type="http://schemas.openxmlformats.org/officeDocument/2006/relationships/customXml" Target="../customXml/item2.xml"/><Relationship Id="rId16" Type="http://schemas.openxmlformats.org/officeDocument/2006/relationships/hyperlink" Target="http://www.colombiacompra.gov.co/es/Clasificacion/test/pager/callback?_=1396361496688&amp;page=0&amp;field_event_category_value=All&amp;sort=asc&amp;order=Familia%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nda.com/lang/es/currency/converter/" TargetMode="External"/><Relationship Id="rId5" Type="http://schemas.openxmlformats.org/officeDocument/2006/relationships/numbering" Target="numbering.xml"/><Relationship Id="rId15" Type="http://schemas.openxmlformats.org/officeDocument/2006/relationships/hyperlink" Target="http://www.colombiacompra.gov.co/es/Clasificacion/test/pager/callback?_=1396361496688&amp;page=0&amp;field_event_category_value=All&amp;sort=desc&amp;order=Segmento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mbiacompra.gov.co/secop-ii/indisponibilidad-en-el-secop-i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ransitobucaramang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0F06-A6AB-4549-B6B2-7177006C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6D4F9-9416-401E-B6BD-4EC5329BC9DD}">
  <ds:schemaRefs>
    <ds:schemaRef ds:uri="http://schemas.microsoft.com/sharepoint/v3/contenttype/forms"/>
  </ds:schemaRefs>
</ds:datastoreItem>
</file>

<file path=customXml/itemProps3.xml><?xml version="1.0" encoding="utf-8"?>
<ds:datastoreItem xmlns:ds="http://schemas.openxmlformats.org/officeDocument/2006/customXml" ds:itemID="{1982B552-685D-4C31-ACC8-2766AC8C1608}">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BD195374-96C0-4565-BCDC-A4136A0F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71</Pages>
  <Words>28036</Words>
  <Characters>154200</Characters>
  <Application>Microsoft Office Word</Application>
  <DocSecurity>0</DocSecurity>
  <Lines>1285</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Fuquene</dc:creator>
  <cp:keywords/>
  <dc:description/>
  <cp:lastModifiedBy>Abg. Danilo Fuquene</cp:lastModifiedBy>
  <cp:revision>14</cp:revision>
  <cp:lastPrinted>2021-09-20T14:59:00Z</cp:lastPrinted>
  <dcterms:created xsi:type="dcterms:W3CDTF">2021-08-31T04:02:00Z</dcterms:created>
  <dcterms:modified xsi:type="dcterms:W3CDTF">2021-09-20T15:00:00Z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AuthorIds_UIVersion_64000">
    <vt:lpwstr>28,13</vt:lpwstr>
  </property>
  <property fmtid="{D5CDD505-2E9C-101B-9397-08002B2CF9AE}" pid="4" name="Order">
    <vt:r8>22926100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